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86E" w:rsidRPr="00DA03AA" w:rsidRDefault="000F686E">
      <w:pPr>
        <w:pStyle w:val="TBal"/>
        <w:rPr>
          <w:rFonts w:ascii="Times New Roman" w:hAnsi="Times New Roman"/>
          <w:b/>
          <w:color w:val="auto"/>
          <w:szCs w:val="24"/>
        </w:rPr>
      </w:pPr>
      <w:bookmarkStart w:id="0" w:name="_Toc177381032"/>
      <w:r w:rsidRPr="00DA03AA">
        <w:rPr>
          <w:rFonts w:ascii="Times New Roman" w:hAnsi="Times New Roman"/>
          <w:b/>
          <w:color w:val="auto"/>
          <w:szCs w:val="24"/>
        </w:rPr>
        <w:t>İ</w:t>
      </w:r>
      <w:r w:rsidR="001622E3" w:rsidRPr="00DA03AA">
        <w:rPr>
          <w:rFonts w:ascii="Times New Roman" w:hAnsi="Times New Roman"/>
          <w:b/>
          <w:color w:val="auto"/>
          <w:szCs w:val="24"/>
        </w:rPr>
        <w:t>ÇİNDEKİLER</w:t>
      </w:r>
    </w:p>
    <w:p w:rsidR="009C304C" w:rsidRPr="00114C59" w:rsidRDefault="000F686E">
      <w:pPr>
        <w:pStyle w:val="T1"/>
        <w:rPr>
          <w:rFonts w:ascii="Calibri" w:hAnsi="Calibri"/>
          <w:b w:val="0"/>
          <w:bCs w:val="0"/>
          <w:i w:val="0"/>
          <w:iCs w:val="0"/>
          <w:noProof/>
          <w:sz w:val="22"/>
          <w:szCs w:val="22"/>
        </w:rPr>
      </w:pPr>
      <w:r w:rsidRPr="00DA03AA">
        <w:rPr>
          <w:i w:val="0"/>
        </w:rPr>
        <w:fldChar w:fldCharType="begin"/>
      </w:r>
      <w:r w:rsidRPr="00DA03AA">
        <w:rPr>
          <w:i w:val="0"/>
        </w:rPr>
        <w:instrText xml:space="preserve"> TOC \o "1-3" \h \z \u </w:instrText>
      </w:r>
      <w:r w:rsidRPr="00DA03AA">
        <w:rPr>
          <w:i w:val="0"/>
        </w:rPr>
        <w:fldChar w:fldCharType="separate"/>
      </w:r>
      <w:hyperlink w:anchor="_Toc482375332" w:history="1">
        <w:r w:rsidR="009C304C" w:rsidRPr="00820132">
          <w:rPr>
            <w:rStyle w:val="Kpr"/>
            <w:noProof/>
          </w:rPr>
          <w:t>1.BİYOKİMYA TESTLERİ ÖNCESİNDE HASTALARIN DİKKAT ETMESİ GEREKEN KONULAR:</w:t>
        </w:r>
        <w:r w:rsidR="009C304C">
          <w:rPr>
            <w:noProof/>
            <w:webHidden/>
          </w:rPr>
          <w:tab/>
        </w:r>
        <w:r w:rsidR="009C304C">
          <w:rPr>
            <w:noProof/>
            <w:webHidden/>
          </w:rPr>
          <w:fldChar w:fldCharType="begin"/>
        </w:r>
        <w:r w:rsidR="009C304C">
          <w:rPr>
            <w:noProof/>
            <w:webHidden/>
          </w:rPr>
          <w:instrText xml:space="preserve"> PAGEREF _Toc482375332 \h </w:instrText>
        </w:r>
        <w:r w:rsidR="009C304C">
          <w:rPr>
            <w:noProof/>
            <w:webHidden/>
          </w:rPr>
        </w:r>
        <w:r w:rsidR="009C304C">
          <w:rPr>
            <w:noProof/>
            <w:webHidden/>
          </w:rPr>
          <w:fldChar w:fldCharType="separate"/>
        </w:r>
        <w:r w:rsidR="009C304C">
          <w:rPr>
            <w:noProof/>
            <w:webHidden/>
          </w:rPr>
          <w:t>5</w:t>
        </w:r>
        <w:r w:rsidR="009C304C">
          <w:rPr>
            <w:noProof/>
            <w:webHidden/>
          </w:rPr>
          <w:fldChar w:fldCharType="end"/>
        </w:r>
      </w:hyperlink>
    </w:p>
    <w:p w:rsidR="009C304C" w:rsidRPr="00114C59" w:rsidRDefault="009C304C">
      <w:pPr>
        <w:pStyle w:val="T1"/>
        <w:rPr>
          <w:rFonts w:ascii="Calibri" w:hAnsi="Calibri"/>
          <w:b w:val="0"/>
          <w:bCs w:val="0"/>
          <w:i w:val="0"/>
          <w:iCs w:val="0"/>
          <w:noProof/>
          <w:sz w:val="22"/>
          <w:szCs w:val="22"/>
        </w:rPr>
      </w:pPr>
      <w:hyperlink w:anchor="_Toc482375333" w:history="1">
        <w:r w:rsidRPr="00820132">
          <w:rPr>
            <w:rStyle w:val="Kpr"/>
            <w:noProof/>
          </w:rPr>
          <w:t>2.KANDA LİPİD (KOLESTEROL, TRİGLİSERİD, HDL, LDL, VLDL) ANALİZİ ÖNCESİ BİLMEMİZ GEREKENLER:</w:t>
        </w:r>
        <w:r>
          <w:rPr>
            <w:noProof/>
            <w:webHidden/>
          </w:rPr>
          <w:tab/>
        </w:r>
        <w:r>
          <w:rPr>
            <w:noProof/>
            <w:webHidden/>
          </w:rPr>
          <w:fldChar w:fldCharType="begin"/>
        </w:r>
        <w:r>
          <w:rPr>
            <w:noProof/>
            <w:webHidden/>
          </w:rPr>
          <w:instrText xml:space="preserve"> PAGEREF _Toc482375333 \h </w:instrText>
        </w:r>
        <w:r>
          <w:rPr>
            <w:noProof/>
            <w:webHidden/>
          </w:rPr>
        </w:r>
        <w:r>
          <w:rPr>
            <w:noProof/>
            <w:webHidden/>
          </w:rPr>
          <w:fldChar w:fldCharType="separate"/>
        </w:r>
        <w:r>
          <w:rPr>
            <w:noProof/>
            <w:webHidden/>
          </w:rPr>
          <w:t>6</w:t>
        </w:r>
        <w:r>
          <w:rPr>
            <w:noProof/>
            <w:webHidden/>
          </w:rPr>
          <w:fldChar w:fldCharType="end"/>
        </w:r>
      </w:hyperlink>
    </w:p>
    <w:p w:rsidR="009C304C" w:rsidRPr="00114C59" w:rsidRDefault="009C304C">
      <w:pPr>
        <w:pStyle w:val="T1"/>
        <w:rPr>
          <w:rFonts w:ascii="Calibri" w:hAnsi="Calibri"/>
          <w:b w:val="0"/>
          <w:bCs w:val="0"/>
          <w:i w:val="0"/>
          <w:iCs w:val="0"/>
          <w:noProof/>
          <w:sz w:val="22"/>
          <w:szCs w:val="22"/>
        </w:rPr>
      </w:pPr>
      <w:hyperlink w:anchor="_Toc482375334" w:history="1">
        <w:r w:rsidRPr="00820132">
          <w:rPr>
            <w:rStyle w:val="Kpr"/>
            <w:noProof/>
          </w:rPr>
          <w:t>3. 24 SAATLİK İDRAR TOPLANMASI:</w:t>
        </w:r>
        <w:r>
          <w:rPr>
            <w:noProof/>
            <w:webHidden/>
          </w:rPr>
          <w:tab/>
        </w:r>
        <w:r>
          <w:rPr>
            <w:noProof/>
            <w:webHidden/>
          </w:rPr>
          <w:fldChar w:fldCharType="begin"/>
        </w:r>
        <w:r>
          <w:rPr>
            <w:noProof/>
            <w:webHidden/>
          </w:rPr>
          <w:instrText xml:space="preserve"> PAGEREF _Toc482375334 \h </w:instrText>
        </w:r>
        <w:r>
          <w:rPr>
            <w:noProof/>
            <w:webHidden/>
          </w:rPr>
        </w:r>
        <w:r>
          <w:rPr>
            <w:noProof/>
            <w:webHidden/>
          </w:rPr>
          <w:fldChar w:fldCharType="separate"/>
        </w:r>
        <w:r>
          <w:rPr>
            <w:noProof/>
            <w:webHidden/>
          </w:rPr>
          <w:t>6</w:t>
        </w:r>
        <w:r>
          <w:rPr>
            <w:noProof/>
            <w:webHidden/>
          </w:rPr>
          <w:fldChar w:fldCharType="end"/>
        </w:r>
      </w:hyperlink>
    </w:p>
    <w:p w:rsidR="009C304C" w:rsidRPr="00114C59" w:rsidRDefault="009C304C">
      <w:pPr>
        <w:pStyle w:val="T1"/>
        <w:rPr>
          <w:rFonts w:ascii="Calibri" w:hAnsi="Calibri"/>
          <w:b w:val="0"/>
          <w:bCs w:val="0"/>
          <w:i w:val="0"/>
          <w:iCs w:val="0"/>
          <w:noProof/>
          <w:sz w:val="22"/>
          <w:szCs w:val="22"/>
        </w:rPr>
      </w:pPr>
      <w:hyperlink w:anchor="_Toc482375335" w:history="1">
        <w:r w:rsidRPr="00820132">
          <w:rPr>
            <w:rStyle w:val="Kpr"/>
            <w:noProof/>
          </w:rPr>
          <w:t>4. 0-3 YAŞ ÇOÇUKLARDA İDRAR TOPLANMASI:</w:t>
        </w:r>
        <w:r>
          <w:rPr>
            <w:noProof/>
            <w:webHidden/>
          </w:rPr>
          <w:tab/>
        </w:r>
        <w:r>
          <w:rPr>
            <w:noProof/>
            <w:webHidden/>
          </w:rPr>
          <w:fldChar w:fldCharType="begin"/>
        </w:r>
        <w:r>
          <w:rPr>
            <w:noProof/>
            <w:webHidden/>
          </w:rPr>
          <w:instrText xml:space="preserve"> PAGEREF _Toc482375335 \h </w:instrText>
        </w:r>
        <w:r>
          <w:rPr>
            <w:noProof/>
            <w:webHidden/>
          </w:rPr>
        </w:r>
        <w:r>
          <w:rPr>
            <w:noProof/>
            <w:webHidden/>
          </w:rPr>
          <w:fldChar w:fldCharType="separate"/>
        </w:r>
        <w:r>
          <w:rPr>
            <w:noProof/>
            <w:webHidden/>
          </w:rPr>
          <w:t>6</w:t>
        </w:r>
        <w:r>
          <w:rPr>
            <w:noProof/>
            <w:webHidden/>
          </w:rPr>
          <w:fldChar w:fldCharType="end"/>
        </w:r>
      </w:hyperlink>
    </w:p>
    <w:p w:rsidR="009C304C" w:rsidRPr="00114C59" w:rsidRDefault="009C304C">
      <w:pPr>
        <w:pStyle w:val="T1"/>
        <w:rPr>
          <w:rFonts w:ascii="Calibri" w:hAnsi="Calibri"/>
          <w:b w:val="0"/>
          <w:bCs w:val="0"/>
          <w:i w:val="0"/>
          <w:iCs w:val="0"/>
          <w:noProof/>
          <w:sz w:val="22"/>
          <w:szCs w:val="22"/>
        </w:rPr>
      </w:pPr>
      <w:hyperlink w:anchor="_Toc482375336" w:history="1">
        <w:r w:rsidRPr="00820132">
          <w:rPr>
            <w:rStyle w:val="Kpr"/>
            <w:noProof/>
          </w:rPr>
          <w:t>5. ŞEKER YÜKLEME TESTLERİ:</w:t>
        </w:r>
        <w:r>
          <w:rPr>
            <w:noProof/>
            <w:webHidden/>
          </w:rPr>
          <w:tab/>
        </w:r>
        <w:r>
          <w:rPr>
            <w:noProof/>
            <w:webHidden/>
          </w:rPr>
          <w:fldChar w:fldCharType="begin"/>
        </w:r>
        <w:r>
          <w:rPr>
            <w:noProof/>
            <w:webHidden/>
          </w:rPr>
          <w:instrText xml:space="preserve"> PAGEREF _Toc482375336 \h </w:instrText>
        </w:r>
        <w:r>
          <w:rPr>
            <w:noProof/>
            <w:webHidden/>
          </w:rPr>
        </w:r>
        <w:r>
          <w:rPr>
            <w:noProof/>
            <w:webHidden/>
          </w:rPr>
          <w:fldChar w:fldCharType="separate"/>
        </w:r>
        <w:r>
          <w:rPr>
            <w:noProof/>
            <w:webHidden/>
          </w:rPr>
          <w:t>6</w:t>
        </w:r>
        <w:r>
          <w:rPr>
            <w:noProof/>
            <w:webHidden/>
          </w:rPr>
          <w:fldChar w:fldCharType="end"/>
        </w:r>
      </w:hyperlink>
    </w:p>
    <w:p w:rsidR="009C304C" w:rsidRPr="00114C59" w:rsidRDefault="009C304C">
      <w:pPr>
        <w:pStyle w:val="T2"/>
        <w:rPr>
          <w:rFonts w:ascii="Calibri" w:hAnsi="Calibri"/>
          <w:b w:val="0"/>
          <w:bCs w:val="0"/>
        </w:rPr>
      </w:pPr>
      <w:hyperlink w:anchor="_Toc482375337" w:history="1">
        <w:r w:rsidRPr="00820132">
          <w:rPr>
            <w:rStyle w:val="Kpr"/>
          </w:rPr>
          <w:t>5.1. GEBELİK DİYABETİ İÇİN RİSK FAKTÖRLERİ :</w:t>
        </w:r>
        <w:r>
          <w:rPr>
            <w:webHidden/>
          </w:rPr>
          <w:tab/>
        </w:r>
        <w:r>
          <w:rPr>
            <w:webHidden/>
          </w:rPr>
          <w:fldChar w:fldCharType="begin"/>
        </w:r>
        <w:r>
          <w:rPr>
            <w:webHidden/>
          </w:rPr>
          <w:instrText xml:space="preserve"> PAGEREF _Toc482375337 \h </w:instrText>
        </w:r>
        <w:r>
          <w:rPr>
            <w:webHidden/>
          </w:rPr>
        </w:r>
        <w:r>
          <w:rPr>
            <w:webHidden/>
          </w:rPr>
          <w:fldChar w:fldCharType="separate"/>
        </w:r>
        <w:r>
          <w:rPr>
            <w:webHidden/>
          </w:rPr>
          <w:t>7</w:t>
        </w:r>
        <w:r>
          <w:rPr>
            <w:webHidden/>
          </w:rPr>
          <w:fldChar w:fldCharType="end"/>
        </w:r>
      </w:hyperlink>
    </w:p>
    <w:p w:rsidR="009C304C" w:rsidRPr="00114C59" w:rsidRDefault="009C304C">
      <w:pPr>
        <w:pStyle w:val="T2"/>
        <w:rPr>
          <w:rFonts w:ascii="Calibri" w:hAnsi="Calibri"/>
          <w:b w:val="0"/>
          <w:bCs w:val="0"/>
        </w:rPr>
      </w:pPr>
      <w:hyperlink w:anchor="_Toc482375338" w:history="1">
        <w:r w:rsidRPr="00820132">
          <w:rPr>
            <w:rStyle w:val="Kpr"/>
          </w:rPr>
          <w:t>5.2. ŞEKER YÜKLEME TESTLERİ İÇİN GELİRKEN BİLİNMESİ GEREKENLER:</w:t>
        </w:r>
        <w:r>
          <w:rPr>
            <w:webHidden/>
          </w:rPr>
          <w:tab/>
        </w:r>
        <w:r>
          <w:rPr>
            <w:webHidden/>
          </w:rPr>
          <w:fldChar w:fldCharType="begin"/>
        </w:r>
        <w:r>
          <w:rPr>
            <w:webHidden/>
          </w:rPr>
          <w:instrText xml:space="preserve"> PAGEREF _Toc482375338 \h </w:instrText>
        </w:r>
        <w:r>
          <w:rPr>
            <w:webHidden/>
          </w:rPr>
        </w:r>
        <w:r>
          <w:rPr>
            <w:webHidden/>
          </w:rPr>
          <w:fldChar w:fldCharType="separate"/>
        </w:r>
        <w:r>
          <w:rPr>
            <w:webHidden/>
          </w:rPr>
          <w:t>7</w:t>
        </w:r>
        <w:r>
          <w:rPr>
            <w:webHidden/>
          </w:rPr>
          <w:fldChar w:fldCharType="end"/>
        </w:r>
      </w:hyperlink>
    </w:p>
    <w:p w:rsidR="009C304C" w:rsidRPr="00114C59" w:rsidRDefault="009C304C">
      <w:pPr>
        <w:pStyle w:val="T3"/>
        <w:tabs>
          <w:tab w:val="right" w:leader="underscore" w:pos="9062"/>
        </w:tabs>
        <w:rPr>
          <w:rFonts w:ascii="Calibri" w:hAnsi="Calibri"/>
          <w:noProof/>
          <w:sz w:val="22"/>
          <w:szCs w:val="22"/>
        </w:rPr>
      </w:pPr>
      <w:hyperlink w:anchor="_Toc482375339" w:history="1">
        <w:r w:rsidRPr="00820132">
          <w:rPr>
            <w:rStyle w:val="Kpr"/>
            <w:noProof/>
          </w:rPr>
          <w:t>5.2.1 50 GRAM ŞEKER YÜKLEME TESTİ:</w:t>
        </w:r>
        <w:r>
          <w:rPr>
            <w:noProof/>
            <w:webHidden/>
          </w:rPr>
          <w:tab/>
        </w:r>
        <w:r>
          <w:rPr>
            <w:noProof/>
            <w:webHidden/>
          </w:rPr>
          <w:fldChar w:fldCharType="begin"/>
        </w:r>
        <w:r>
          <w:rPr>
            <w:noProof/>
            <w:webHidden/>
          </w:rPr>
          <w:instrText xml:space="preserve"> PAGEREF _Toc482375339 \h </w:instrText>
        </w:r>
        <w:r>
          <w:rPr>
            <w:noProof/>
            <w:webHidden/>
          </w:rPr>
        </w:r>
        <w:r>
          <w:rPr>
            <w:noProof/>
            <w:webHidden/>
          </w:rPr>
          <w:fldChar w:fldCharType="separate"/>
        </w:r>
        <w:r>
          <w:rPr>
            <w:noProof/>
            <w:webHidden/>
          </w:rPr>
          <w:t>7</w:t>
        </w:r>
        <w:r>
          <w:rPr>
            <w:noProof/>
            <w:webHidden/>
          </w:rPr>
          <w:fldChar w:fldCharType="end"/>
        </w:r>
      </w:hyperlink>
    </w:p>
    <w:p w:rsidR="009C304C" w:rsidRPr="00114C59" w:rsidRDefault="009C304C">
      <w:pPr>
        <w:pStyle w:val="T3"/>
        <w:tabs>
          <w:tab w:val="right" w:leader="underscore" w:pos="9062"/>
        </w:tabs>
        <w:rPr>
          <w:rFonts w:ascii="Calibri" w:hAnsi="Calibri"/>
          <w:noProof/>
          <w:sz w:val="22"/>
          <w:szCs w:val="22"/>
        </w:rPr>
      </w:pPr>
      <w:hyperlink w:anchor="_Toc482375340" w:history="1">
        <w:r w:rsidRPr="00820132">
          <w:rPr>
            <w:rStyle w:val="Kpr"/>
            <w:noProof/>
          </w:rPr>
          <w:t>5.2.2 75 GRAM ŞEKER YÜKLEME TESTİ:</w:t>
        </w:r>
        <w:r>
          <w:rPr>
            <w:noProof/>
            <w:webHidden/>
          </w:rPr>
          <w:tab/>
        </w:r>
        <w:r>
          <w:rPr>
            <w:noProof/>
            <w:webHidden/>
          </w:rPr>
          <w:fldChar w:fldCharType="begin"/>
        </w:r>
        <w:r>
          <w:rPr>
            <w:noProof/>
            <w:webHidden/>
          </w:rPr>
          <w:instrText xml:space="preserve"> PAGEREF _Toc482375340 \h </w:instrText>
        </w:r>
        <w:r>
          <w:rPr>
            <w:noProof/>
            <w:webHidden/>
          </w:rPr>
        </w:r>
        <w:r>
          <w:rPr>
            <w:noProof/>
            <w:webHidden/>
          </w:rPr>
          <w:fldChar w:fldCharType="separate"/>
        </w:r>
        <w:r>
          <w:rPr>
            <w:noProof/>
            <w:webHidden/>
          </w:rPr>
          <w:t>7</w:t>
        </w:r>
        <w:r>
          <w:rPr>
            <w:noProof/>
            <w:webHidden/>
          </w:rPr>
          <w:fldChar w:fldCharType="end"/>
        </w:r>
      </w:hyperlink>
    </w:p>
    <w:p w:rsidR="009C304C" w:rsidRPr="00114C59" w:rsidRDefault="009C304C">
      <w:pPr>
        <w:pStyle w:val="T3"/>
        <w:tabs>
          <w:tab w:val="right" w:leader="underscore" w:pos="9062"/>
        </w:tabs>
        <w:rPr>
          <w:rFonts w:ascii="Calibri" w:hAnsi="Calibri"/>
          <w:noProof/>
          <w:sz w:val="22"/>
          <w:szCs w:val="22"/>
        </w:rPr>
      </w:pPr>
      <w:hyperlink w:anchor="_Toc482375341" w:history="1">
        <w:r w:rsidRPr="00820132">
          <w:rPr>
            <w:rStyle w:val="Kpr"/>
            <w:noProof/>
          </w:rPr>
          <w:t>5.2.3 100 GRAM ŞEKER YÜKLEME TESTİ:</w:t>
        </w:r>
        <w:r>
          <w:rPr>
            <w:noProof/>
            <w:webHidden/>
          </w:rPr>
          <w:tab/>
        </w:r>
        <w:r>
          <w:rPr>
            <w:noProof/>
            <w:webHidden/>
          </w:rPr>
          <w:fldChar w:fldCharType="begin"/>
        </w:r>
        <w:r>
          <w:rPr>
            <w:noProof/>
            <w:webHidden/>
          </w:rPr>
          <w:instrText xml:space="preserve"> PAGEREF _Toc482375341 \h </w:instrText>
        </w:r>
        <w:r>
          <w:rPr>
            <w:noProof/>
            <w:webHidden/>
          </w:rPr>
        </w:r>
        <w:r>
          <w:rPr>
            <w:noProof/>
            <w:webHidden/>
          </w:rPr>
          <w:fldChar w:fldCharType="separate"/>
        </w:r>
        <w:r>
          <w:rPr>
            <w:noProof/>
            <w:webHidden/>
          </w:rPr>
          <w:t>7</w:t>
        </w:r>
        <w:r>
          <w:rPr>
            <w:noProof/>
            <w:webHidden/>
          </w:rPr>
          <w:fldChar w:fldCharType="end"/>
        </w:r>
      </w:hyperlink>
    </w:p>
    <w:p w:rsidR="009C304C" w:rsidRPr="00114C59" w:rsidRDefault="009C304C">
      <w:pPr>
        <w:pStyle w:val="T3"/>
        <w:tabs>
          <w:tab w:val="right" w:leader="underscore" w:pos="9062"/>
        </w:tabs>
        <w:rPr>
          <w:rFonts w:ascii="Calibri" w:hAnsi="Calibri"/>
          <w:noProof/>
          <w:sz w:val="22"/>
          <w:szCs w:val="22"/>
        </w:rPr>
      </w:pPr>
      <w:hyperlink w:anchor="_Toc482375342" w:history="1">
        <w:r w:rsidRPr="00820132">
          <w:rPr>
            <w:rStyle w:val="Kpr"/>
            <w:noProof/>
          </w:rPr>
          <w:t>5.2.4 OGTT (ORAL GLUKOZ TOLERANS TESTİ):</w:t>
        </w:r>
        <w:r>
          <w:rPr>
            <w:noProof/>
            <w:webHidden/>
          </w:rPr>
          <w:tab/>
        </w:r>
        <w:r>
          <w:rPr>
            <w:noProof/>
            <w:webHidden/>
          </w:rPr>
          <w:fldChar w:fldCharType="begin"/>
        </w:r>
        <w:r>
          <w:rPr>
            <w:noProof/>
            <w:webHidden/>
          </w:rPr>
          <w:instrText xml:space="preserve"> PAGEREF _Toc482375342 \h </w:instrText>
        </w:r>
        <w:r>
          <w:rPr>
            <w:noProof/>
            <w:webHidden/>
          </w:rPr>
        </w:r>
        <w:r>
          <w:rPr>
            <w:noProof/>
            <w:webHidden/>
          </w:rPr>
          <w:fldChar w:fldCharType="separate"/>
        </w:r>
        <w:r>
          <w:rPr>
            <w:noProof/>
            <w:webHidden/>
          </w:rPr>
          <w:t>7</w:t>
        </w:r>
        <w:r>
          <w:rPr>
            <w:noProof/>
            <w:webHidden/>
          </w:rPr>
          <w:fldChar w:fldCharType="end"/>
        </w:r>
      </w:hyperlink>
    </w:p>
    <w:p w:rsidR="009C304C" w:rsidRPr="00114C59" w:rsidRDefault="009C304C">
      <w:pPr>
        <w:pStyle w:val="T2"/>
        <w:rPr>
          <w:rFonts w:ascii="Calibri" w:hAnsi="Calibri"/>
          <w:b w:val="0"/>
          <w:bCs w:val="0"/>
        </w:rPr>
      </w:pPr>
      <w:hyperlink w:anchor="_Toc482375343" w:history="1">
        <w:r w:rsidRPr="00820132">
          <w:rPr>
            <w:rStyle w:val="Kpr"/>
          </w:rPr>
          <w:t>5.3.ÇOÇUKLARDA OGTT:</w:t>
        </w:r>
        <w:r>
          <w:rPr>
            <w:webHidden/>
          </w:rPr>
          <w:tab/>
        </w:r>
        <w:r>
          <w:rPr>
            <w:webHidden/>
          </w:rPr>
          <w:fldChar w:fldCharType="begin"/>
        </w:r>
        <w:r>
          <w:rPr>
            <w:webHidden/>
          </w:rPr>
          <w:instrText xml:space="preserve"> PAGEREF _Toc482375343 \h </w:instrText>
        </w:r>
        <w:r>
          <w:rPr>
            <w:webHidden/>
          </w:rPr>
        </w:r>
        <w:r>
          <w:rPr>
            <w:webHidden/>
          </w:rPr>
          <w:fldChar w:fldCharType="separate"/>
        </w:r>
        <w:r>
          <w:rPr>
            <w:webHidden/>
          </w:rPr>
          <w:t>7</w:t>
        </w:r>
        <w:r>
          <w:rPr>
            <w:webHidden/>
          </w:rPr>
          <w:fldChar w:fldCharType="end"/>
        </w:r>
      </w:hyperlink>
    </w:p>
    <w:p w:rsidR="009C304C" w:rsidRPr="00114C59" w:rsidRDefault="009C304C">
      <w:pPr>
        <w:pStyle w:val="T2"/>
        <w:rPr>
          <w:rFonts w:ascii="Calibri" w:hAnsi="Calibri"/>
          <w:b w:val="0"/>
          <w:bCs w:val="0"/>
        </w:rPr>
      </w:pPr>
      <w:hyperlink w:anchor="_Toc482375344" w:history="1">
        <w:r w:rsidRPr="00820132">
          <w:rPr>
            <w:rStyle w:val="Kpr"/>
          </w:rPr>
          <w:t>5.4. ÇOÇUKLARDA DM TANISI İÇİN:</w:t>
        </w:r>
        <w:r>
          <w:rPr>
            <w:webHidden/>
          </w:rPr>
          <w:tab/>
        </w:r>
        <w:r>
          <w:rPr>
            <w:webHidden/>
          </w:rPr>
          <w:fldChar w:fldCharType="begin"/>
        </w:r>
        <w:r>
          <w:rPr>
            <w:webHidden/>
          </w:rPr>
          <w:instrText xml:space="preserve"> PAGEREF _Toc482375344 \h </w:instrText>
        </w:r>
        <w:r>
          <w:rPr>
            <w:webHidden/>
          </w:rPr>
        </w:r>
        <w:r>
          <w:rPr>
            <w:webHidden/>
          </w:rPr>
          <w:fldChar w:fldCharType="separate"/>
        </w:r>
        <w:r>
          <w:rPr>
            <w:webHidden/>
          </w:rPr>
          <w:t>8</w:t>
        </w:r>
        <w:r>
          <w:rPr>
            <w:webHidden/>
          </w:rPr>
          <w:fldChar w:fldCharType="end"/>
        </w:r>
      </w:hyperlink>
    </w:p>
    <w:p w:rsidR="009C304C" w:rsidRPr="00114C59" w:rsidRDefault="009C304C">
      <w:pPr>
        <w:pStyle w:val="T2"/>
        <w:rPr>
          <w:rFonts w:ascii="Calibri" w:hAnsi="Calibri"/>
          <w:b w:val="0"/>
          <w:bCs w:val="0"/>
        </w:rPr>
      </w:pPr>
      <w:hyperlink w:anchor="_Toc482375345" w:history="1">
        <w:r w:rsidRPr="00820132">
          <w:rPr>
            <w:rStyle w:val="Kpr"/>
          </w:rPr>
          <w:t>5.5. HAMİLELERDE DM TANISI İÇİN:</w:t>
        </w:r>
        <w:r>
          <w:rPr>
            <w:webHidden/>
          </w:rPr>
          <w:tab/>
        </w:r>
        <w:r>
          <w:rPr>
            <w:webHidden/>
          </w:rPr>
          <w:fldChar w:fldCharType="begin"/>
        </w:r>
        <w:r>
          <w:rPr>
            <w:webHidden/>
          </w:rPr>
          <w:instrText xml:space="preserve"> PAGEREF _Toc482375345 \h </w:instrText>
        </w:r>
        <w:r>
          <w:rPr>
            <w:webHidden/>
          </w:rPr>
        </w:r>
        <w:r>
          <w:rPr>
            <w:webHidden/>
          </w:rPr>
          <w:fldChar w:fldCharType="separate"/>
        </w:r>
        <w:r>
          <w:rPr>
            <w:webHidden/>
          </w:rPr>
          <w:t>8</w:t>
        </w:r>
        <w:r>
          <w:rPr>
            <w:webHidden/>
          </w:rPr>
          <w:fldChar w:fldCharType="end"/>
        </w:r>
      </w:hyperlink>
    </w:p>
    <w:p w:rsidR="009C304C" w:rsidRPr="00114C59" w:rsidRDefault="009C304C">
      <w:pPr>
        <w:pStyle w:val="T2"/>
        <w:rPr>
          <w:rFonts w:ascii="Calibri" w:hAnsi="Calibri"/>
          <w:b w:val="0"/>
          <w:bCs w:val="0"/>
        </w:rPr>
      </w:pPr>
      <w:hyperlink w:anchor="_Toc482375346" w:history="1">
        <w:r w:rsidRPr="00820132">
          <w:rPr>
            <w:rStyle w:val="Kpr"/>
          </w:rPr>
          <w:t>5.6. NORMAL GLUKOZ DÜZEYİNİN NUMUNE TİPİNE GÖRE DEĞİŞMESİ:</w:t>
        </w:r>
        <w:r>
          <w:rPr>
            <w:webHidden/>
          </w:rPr>
          <w:tab/>
        </w:r>
        <w:r>
          <w:rPr>
            <w:webHidden/>
          </w:rPr>
          <w:fldChar w:fldCharType="begin"/>
        </w:r>
        <w:r>
          <w:rPr>
            <w:webHidden/>
          </w:rPr>
          <w:instrText xml:space="preserve"> PAGEREF _Toc482375346 \h </w:instrText>
        </w:r>
        <w:r>
          <w:rPr>
            <w:webHidden/>
          </w:rPr>
        </w:r>
        <w:r>
          <w:rPr>
            <w:webHidden/>
          </w:rPr>
          <w:fldChar w:fldCharType="separate"/>
        </w:r>
        <w:r>
          <w:rPr>
            <w:webHidden/>
          </w:rPr>
          <w:t>8</w:t>
        </w:r>
        <w:r>
          <w:rPr>
            <w:webHidden/>
          </w:rPr>
          <w:fldChar w:fldCharType="end"/>
        </w:r>
      </w:hyperlink>
    </w:p>
    <w:p w:rsidR="009C304C" w:rsidRPr="00114C59" w:rsidRDefault="009C304C">
      <w:pPr>
        <w:pStyle w:val="T1"/>
        <w:rPr>
          <w:rFonts w:ascii="Calibri" w:hAnsi="Calibri"/>
          <w:b w:val="0"/>
          <w:bCs w:val="0"/>
          <w:i w:val="0"/>
          <w:iCs w:val="0"/>
          <w:noProof/>
          <w:sz w:val="22"/>
          <w:szCs w:val="22"/>
        </w:rPr>
      </w:pPr>
      <w:hyperlink w:anchor="_Toc482375347" w:history="1">
        <w:r w:rsidRPr="00820132">
          <w:rPr>
            <w:rStyle w:val="Kpr"/>
            <w:noProof/>
          </w:rPr>
          <w:t>6. BİYOKİMYA LABORATUVARINDA ÇALIŞILAN TESTLER</w:t>
        </w:r>
        <w:r>
          <w:rPr>
            <w:noProof/>
            <w:webHidden/>
          </w:rPr>
          <w:tab/>
        </w:r>
        <w:r>
          <w:rPr>
            <w:noProof/>
            <w:webHidden/>
          </w:rPr>
          <w:fldChar w:fldCharType="begin"/>
        </w:r>
        <w:r>
          <w:rPr>
            <w:noProof/>
            <w:webHidden/>
          </w:rPr>
          <w:instrText xml:space="preserve"> PAGEREF _Toc482375347 \h </w:instrText>
        </w:r>
        <w:r>
          <w:rPr>
            <w:noProof/>
            <w:webHidden/>
          </w:rPr>
        </w:r>
        <w:r>
          <w:rPr>
            <w:noProof/>
            <w:webHidden/>
          </w:rPr>
          <w:fldChar w:fldCharType="separate"/>
        </w:r>
        <w:r>
          <w:rPr>
            <w:noProof/>
            <w:webHidden/>
          </w:rPr>
          <w:t>8</w:t>
        </w:r>
        <w:r>
          <w:rPr>
            <w:noProof/>
            <w:webHidden/>
          </w:rPr>
          <w:fldChar w:fldCharType="end"/>
        </w:r>
      </w:hyperlink>
    </w:p>
    <w:p w:rsidR="009C304C" w:rsidRPr="00114C59" w:rsidRDefault="009C304C">
      <w:pPr>
        <w:pStyle w:val="T2"/>
        <w:rPr>
          <w:rFonts w:ascii="Calibri" w:hAnsi="Calibri"/>
          <w:b w:val="0"/>
          <w:bCs w:val="0"/>
        </w:rPr>
      </w:pPr>
      <w:hyperlink w:anchor="_Toc482375348" w:history="1">
        <w:r w:rsidRPr="00820132">
          <w:rPr>
            <w:rStyle w:val="Kpr"/>
          </w:rPr>
          <w:t>6.1. Albümin</w:t>
        </w:r>
        <w:r>
          <w:rPr>
            <w:webHidden/>
          </w:rPr>
          <w:tab/>
        </w:r>
        <w:r>
          <w:rPr>
            <w:webHidden/>
          </w:rPr>
          <w:fldChar w:fldCharType="begin"/>
        </w:r>
        <w:r>
          <w:rPr>
            <w:webHidden/>
          </w:rPr>
          <w:instrText xml:space="preserve"> PAGEREF _Toc482375348 \h </w:instrText>
        </w:r>
        <w:r>
          <w:rPr>
            <w:webHidden/>
          </w:rPr>
        </w:r>
        <w:r>
          <w:rPr>
            <w:webHidden/>
          </w:rPr>
          <w:fldChar w:fldCharType="separate"/>
        </w:r>
        <w:r>
          <w:rPr>
            <w:webHidden/>
          </w:rPr>
          <w:t>9</w:t>
        </w:r>
        <w:r>
          <w:rPr>
            <w:webHidden/>
          </w:rPr>
          <w:fldChar w:fldCharType="end"/>
        </w:r>
      </w:hyperlink>
    </w:p>
    <w:p w:rsidR="009C304C" w:rsidRPr="00114C59" w:rsidRDefault="009C304C">
      <w:pPr>
        <w:pStyle w:val="T2"/>
        <w:rPr>
          <w:rFonts w:ascii="Calibri" w:hAnsi="Calibri"/>
          <w:b w:val="0"/>
          <w:bCs w:val="0"/>
        </w:rPr>
      </w:pPr>
      <w:hyperlink w:anchor="_Toc482375349" w:history="1">
        <w:r w:rsidRPr="00820132">
          <w:rPr>
            <w:rStyle w:val="Kpr"/>
          </w:rPr>
          <w:t>6.2. ALP (Alkalen fosfataz)</w:t>
        </w:r>
        <w:r>
          <w:rPr>
            <w:webHidden/>
          </w:rPr>
          <w:tab/>
        </w:r>
        <w:r>
          <w:rPr>
            <w:webHidden/>
          </w:rPr>
          <w:fldChar w:fldCharType="begin"/>
        </w:r>
        <w:r>
          <w:rPr>
            <w:webHidden/>
          </w:rPr>
          <w:instrText xml:space="preserve"> PAGEREF _Toc482375349 \h </w:instrText>
        </w:r>
        <w:r>
          <w:rPr>
            <w:webHidden/>
          </w:rPr>
        </w:r>
        <w:r>
          <w:rPr>
            <w:webHidden/>
          </w:rPr>
          <w:fldChar w:fldCharType="separate"/>
        </w:r>
        <w:r>
          <w:rPr>
            <w:webHidden/>
          </w:rPr>
          <w:t>10</w:t>
        </w:r>
        <w:r>
          <w:rPr>
            <w:webHidden/>
          </w:rPr>
          <w:fldChar w:fldCharType="end"/>
        </w:r>
      </w:hyperlink>
    </w:p>
    <w:p w:rsidR="009C304C" w:rsidRPr="00114C59" w:rsidRDefault="009C304C">
      <w:pPr>
        <w:pStyle w:val="T2"/>
        <w:rPr>
          <w:rFonts w:ascii="Calibri" w:hAnsi="Calibri"/>
          <w:b w:val="0"/>
          <w:bCs w:val="0"/>
        </w:rPr>
      </w:pPr>
      <w:hyperlink w:anchor="_Toc482375350" w:history="1">
        <w:r w:rsidRPr="00820132">
          <w:rPr>
            <w:rStyle w:val="Kpr"/>
          </w:rPr>
          <w:t>6.3.Alanin aminotransferaz; Alanin transaminaz (ALT)</w:t>
        </w:r>
        <w:r>
          <w:rPr>
            <w:webHidden/>
          </w:rPr>
          <w:tab/>
        </w:r>
        <w:r>
          <w:rPr>
            <w:webHidden/>
          </w:rPr>
          <w:fldChar w:fldCharType="begin"/>
        </w:r>
        <w:r>
          <w:rPr>
            <w:webHidden/>
          </w:rPr>
          <w:instrText xml:space="preserve"> PAGEREF _Toc482375350 \h </w:instrText>
        </w:r>
        <w:r>
          <w:rPr>
            <w:webHidden/>
          </w:rPr>
        </w:r>
        <w:r>
          <w:rPr>
            <w:webHidden/>
          </w:rPr>
          <w:fldChar w:fldCharType="separate"/>
        </w:r>
        <w:r>
          <w:rPr>
            <w:webHidden/>
          </w:rPr>
          <w:t>11</w:t>
        </w:r>
        <w:r>
          <w:rPr>
            <w:webHidden/>
          </w:rPr>
          <w:fldChar w:fldCharType="end"/>
        </w:r>
      </w:hyperlink>
    </w:p>
    <w:p w:rsidR="009C304C" w:rsidRPr="00114C59" w:rsidRDefault="009C304C">
      <w:pPr>
        <w:pStyle w:val="T2"/>
        <w:rPr>
          <w:rFonts w:ascii="Calibri" w:hAnsi="Calibri"/>
          <w:b w:val="0"/>
          <w:bCs w:val="0"/>
        </w:rPr>
      </w:pPr>
      <w:hyperlink w:anchor="_Toc482375351" w:history="1">
        <w:r w:rsidRPr="00820132">
          <w:rPr>
            <w:rStyle w:val="Kpr"/>
          </w:rPr>
          <w:t>6.4. Aspartat aminotransferaz; Aspartat transaminaz (AST)</w:t>
        </w:r>
        <w:r>
          <w:rPr>
            <w:webHidden/>
          </w:rPr>
          <w:tab/>
        </w:r>
        <w:r>
          <w:rPr>
            <w:webHidden/>
          </w:rPr>
          <w:fldChar w:fldCharType="begin"/>
        </w:r>
        <w:r>
          <w:rPr>
            <w:webHidden/>
          </w:rPr>
          <w:instrText xml:space="preserve"> PAGEREF _Toc482375351 \h </w:instrText>
        </w:r>
        <w:r>
          <w:rPr>
            <w:webHidden/>
          </w:rPr>
        </w:r>
        <w:r>
          <w:rPr>
            <w:webHidden/>
          </w:rPr>
          <w:fldChar w:fldCharType="separate"/>
        </w:r>
        <w:r>
          <w:rPr>
            <w:webHidden/>
          </w:rPr>
          <w:t>12</w:t>
        </w:r>
        <w:r>
          <w:rPr>
            <w:webHidden/>
          </w:rPr>
          <w:fldChar w:fldCharType="end"/>
        </w:r>
      </w:hyperlink>
    </w:p>
    <w:p w:rsidR="009C304C" w:rsidRPr="00114C59" w:rsidRDefault="009C304C">
      <w:pPr>
        <w:pStyle w:val="T2"/>
        <w:rPr>
          <w:rFonts w:ascii="Calibri" w:hAnsi="Calibri"/>
          <w:b w:val="0"/>
          <w:bCs w:val="0"/>
        </w:rPr>
      </w:pPr>
      <w:hyperlink w:anchor="_Toc482375352" w:history="1">
        <w:r w:rsidRPr="00820132">
          <w:rPr>
            <w:rStyle w:val="Kpr"/>
          </w:rPr>
          <w:t>6.5. Amilaz(Serum)</w:t>
        </w:r>
        <w:r>
          <w:rPr>
            <w:webHidden/>
          </w:rPr>
          <w:tab/>
        </w:r>
        <w:r>
          <w:rPr>
            <w:webHidden/>
          </w:rPr>
          <w:fldChar w:fldCharType="begin"/>
        </w:r>
        <w:r>
          <w:rPr>
            <w:webHidden/>
          </w:rPr>
          <w:instrText xml:space="preserve"> PAGEREF _Toc482375352 \h </w:instrText>
        </w:r>
        <w:r>
          <w:rPr>
            <w:webHidden/>
          </w:rPr>
        </w:r>
        <w:r>
          <w:rPr>
            <w:webHidden/>
          </w:rPr>
          <w:fldChar w:fldCharType="separate"/>
        </w:r>
        <w:r>
          <w:rPr>
            <w:webHidden/>
          </w:rPr>
          <w:t>12</w:t>
        </w:r>
        <w:r>
          <w:rPr>
            <w:webHidden/>
          </w:rPr>
          <w:fldChar w:fldCharType="end"/>
        </w:r>
      </w:hyperlink>
    </w:p>
    <w:p w:rsidR="009C304C" w:rsidRPr="00114C59" w:rsidRDefault="009C304C">
      <w:pPr>
        <w:pStyle w:val="T2"/>
        <w:rPr>
          <w:rFonts w:ascii="Calibri" w:hAnsi="Calibri"/>
          <w:b w:val="0"/>
          <w:bCs w:val="0"/>
        </w:rPr>
      </w:pPr>
      <w:hyperlink w:anchor="_Toc482375353" w:history="1">
        <w:r w:rsidRPr="00820132">
          <w:rPr>
            <w:rStyle w:val="Kpr"/>
          </w:rPr>
          <w:t>6.6.Amilaz(İdrar)</w:t>
        </w:r>
        <w:r>
          <w:rPr>
            <w:webHidden/>
          </w:rPr>
          <w:tab/>
        </w:r>
        <w:r>
          <w:rPr>
            <w:webHidden/>
          </w:rPr>
          <w:fldChar w:fldCharType="begin"/>
        </w:r>
        <w:r>
          <w:rPr>
            <w:webHidden/>
          </w:rPr>
          <w:instrText xml:space="preserve"> PAGEREF _Toc482375353 \h </w:instrText>
        </w:r>
        <w:r>
          <w:rPr>
            <w:webHidden/>
          </w:rPr>
        </w:r>
        <w:r>
          <w:rPr>
            <w:webHidden/>
          </w:rPr>
          <w:fldChar w:fldCharType="separate"/>
        </w:r>
        <w:r>
          <w:rPr>
            <w:webHidden/>
          </w:rPr>
          <w:t>13</w:t>
        </w:r>
        <w:r>
          <w:rPr>
            <w:webHidden/>
          </w:rPr>
          <w:fldChar w:fldCharType="end"/>
        </w:r>
      </w:hyperlink>
    </w:p>
    <w:p w:rsidR="009C304C" w:rsidRPr="00114C59" w:rsidRDefault="009C304C">
      <w:pPr>
        <w:pStyle w:val="T2"/>
        <w:rPr>
          <w:rFonts w:ascii="Calibri" w:hAnsi="Calibri"/>
          <w:b w:val="0"/>
          <w:bCs w:val="0"/>
        </w:rPr>
      </w:pPr>
      <w:hyperlink w:anchor="_Toc482375354" w:history="1">
        <w:r w:rsidRPr="00820132">
          <w:rPr>
            <w:rStyle w:val="Kpr"/>
          </w:rPr>
          <w:t>6.7. Lipaz</w:t>
        </w:r>
        <w:r>
          <w:rPr>
            <w:webHidden/>
          </w:rPr>
          <w:tab/>
        </w:r>
        <w:r>
          <w:rPr>
            <w:webHidden/>
          </w:rPr>
          <w:fldChar w:fldCharType="begin"/>
        </w:r>
        <w:r>
          <w:rPr>
            <w:webHidden/>
          </w:rPr>
          <w:instrText xml:space="preserve"> PAGEREF _Toc482375354 \h </w:instrText>
        </w:r>
        <w:r>
          <w:rPr>
            <w:webHidden/>
          </w:rPr>
        </w:r>
        <w:r>
          <w:rPr>
            <w:webHidden/>
          </w:rPr>
          <w:fldChar w:fldCharType="separate"/>
        </w:r>
        <w:r>
          <w:rPr>
            <w:webHidden/>
          </w:rPr>
          <w:t>13</w:t>
        </w:r>
        <w:r>
          <w:rPr>
            <w:webHidden/>
          </w:rPr>
          <w:fldChar w:fldCharType="end"/>
        </w:r>
      </w:hyperlink>
    </w:p>
    <w:p w:rsidR="009C304C" w:rsidRPr="00114C59" w:rsidRDefault="009C304C">
      <w:pPr>
        <w:pStyle w:val="T2"/>
        <w:rPr>
          <w:rFonts w:ascii="Calibri" w:hAnsi="Calibri"/>
          <w:b w:val="0"/>
          <w:bCs w:val="0"/>
        </w:rPr>
      </w:pPr>
      <w:hyperlink w:anchor="_Toc482375355" w:history="1">
        <w:r w:rsidRPr="00820132">
          <w:rPr>
            <w:rStyle w:val="Kpr"/>
          </w:rPr>
          <w:t>6.8. Amonyak</w:t>
        </w:r>
        <w:r>
          <w:rPr>
            <w:webHidden/>
          </w:rPr>
          <w:tab/>
        </w:r>
        <w:r>
          <w:rPr>
            <w:webHidden/>
          </w:rPr>
          <w:fldChar w:fldCharType="begin"/>
        </w:r>
        <w:r>
          <w:rPr>
            <w:webHidden/>
          </w:rPr>
          <w:instrText xml:space="preserve"> PAGEREF _Toc482375355 \h </w:instrText>
        </w:r>
        <w:r>
          <w:rPr>
            <w:webHidden/>
          </w:rPr>
        </w:r>
        <w:r>
          <w:rPr>
            <w:webHidden/>
          </w:rPr>
          <w:fldChar w:fldCharType="separate"/>
        </w:r>
        <w:r>
          <w:rPr>
            <w:webHidden/>
          </w:rPr>
          <w:t>14</w:t>
        </w:r>
        <w:r>
          <w:rPr>
            <w:webHidden/>
          </w:rPr>
          <w:fldChar w:fldCharType="end"/>
        </w:r>
      </w:hyperlink>
    </w:p>
    <w:p w:rsidR="009C304C" w:rsidRPr="00114C59" w:rsidRDefault="009C304C">
      <w:pPr>
        <w:pStyle w:val="T2"/>
        <w:rPr>
          <w:rFonts w:ascii="Calibri" w:hAnsi="Calibri"/>
          <w:b w:val="0"/>
          <w:bCs w:val="0"/>
        </w:rPr>
      </w:pPr>
      <w:hyperlink w:anchor="_Toc482375356" w:history="1">
        <w:r w:rsidRPr="00820132">
          <w:rPr>
            <w:rStyle w:val="Kpr"/>
          </w:rPr>
          <w:t>6.9. Direkt Bilirubin</w:t>
        </w:r>
        <w:r>
          <w:rPr>
            <w:webHidden/>
          </w:rPr>
          <w:tab/>
        </w:r>
        <w:r>
          <w:rPr>
            <w:webHidden/>
          </w:rPr>
          <w:fldChar w:fldCharType="begin"/>
        </w:r>
        <w:r>
          <w:rPr>
            <w:webHidden/>
          </w:rPr>
          <w:instrText xml:space="preserve"> PAGEREF _Toc482375356 \h </w:instrText>
        </w:r>
        <w:r>
          <w:rPr>
            <w:webHidden/>
          </w:rPr>
        </w:r>
        <w:r>
          <w:rPr>
            <w:webHidden/>
          </w:rPr>
          <w:fldChar w:fldCharType="separate"/>
        </w:r>
        <w:r>
          <w:rPr>
            <w:webHidden/>
          </w:rPr>
          <w:t>14</w:t>
        </w:r>
        <w:r>
          <w:rPr>
            <w:webHidden/>
          </w:rPr>
          <w:fldChar w:fldCharType="end"/>
        </w:r>
      </w:hyperlink>
    </w:p>
    <w:p w:rsidR="009C304C" w:rsidRPr="00114C59" w:rsidRDefault="009C304C">
      <w:pPr>
        <w:pStyle w:val="T2"/>
        <w:rPr>
          <w:rFonts w:ascii="Calibri" w:hAnsi="Calibri"/>
          <w:b w:val="0"/>
          <w:bCs w:val="0"/>
        </w:rPr>
      </w:pPr>
      <w:hyperlink w:anchor="_Toc482375357" w:history="1">
        <w:r w:rsidRPr="00820132">
          <w:rPr>
            <w:rStyle w:val="Kpr"/>
          </w:rPr>
          <w:t>6.10.Total Bilirubin</w:t>
        </w:r>
        <w:r>
          <w:rPr>
            <w:webHidden/>
          </w:rPr>
          <w:tab/>
        </w:r>
        <w:r>
          <w:rPr>
            <w:webHidden/>
          </w:rPr>
          <w:fldChar w:fldCharType="begin"/>
        </w:r>
        <w:r>
          <w:rPr>
            <w:webHidden/>
          </w:rPr>
          <w:instrText xml:space="preserve"> PAGEREF _Toc482375357 \h </w:instrText>
        </w:r>
        <w:r>
          <w:rPr>
            <w:webHidden/>
          </w:rPr>
        </w:r>
        <w:r>
          <w:rPr>
            <w:webHidden/>
          </w:rPr>
          <w:fldChar w:fldCharType="separate"/>
        </w:r>
        <w:r>
          <w:rPr>
            <w:webHidden/>
          </w:rPr>
          <w:t>15</w:t>
        </w:r>
        <w:r>
          <w:rPr>
            <w:webHidden/>
          </w:rPr>
          <w:fldChar w:fldCharType="end"/>
        </w:r>
      </w:hyperlink>
    </w:p>
    <w:p w:rsidR="009C304C" w:rsidRPr="00114C59" w:rsidRDefault="009C304C">
      <w:pPr>
        <w:pStyle w:val="T2"/>
        <w:rPr>
          <w:rFonts w:ascii="Calibri" w:hAnsi="Calibri"/>
          <w:b w:val="0"/>
          <w:bCs w:val="0"/>
        </w:rPr>
      </w:pPr>
      <w:hyperlink w:anchor="_Toc482375358" w:history="1">
        <w:r w:rsidRPr="00820132">
          <w:rPr>
            <w:rStyle w:val="Kpr"/>
          </w:rPr>
          <w:t>6.11. Demir (Fe)</w:t>
        </w:r>
        <w:r>
          <w:rPr>
            <w:webHidden/>
          </w:rPr>
          <w:tab/>
        </w:r>
        <w:r>
          <w:rPr>
            <w:webHidden/>
          </w:rPr>
          <w:fldChar w:fldCharType="begin"/>
        </w:r>
        <w:r>
          <w:rPr>
            <w:webHidden/>
          </w:rPr>
          <w:instrText xml:space="preserve"> PAGEREF _Toc482375358 \h </w:instrText>
        </w:r>
        <w:r>
          <w:rPr>
            <w:webHidden/>
          </w:rPr>
        </w:r>
        <w:r>
          <w:rPr>
            <w:webHidden/>
          </w:rPr>
          <w:fldChar w:fldCharType="separate"/>
        </w:r>
        <w:r>
          <w:rPr>
            <w:webHidden/>
          </w:rPr>
          <w:t>15</w:t>
        </w:r>
        <w:r>
          <w:rPr>
            <w:webHidden/>
          </w:rPr>
          <w:fldChar w:fldCharType="end"/>
        </w:r>
      </w:hyperlink>
    </w:p>
    <w:p w:rsidR="009C304C" w:rsidRPr="00114C59" w:rsidRDefault="009C304C">
      <w:pPr>
        <w:pStyle w:val="T2"/>
        <w:rPr>
          <w:rFonts w:ascii="Calibri" w:hAnsi="Calibri"/>
          <w:b w:val="0"/>
          <w:bCs w:val="0"/>
        </w:rPr>
      </w:pPr>
      <w:hyperlink w:anchor="_Toc482375359" w:history="1">
        <w:r w:rsidRPr="00820132">
          <w:rPr>
            <w:rStyle w:val="Kpr"/>
          </w:rPr>
          <w:t>6.12.Demir bağlama; Total demir bağlama kapasitesi (TIBC)</w:t>
        </w:r>
        <w:r>
          <w:rPr>
            <w:webHidden/>
          </w:rPr>
          <w:tab/>
        </w:r>
        <w:r>
          <w:rPr>
            <w:webHidden/>
          </w:rPr>
          <w:fldChar w:fldCharType="begin"/>
        </w:r>
        <w:r>
          <w:rPr>
            <w:webHidden/>
          </w:rPr>
          <w:instrText xml:space="preserve"> PAGEREF _Toc482375359 \h </w:instrText>
        </w:r>
        <w:r>
          <w:rPr>
            <w:webHidden/>
          </w:rPr>
        </w:r>
        <w:r>
          <w:rPr>
            <w:webHidden/>
          </w:rPr>
          <w:fldChar w:fldCharType="separate"/>
        </w:r>
        <w:r>
          <w:rPr>
            <w:webHidden/>
          </w:rPr>
          <w:t>16</w:t>
        </w:r>
        <w:r>
          <w:rPr>
            <w:webHidden/>
          </w:rPr>
          <w:fldChar w:fldCharType="end"/>
        </w:r>
      </w:hyperlink>
    </w:p>
    <w:p w:rsidR="009C304C" w:rsidRPr="00114C59" w:rsidRDefault="009C304C">
      <w:pPr>
        <w:pStyle w:val="T2"/>
        <w:rPr>
          <w:rFonts w:ascii="Calibri" w:hAnsi="Calibri"/>
          <w:b w:val="0"/>
          <w:bCs w:val="0"/>
        </w:rPr>
      </w:pPr>
      <w:hyperlink w:anchor="_Toc482375360" w:history="1">
        <w:r w:rsidRPr="00820132">
          <w:rPr>
            <w:rStyle w:val="Kpr"/>
          </w:rPr>
          <w:t>6.13. Fosfor(Serum)</w:t>
        </w:r>
        <w:r>
          <w:rPr>
            <w:webHidden/>
          </w:rPr>
          <w:tab/>
        </w:r>
        <w:r>
          <w:rPr>
            <w:webHidden/>
          </w:rPr>
          <w:fldChar w:fldCharType="begin"/>
        </w:r>
        <w:r>
          <w:rPr>
            <w:webHidden/>
          </w:rPr>
          <w:instrText xml:space="preserve"> PAGEREF _Toc482375360 \h </w:instrText>
        </w:r>
        <w:r>
          <w:rPr>
            <w:webHidden/>
          </w:rPr>
        </w:r>
        <w:r>
          <w:rPr>
            <w:webHidden/>
          </w:rPr>
          <w:fldChar w:fldCharType="separate"/>
        </w:r>
        <w:r>
          <w:rPr>
            <w:webHidden/>
          </w:rPr>
          <w:t>17</w:t>
        </w:r>
        <w:r>
          <w:rPr>
            <w:webHidden/>
          </w:rPr>
          <w:fldChar w:fldCharType="end"/>
        </w:r>
      </w:hyperlink>
    </w:p>
    <w:p w:rsidR="009C304C" w:rsidRPr="00114C59" w:rsidRDefault="009C304C">
      <w:pPr>
        <w:pStyle w:val="T2"/>
        <w:rPr>
          <w:rFonts w:ascii="Calibri" w:hAnsi="Calibri"/>
          <w:b w:val="0"/>
          <w:bCs w:val="0"/>
        </w:rPr>
      </w:pPr>
      <w:hyperlink w:anchor="_Toc482375361" w:history="1">
        <w:r w:rsidRPr="00820132">
          <w:rPr>
            <w:rStyle w:val="Kpr"/>
          </w:rPr>
          <w:t>6.14. Fosfor (idrar)</w:t>
        </w:r>
        <w:r>
          <w:rPr>
            <w:webHidden/>
          </w:rPr>
          <w:tab/>
        </w:r>
        <w:r>
          <w:rPr>
            <w:webHidden/>
          </w:rPr>
          <w:fldChar w:fldCharType="begin"/>
        </w:r>
        <w:r>
          <w:rPr>
            <w:webHidden/>
          </w:rPr>
          <w:instrText xml:space="preserve"> PAGEREF _Toc482375361 \h </w:instrText>
        </w:r>
        <w:r>
          <w:rPr>
            <w:webHidden/>
          </w:rPr>
        </w:r>
        <w:r>
          <w:rPr>
            <w:webHidden/>
          </w:rPr>
          <w:fldChar w:fldCharType="separate"/>
        </w:r>
        <w:r>
          <w:rPr>
            <w:webHidden/>
          </w:rPr>
          <w:t>18</w:t>
        </w:r>
        <w:r>
          <w:rPr>
            <w:webHidden/>
          </w:rPr>
          <w:fldChar w:fldCharType="end"/>
        </w:r>
      </w:hyperlink>
    </w:p>
    <w:p w:rsidR="009C304C" w:rsidRPr="00114C59" w:rsidRDefault="009C304C">
      <w:pPr>
        <w:pStyle w:val="T2"/>
        <w:rPr>
          <w:rFonts w:ascii="Calibri" w:hAnsi="Calibri"/>
          <w:b w:val="0"/>
          <w:bCs w:val="0"/>
        </w:rPr>
      </w:pPr>
      <w:hyperlink w:anchor="_Toc482375362" w:history="1">
        <w:r w:rsidRPr="00820132">
          <w:rPr>
            <w:rStyle w:val="Kpr"/>
          </w:rPr>
          <w:t>6.15.Gama-glutamil transferaz (GGT)</w:t>
        </w:r>
        <w:r>
          <w:rPr>
            <w:webHidden/>
          </w:rPr>
          <w:tab/>
        </w:r>
        <w:r>
          <w:rPr>
            <w:webHidden/>
          </w:rPr>
          <w:fldChar w:fldCharType="begin"/>
        </w:r>
        <w:r>
          <w:rPr>
            <w:webHidden/>
          </w:rPr>
          <w:instrText xml:space="preserve"> PAGEREF _Toc482375362 \h </w:instrText>
        </w:r>
        <w:r>
          <w:rPr>
            <w:webHidden/>
          </w:rPr>
        </w:r>
        <w:r>
          <w:rPr>
            <w:webHidden/>
          </w:rPr>
          <w:fldChar w:fldCharType="separate"/>
        </w:r>
        <w:r>
          <w:rPr>
            <w:webHidden/>
          </w:rPr>
          <w:t>19</w:t>
        </w:r>
        <w:r>
          <w:rPr>
            <w:webHidden/>
          </w:rPr>
          <w:fldChar w:fldCharType="end"/>
        </w:r>
      </w:hyperlink>
    </w:p>
    <w:p w:rsidR="009C304C" w:rsidRPr="00114C59" w:rsidRDefault="009C304C">
      <w:pPr>
        <w:pStyle w:val="T2"/>
        <w:rPr>
          <w:rFonts w:ascii="Calibri" w:hAnsi="Calibri"/>
          <w:b w:val="0"/>
          <w:bCs w:val="0"/>
        </w:rPr>
      </w:pPr>
      <w:hyperlink w:anchor="_Toc482375363" w:history="1">
        <w:r w:rsidRPr="00820132">
          <w:rPr>
            <w:rStyle w:val="Kpr"/>
          </w:rPr>
          <w:t>6.16.Glukoz (BOS)</w:t>
        </w:r>
        <w:r>
          <w:rPr>
            <w:webHidden/>
          </w:rPr>
          <w:tab/>
        </w:r>
        <w:r>
          <w:rPr>
            <w:webHidden/>
          </w:rPr>
          <w:fldChar w:fldCharType="begin"/>
        </w:r>
        <w:r>
          <w:rPr>
            <w:webHidden/>
          </w:rPr>
          <w:instrText xml:space="preserve"> PAGEREF _Toc482375363 \h </w:instrText>
        </w:r>
        <w:r>
          <w:rPr>
            <w:webHidden/>
          </w:rPr>
        </w:r>
        <w:r>
          <w:rPr>
            <w:webHidden/>
          </w:rPr>
          <w:fldChar w:fldCharType="separate"/>
        </w:r>
        <w:r>
          <w:rPr>
            <w:webHidden/>
          </w:rPr>
          <w:t>20</w:t>
        </w:r>
        <w:r>
          <w:rPr>
            <w:webHidden/>
          </w:rPr>
          <w:fldChar w:fldCharType="end"/>
        </w:r>
      </w:hyperlink>
    </w:p>
    <w:p w:rsidR="009C304C" w:rsidRPr="00114C59" w:rsidRDefault="009C304C">
      <w:pPr>
        <w:pStyle w:val="T2"/>
        <w:rPr>
          <w:rFonts w:ascii="Calibri" w:hAnsi="Calibri"/>
          <w:b w:val="0"/>
          <w:bCs w:val="0"/>
        </w:rPr>
      </w:pPr>
      <w:hyperlink w:anchor="_Toc482375364" w:history="1">
        <w:r w:rsidRPr="00820132">
          <w:rPr>
            <w:rStyle w:val="Kpr"/>
          </w:rPr>
          <w:t>6.17.Glukoz (Serum)</w:t>
        </w:r>
        <w:r>
          <w:rPr>
            <w:webHidden/>
          </w:rPr>
          <w:tab/>
        </w:r>
        <w:r>
          <w:rPr>
            <w:webHidden/>
          </w:rPr>
          <w:fldChar w:fldCharType="begin"/>
        </w:r>
        <w:r>
          <w:rPr>
            <w:webHidden/>
          </w:rPr>
          <w:instrText xml:space="preserve"> PAGEREF _Toc482375364 \h </w:instrText>
        </w:r>
        <w:r>
          <w:rPr>
            <w:webHidden/>
          </w:rPr>
        </w:r>
        <w:r>
          <w:rPr>
            <w:webHidden/>
          </w:rPr>
          <w:fldChar w:fldCharType="separate"/>
        </w:r>
        <w:r>
          <w:rPr>
            <w:webHidden/>
          </w:rPr>
          <w:t>20</w:t>
        </w:r>
        <w:r>
          <w:rPr>
            <w:webHidden/>
          </w:rPr>
          <w:fldChar w:fldCharType="end"/>
        </w:r>
      </w:hyperlink>
    </w:p>
    <w:p w:rsidR="009C304C" w:rsidRPr="00114C59" w:rsidRDefault="009C304C">
      <w:pPr>
        <w:pStyle w:val="T2"/>
        <w:rPr>
          <w:rFonts w:ascii="Calibri" w:hAnsi="Calibri"/>
          <w:b w:val="0"/>
          <w:bCs w:val="0"/>
        </w:rPr>
      </w:pPr>
      <w:hyperlink w:anchor="_Toc482375365" w:history="1">
        <w:r w:rsidRPr="00820132">
          <w:rPr>
            <w:rStyle w:val="Kpr"/>
          </w:rPr>
          <w:t>6.18.HbA1C</w:t>
        </w:r>
        <w:r>
          <w:rPr>
            <w:webHidden/>
          </w:rPr>
          <w:tab/>
        </w:r>
        <w:r>
          <w:rPr>
            <w:webHidden/>
          </w:rPr>
          <w:fldChar w:fldCharType="begin"/>
        </w:r>
        <w:r>
          <w:rPr>
            <w:webHidden/>
          </w:rPr>
          <w:instrText xml:space="preserve"> PAGEREF _Toc482375365 \h </w:instrText>
        </w:r>
        <w:r>
          <w:rPr>
            <w:webHidden/>
          </w:rPr>
        </w:r>
        <w:r>
          <w:rPr>
            <w:webHidden/>
          </w:rPr>
          <w:fldChar w:fldCharType="separate"/>
        </w:r>
        <w:r>
          <w:rPr>
            <w:webHidden/>
          </w:rPr>
          <w:t>21</w:t>
        </w:r>
        <w:r>
          <w:rPr>
            <w:webHidden/>
          </w:rPr>
          <w:fldChar w:fldCharType="end"/>
        </w:r>
      </w:hyperlink>
    </w:p>
    <w:p w:rsidR="009C304C" w:rsidRPr="00114C59" w:rsidRDefault="009C304C">
      <w:pPr>
        <w:pStyle w:val="T2"/>
        <w:rPr>
          <w:rFonts w:ascii="Calibri" w:hAnsi="Calibri"/>
          <w:b w:val="0"/>
          <w:bCs w:val="0"/>
        </w:rPr>
      </w:pPr>
      <w:hyperlink w:anchor="_Toc482375366" w:history="1">
        <w:r w:rsidRPr="00820132">
          <w:rPr>
            <w:rStyle w:val="Kpr"/>
          </w:rPr>
          <w:t>6.19.Kalsiyum (İdrar)</w:t>
        </w:r>
        <w:r>
          <w:rPr>
            <w:webHidden/>
          </w:rPr>
          <w:tab/>
        </w:r>
        <w:r>
          <w:rPr>
            <w:webHidden/>
          </w:rPr>
          <w:fldChar w:fldCharType="begin"/>
        </w:r>
        <w:r>
          <w:rPr>
            <w:webHidden/>
          </w:rPr>
          <w:instrText xml:space="preserve"> PAGEREF _Toc482375366 \h </w:instrText>
        </w:r>
        <w:r>
          <w:rPr>
            <w:webHidden/>
          </w:rPr>
        </w:r>
        <w:r>
          <w:rPr>
            <w:webHidden/>
          </w:rPr>
          <w:fldChar w:fldCharType="separate"/>
        </w:r>
        <w:r>
          <w:rPr>
            <w:webHidden/>
          </w:rPr>
          <w:t>22</w:t>
        </w:r>
        <w:r>
          <w:rPr>
            <w:webHidden/>
          </w:rPr>
          <w:fldChar w:fldCharType="end"/>
        </w:r>
      </w:hyperlink>
    </w:p>
    <w:p w:rsidR="009C304C" w:rsidRPr="00114C59" w:rsidRDefault="009C304C">
      <w:pPr>
        <w:pStyle w:val="T2"/>
        <w:rPr>
          <w:rFonts w:ascii="Calibri" w:hAnsi="Calibri"/>
          <w:b w:val="0"/>
          <w:bCs w:val="0"/>
        </w:rPr>
      </w:pPr>
      <w:hyperlink w:anchor="_Toc482375367" w:history="1">
        <w:r w:rsidRPr="00820132">
          <w:rPr>
            <w:rStyle w:val="Kpr"/>
          </w:rPr>
          <w:t>6.20.Kalsiyum (Serum)</w:t>
        </w:r>
        <w:r>
          <w:rPr>
            <w:webHidden/>
          </w:rPr>
          <w:tab/>
        </w:r>
        <w:r>
          <w:rPr>
            <w:webHidden/>
          </w:rPr>
          <w:fldChar w:fldCharType="begin"/>
        </w:r>
        <w:r>
          <w:rPr>
            <w:webHidden/>
          </w:rPr>
          <w:instrText xml:space="preserve"> PAGEREF _Toc482375367 \h </w:instrText>
        </w:r>
        <w:r>
          <w:rPr>
            <w:webHidden/>
          </w:rPr>
        </w:r>
        <w:r>
          <w:rPr>
            <w:webHidden/>
          </w:rPr>
          <w:fldChar w:fldCharType="separate"/>
        </w:r>
        <w:r>
          <w:rPr>
            <w:webHidden/>
          </w:rPr>
          <w:t>22</w:t>
        </w:r>
        <w:r>
          <w:rPr>
            <w:webHidden/>
          </w:rPr>
          <w:fldChar w:fldCharType="end"/>
        </w:r>
      </w:hyperlink>
    </w:p>
    <w:p w:rsidR="009C304C" w:rsidRPr="00114C59" w:rsidRDefault="009C304C">
      <w:pPr>
        <w:pStyle w:val="T2"/>
        <w:rPr>
          <w:rFonts w:ascii="Calibri" w:hAnsi="Calibri"/>
          <w:b w:val="0"/>
          <w:bCs w:val="0"/>
        </w:rPr>
      </w:pPr>
      <w:hyperlink w:anchor="_Toc482375368" w:history="1">
        <w:r w:rsidRPr="00820132">
          <w:rPr>
            <w:rStyle w:val="Kpr"/>
          </w:rPr>
          <w:t>6.21. Klorür (BOS)</w:t>
        </w:r>
        <w:r>
          <w:rPr>
            <w:webHidden/>
          </w:rPr>
          <w:tab/>
        </w:r>
        <w:r>
          <w:rPr>
            <w:webHidden/>
          </w:rPr>
          <w:fldChar w:fldCharType="begin"/>
        </w:r>
        <w:r>
          <w:rPr>
            <w:webHidden/>
          </w:rPr>
          <w:instrText xml:space="preserve"> PAGEREF _Toc482375368 \h </w:instrText>
        </w:r>
        <w:r>
          <w:rPr>
            <w:webHidden/>
          </w:rPr>
        </w:r>
        <w:r>
          <w:rPr>
            <w:webHidden/>
          </w:rPr>
          <w:fldChar w:fldCharType="separate"/>
        </w:r>
        <w:r>
          <w:rPr>
            <w:webHidden/>
          </w:rPr>
          <w:t>24</w:t>
        </w:r>
        <w:r>
          <w:rPr>
            <w:webHidden/>
          </w:rPr>
          <w:fldChar w:fldCharType="end"/>
        </w:r>
      </w:hyperlink>
    </w:p>
    <w:p w:rsidR="009C304C" w:rsidRPr="00114C59" w:rsidRDefault="009C304C">
      <w:pPr>
        <w:pStyle w:val="T2"/>
        <w:rPr>
          <w:rFonts w:ascii="Calibri" w:hAnsi="Calibri"/>
          <w:b w:val="0"/>
          <w:bCs w:val="0"/>
        </w:rPr>
      </w:pPr>
      <w:hyperlink w:anchor="_Toc482375369" w:history="1">
        <w:r w:rsidRPr="00820132">
          <w:rPr>
            <w:rStyle w:val="Kpr"/>
          </w:rPr>
          <w:t>6.22. Klorür (İdrar)</w:t>
        </w:r>
        <w:r>
          <w:rPr>
            <w:webHidden/>
          </w:rPr>
          <w:tab/>
        </w:r>
        <w:r>
          <w:rPr>
            <w:webHidden/>
          </w:rPr>
          <w:fldChar w:fldCharType="begin"/>
        </w:r>
        <w:r>
          <w:rPr>
            <w:webHidden/>
          </w:rPr>
          <w:instrText xml:space="preserve"> PAGEREF _Toc482375369 \h </w:instrText>
        </w:r>
        <w:r>
          <w:rPr>
            <w:webHidden/>
          </w:rPr>
        </w:r>
        <w:r>
          <w:rPr>
            <w:webHidden/>
          </w:rPr>
          <w:fldChar w:fldCharType="separate"/>
        </w:r>
        <w:r>
          <w:rPr>
            <w:webHidden/>
          </w:rPr>
          <w:t>24</w:t>
        </w:r>
        <w:r>
          <w:rPr>
            <w:webHidden/>
          </w:rPr>
          <w:fldChar w:fldCharType="end"/>
        </w:r>
      </w:hyperlink>
    </w:p>
    <w:p w:rsidR="009C304C" w:rsidRPr="00114C59" w:rsidRDefault="009C304C">
      <w:pPr>
        <w:pStyle w:val="T2"/>
        <w:rPr>
          <w:rFonts w:ascii="Calibri" w:hAnsi="Calibri"/>
          <w:b w:val="0"/>
          <w:bCs w:val="0"/>
        </w:rPr>
      </w:pPr>
      <w:hyperlink w:anchor="_Toc482375370" w:history="1">
        <w:r w:rsidRPr="00820132">
          <w:rPr>
            <w:rStyle w:val="Kpr"/>
          </w:rPr>
          <w:t>6.23. Klorür (Serum)</w:t>
        </w:r>
        <w:r>
          <w:rPr>
            <w:webHidden/>
          </w:rPr>
          <w:tab/>
        </w:r>
        <w:r>
          <w:rPr>
            <w:webHidden/>
          </w:rPr>
          <w:fldChar w:fldCharType="begin"/>
        </w:r>
        <w:r>
          <w:rPr>
            <w:webHidden/>
          </w:rPr>
          <w:instrText xml:space="preserve"> PAGEREF _Toc482375370 \h </w:instrText>
        </w:r>
        <w:r>
          <w:rPr>
            <w:webHidden/>
          </w:rPr>
        </w:r>
        <w:r>
          <w:rPr>
            <w:webHidden/>
          </w:rPr>
          <w:fldChar w:fldCharType="separate"/>
        </w:r>
        <w:r>
          <w:rPr>
            <w:webHidden/>
          </w:rPr>
          <w:t>25</w:t>
        </w:r>
        <w:r>
          <w:rPr>
            <w:webHidden/>
          </w:rPr>
          <w:fldChar w:fldCharType="end"/>
        </w:r>
      </w:hyperlink>
    </w:p>
    <w:p w:rsidR="009C304C" w:rsidRPr="00114C59" w:rsidRDefault="009C304C">
      <w:pPr>
        <w:pStyle w:val="T2"/>
        <w:rPr>
          <w:rFonts w:ascii="Calibri" w:hAnsi="Calibri"/>
          <w:b w:val="0"/>
          <w:bCs w:val="0"/>
        </w:rPr>
      </w:pPr>
      <w:hyperlink w:anchor="_Toc482375371" w:history="1">
        <w:r w:rsidRPr="00820132">
          <w:rPr>
            <w:rStyle w:val="Kpr"/>
          </w:rPr>
          <w:t>6.24. Total kolesterol</w:t>
        </w:r>
        <w:r>
          <w:rPr>
            <w:webHidden/>
          </w:rPr>
          <w:tab/>
        </w:r>
        <w:r>
          <w:rPr>
            <w:webHidden/>
          </w:rPr>
          <w:fldChar w:fldCharType="begin"/>
        </w:r>
        <w:r>
          <w:rPr>
            <w:webHidden/>
          </w:rPr>
          <w:instrText xml:space="preserve"> PAGEREF _Toc482375371 \h </w:instrText>
        </w:r>
        <w:r>
          <w:rPr>
            <w:webHidden/>
          </w:rPr>
        </w:r>
        <w:r>
          <w:rPr>
            <w:webHidden/>
          </w:rPr>
          <w:fldChar w:fldCharType="separate"/>
        </w:r>
        <w:r>
          <w:rPr>
            <w:webHidden/>
          </w:rPr>
          <w:t>26</w:t>
        </w:r>
        <w:r>
          <w:rPr>
            <w:webHidden/>
          </w:rPr>
          <w:fldChar w:fldCharType="end"/>
        </w:r>
      </w:hyperlink>
    </w:p>
    <w:p w:rsidR="009C304C" w:rsidRPr="00114C59" w:rsidRDefault="009C304C">
      <w:pPr>
        <w:pStyle w:val="T2"/>
        <w:rPr>
          <w:rFonts w:ascii="Calibri" w:hAnsi="Calibri"/>
          <w:b w:val="0"/>
          <w:bCs w:val="0"/>
        </w:rPr>
      </w:pPr>
      <w:hyperlink w:anchor="_Toc482375372" w:history="1">
        <w:r w:rsidRPr="00820132">
          <w:rPr>
            <w:rStyle w:val="Kpr"/>
          </w:rPr>
          <w:t>6.25. HDL-C (Yüksek dansiteli lipoprotein kolesterol)</w:t>
        </w:r>
        <w:r>
          <w:rPr>
            <w:webHidden/>
          </w:rPr>
          <w:tab/>
        </w:r>
        <w:r>
          <w:rPr>
            <w:webHidden/>
          </w:rPr>
          <w:fldChar w:fldCharType="begin"/>
        </w:r>
        <w:r>
          <w:rPr>
            <w:webHidden/>
          </w:rPr>
          <w:instrText xml:space="preserve"> PAGEREF _Toc482375372 \h </w:instrText>
        </w:r>
        <w:r>
          <w:rPr>
            <w:webHidden/>
          </w:rPr>
        </w:r>
        <w:r>
          <w:rPr>
            <w:webHidden/>
          </w:rPr>
          <w:fldChar w:fldCharType="separate"/>
        </w:r>
        <w:r>
          <w:rPr>
            <w:webHidden/>
          </w:rPr>
          <w:t>26</w:t>
        </w:r>
        <w:r>
          <w:rPr>
            <w:webHidden/>
          </w:rPr>
          <w:fldChar w:fldCharType="end"/>
        </w:r>
      </w:hyperlink>
    </w:p>
    <w:p w:rsidR="009C304C" w:rsidRPr="00114C59" w:rsidRDefault="009C304C">
      <w:pPr>
        <w:pStyle w:val="T2"/>
        <w:rPr>
          <w:rFonts w:ascii="Calibri" w:hAnsi="Calibri"/>
          <w:b w:val="0"/>
          <w:bCs w:val="0"/>
        </w:rPr>
      </w:pPr>
      <w:hyperlink w:anchor="_Toc482375373" w:history="1">
        <w:r w:rsidRPr="00820132">
          <w:rPr>
            <w:rStyle w:val="Kpr"/>
          </w:rPr>
          <w:t>6.26. LDL-C (Düşük dansiteli lipoprotein kolesterol)</w:t>
        </w:r>
        <w:r>
          <w:rPr>
            <w:webHidden/>
          </w:rPr>
          <w:tab/>
        </w:r>
        <w:r>
          <w:rPr>
            <w:webHidden/>
          </w:rPr>
          <w:fldChar w:fldCharType="begin"/>
        </w:r>
        <w:r>
          <w:rPr>
            <w:webHidden/>
          </w:rPr>
          <w:instrText xml:space="preserve"> PAGEREF _Toc482375373 \h </w:instrText>
        </w:r>
        <w:r>
          <w:rPr>
            <w:webHidden/>
          </w:rPr>
        </w:r>
        <w:r>
          <w:rPr>
            <w:webHidden/>
          </w:rPr>
          <w:fldChar w:fldCharType="separate"/>
        </w:r>
        <w:r>
          <w:rPr>
            <w:webHidden/>
          </w:rPr>
          <w:t>27</w:t>
        </w:r>
        <w:r>
          <w:rPr>
            <w:webHidden/>
          </w:rPr>
          <w:fldChar w:fldCharType="end"/>
        </w:r>
      </w:hyperlink>
    </w:p>
    <w:p w:rsidR="009C304C" w:rsidRPr="00114C59" w:rsidRDefault="009C304C">
      <w:pPr>
        <w:pStyle w:val="T2"/>
        <w:rPr>
          <w:rFonts w:ascii="Calibri" w:hAnsi="Calibri"/>
          <w:b w:val="0"/>
          <w:bCs w:val="0"/>
        </w:rPr>
      </w:pPr>
      <w:hyperlink w:anchor="_Toc482375374" w:history="1">
        <w:r w:rsidRPr="00820132">
          <w:rPr>
            <w:rStyle w:val="Kpr"/>
          </w:rPr>
          <w:t>6.27. Psödokolinesteraz</w:t>
        </w:r>
        <w:r>
          <w:rPr>
            <w:webHidden/>
          </w:rPr>
          <w:tab/>
        </w:r>
        <w:r>
          <w:rPr>
            <w:webHidden/>
          </w:rPr>
          <w:fldChar w:fldCharType="begin"/>
        </w:r>
        <w:r>
          <w:rPr>
            <w:webHidden/>
          </w:rPr>
          <w:instrText xml:space="preserve"> PAGEREF _Toc482375374 \h </w:instrText>
        </w:r>
        <w:r>
          <w:rPr>
            <w:webHidden/>
          </w:rPr>
        </w:r>
        <w:r>
          <w:rPr>
            <w:webHidden/>
          </w:rPr>
          <w:fldChar w:fldCharType="separate"/>
        </w:r>
        <w:r>
          <w:rPr>
            <w:webHidden/>
          </w:rPr>
          <w:t>28</w:t>
        </w:r>
        <w:r>
          <w:rPr>
            <w:webHidden/>
          </w:rPr>
          <w:fldChar w:fldCharType="end"/>
        </w:r>
      </w:hyperlink>
    </w:p>
    <w:p w:rsidR="009C304C" w:rsidRPr="00114C59" w:rsidRDefault="009C304C">
      <w:pPr>
        <w:pStyle w:val="T2"/>
        <w:rPr>
          <w:rFonts w:ascii="Calibri" w:hAnsi="Calibri"/>
          <w:b w:val="0"/>
          <w:bCs w:val="0"/>
        </w:rPr>
      </w:pPr>
      <w:hyperlink w:anchor="_Toc482375375" w:history="1">
        <w:r w:rsidRPr="00820132">
          <w:rPr>
            <w:rStyle w:val="Kpr"/>
          </w:rPr>
          <w:t>6.28.Kreatinin (Serum)</w:t>
        </w:r>
        <w:r>
          <w:rPr>
            <w:webHidden/>
          </w:rPr>
          <w:tab/>
        </w:r>
        <w:r>
          <w:rPr>
            <w:webHidden/>
          </w:rPr>
          <w:fldChar w:fldCharType="begin"/>
        </w:r>
        <w:r>
          <w:rPr>
            <w:webHidden/>
          </w:rPr>
          <w:instrText xml:space="preserve"> PAGEREF _Toc482375375 \h </w:instrText>
        </w:r>
        <w:r>
          <w:rPr>
            <w:webHidden/>
          </w:rPr>
        </w:r>
        <w:r>
          <w:rPr>
            <w:webHidden/>
          </w:rPr>
          <w:fldChar w:fldCharType="separate"/>
        </w:r>
        <w:r>
          <w:rPr>
            <w:webHidden/>
          </w:rPr>
          <w:t>29</w:t>
        </w:r>
        <w:r>
          <w:rPr>
            <w:webHidden/>
          </w:rPr>
          <w:fldChar w:fldCharType="end"/>
        </w:r>
      </w:hyperlink>
    </w:p>
    <w:p w:rsidR="009C304C" w:rsidRPr="00114C59" w:rsidRDefault="009C304C">
      <w:pPr>
        <w:pStyle w:val="T2"/>
        <w:rPr>
          <w:rFonts w:ascii="Calibri" w:hAnsi="Calibri"/>
          <w:b w:val="0"/>
          <w:bCs w:val="0"/>
        </w:rPr>
      </w:pPr>
      <w:hyperlink w:anchor="_Toc482375376" w:history="1">
        <w:r w:rsidRPr="00820132">
          <w:rPr>
            <w:rStyle w:val="Kpr"/>
          </w:rPr>
          <w:t>6.29.Kreatinin (İdrar)</w:t>
        </w:r>
        <w:r>
          <w:rPr>
            <w:webHidden/>
          </w:rPr>
          <w:tab/>
        </w:r>
        <w:r>
          <w:rPr>
            <w:webHidden/>
          </w:rPr>
          <w:fldChar w:fldCharType="begin"/>
        </w:r>
        <w:r>
          <w:rPr>
            <w:webHidden/>
          </w:rPr>
          <w:instrText xml:space="preserve"> PAGEREF _Toc482375376 \h </w:instrText>
        </w:r>
        <w:r>
          <w:rPr>
            <w:webHidden/>
          </w:rPr>
        </w:r>
        <w:r>
          <w:rPr>
            <w:webHidden/>
          </w:rPr>
          <w:fldChar w:fldCharType="separate"/>
        </w:r>
        <w:r>
          <w:rPr>
            <w:webHidden/>
          </w:rPr>
          <w:t>30</w:t>
        </w:r>
        <w:r>
          <w:rPr>
            <w:webHidden/>
          </w:rPr>
          <w:fldChar w:fldCharType="end"/>
        </w:r>
      </w:hyperlink>
    </w:p>
    <w:p w:rsidR="009C304C" w:rsidRPr="00114C59" w:rsidRDefault="009C304C">
      <w:pPr>
        <w:pStyle w:val="T2"/>
        <w:rPr>
          <w:rFonts w:ascii="Calibri" w:hAnsi="Calibri"/>
          <w:b w:val="0"/>
          <w:bCs w:val="0"/>
        </w:rPr>
      </w:pPr>
      <w:hyperlink w:anchor="_Toc482375377" w:history="1">
        <w:r w:rsidRPr="00820132">
          <w:rPr>
            <w:rStyle w:val="Kpr"/>
            <w:lang w:eastAsia="en-US"/>
          </w:rPr>
          <w:t>6.30.</w:t>
        </w:r>
        <w:r w:rsidRPr="00820132">
          <w:rPr>
            <w:rStyle w:val="Kpr"/>
          </w:rPr>
          <w:t xml:space="preserve"> CK-MB</w:t>
        </w:r>
        <w:r>
          <w:rPr>
            <w:webHidden/>
          </w:rPr>
          <w:tab/>
        </w:r>
        <w:r>
          <w:rPr>
            <w:webHidden/>
          </w:rPr>
          <w:fldChar w:fldCharType="begin"/>
        </w:r>
        <w:r>
          <w:rPr>
            <w:webHidden/>
          </w:rPr>
          <w:instrText xml:space="preserve"> PAGEREF _Toc482375377 \h </w:instrText>
        </w:r>
        <w:r>
          <w:rPr>
            <w:webHidden/>
          </w:rPr>
        </w:r>
        <w:r>
          <w:rPr>
            <w:webHidden/>
          </w:rPr>
          <w:fldChar w:fldCharType="separate"/>
        </w:r>
        <w:r>
          <w:rPr>
            <w:webHidden/>
          </w:rPr>
          <w:t>30</w:t>
        </w:r>
        <w:r>
          <w:rPr>
            <w:webHidden/>
          </w:rPr>
          <w:fldChar w:fldCharType="end"/>
        </w:r>
      </w:hyperlink>
    </w:p>
    <w:p w:rsidR="009C304C" w:rsidRPr="00114C59" w:rsidRDefault="009C304C">
      <w:pPr>
        <w:pStyle w:val="T2"/>
        <w:rPr>
          <w:rFonts w:ascii="Calibri" w:hAnsi="Calibri"/>
          <w:b w:val="0"/>
          <w:bCs w:val="0"/>
        </w:rPr>
      </w:pPr>
      <w:hyperlink w:anchor="_Toc482375378" w:history="1">
        <w:r w:rsidRPr="00820132">
          <w:rPr>
            <w:rStyle w:val="Kpr"/>
          </w:rPr>
          <w:t>6.31.CK (Kreatin Kinaz)</w:t>
        </w:r>
        <w:r>
          <w:rPr>
            <w:webHidden/>
          </w:rPr>
          <w:tab/>
        </w:r>
        <w:r>
          <w:rPr>
            <w:webHidden/>
          </w:rPr>
          <w:fldChar w:fldCharType="begin"/>
        </w:r>
        <w:r>
          <w:rPr>
            <w:webHidden/>
          </w:rPr>
          <w:instrText xml:space="preserve"> PAGEREF _Toc482375378 \h </w:instrText>
        </w:r>
        <w:r>
          <w:rPr>
            <w:webHidden/>
          </w:rPr>
        </w:r>
        <w:r>
          <w:rPr>
            <w:webHidden/>
          </w:rPr>
          <w:fldChar w:fldCharType="separate"/>
        </w:r>
        <w:r>
          <w:rPr>
            <w:webHidden/>
          </w:rPr>
          <w:t>31</w:t>
        </w:r>
        <w:r>
          <w:rPr>
            <w:webHidden/>
          </w:rPr>
          <w:fldChar w:fldCharType="end"/>
        </w:r>
      </w:hyperlink>
    </w:p>
    <w:p w:rsidR="009C304C" w:rsidRPr="00114C59" w:rsidRDefault="009C304C">
      <w:pPr>
        <w:pStyle w:val="T2"/>
        <w:rPr>
          <w:rFonts w:ascii="Calibri" w:hAnsi="Calibri"/>
          <w:b w:val="0"/>
          <w:bCs w:val="0"/>
        </w:rPr>
      </w:pPr>
      <w:hyperlink w:anchor="_Toc482375379" w:history="1">
        <w:r w:rsidRPr="00820132">
          <w:rPr>
            <w:rStyle w:val="Kpr"/>
          </w:rPr>
          <w:t>6.32. LDH (Laktat Dehidrogenaz)</w:t>
        </w:r>
        <w:r>
          <w:rPr>
            <w:webHidden/>
          </w:rPr>
          <w:tab/>
        </w:r>
        <w:r>
          <w:rPr>
            <w:webHidden/>
          </w:rPr>
          <w:fldChar w:fldCharType="begin"/>
        </w:r>
        <w:r>
          <w:rPr>
            <w:webHidden/>
          </w:rPr>
          <w:instrText xml:space="preserve"> PAGEREF _Toc482375379 \h </w:instrText>
        </w:r>
        <w:r>
          <w:rPr>
            <w:webHidden/>
          </w:rPr>
        </w:r>
        <w:r>
          <w:rPr>
            <w:webHidden/>
          </w:rPr>
          <w:fldChar w:fldCharType="separate"/>
        </w:r>
        <w:r>
          <w:rPr>
            <w:webHidden/>
          </w:rPr>
          <w:t>32</w:t>
        </w:r>
        <w:r>
          <w:rPr>
            <w:webHidden/>
          </w:rPr>
          <w:fldChar w:fldCharType="end"/>
        </w:r>
      </w:hyperlink>
    </w:p>
    <w:p w:rsidR="009C304C" w:rsidRPr="00114C59" w:rsidRDefault="009C304C">
      <w:pPr>
        <w:pStyle w:val="T2"/>
        <w:rPr>
          <w:rFonts w:ascii="Calibri" w:hAnsi="Calibri"/>
          <w:b w:val="0"/>
          <w:bCs w:val="0"/>
        </w:rPr>
      </w:pPr>
      <w:hyperlink w:anchor="_Toc482375380" w:history="1">
        <w:r w:rsidRPr="00820132">
          <w:rPr>
            <w:rStyle w:val="Kpr"/>
          </w:rPr>
          <w:t>6.33. Magnezyum (idrar)</w:t>
        </w:r>
        <w:r>
          <w:rPr>
            <w:webHidden/>
          </w:rPr>
          <w:tab/>
        </w:r>
        <w:r>
          <w:rPr>
            <w:webHidden/>
          </w:rPr>
          <w:fldChar w:fldCharType="begin"/>
        </w:r>
        <w:r>
          <w:rPr>
            <w:webHidden/>
          </w:rPr>
          <w:instrText xml:space="preserve"> PAGEREF _Toc482375380 \h </w:instrText>
        </w:r>
        <w:r>
          <w:rPr>
            <w:webHidden/>
          </w:rPr>
        </w:r>
        <w:r>
          <w:rPr>
            <w:webHidden/>
          </w:rPr>
          <w:fldChar w:fldCharType="separate"/>
        </w:r>
        <w:r>
          <w:rPr>
            <w:webHidden/>
          </w:rPr>
          <w:t>32</w:t>
        </w:r>
        <w:r>
          <w:rPr>
            <w:webHidden/>
          </w:rPr>
          <w:fldChar w:fldCharType="end"/>
        </w:r>
      </w:hyperlink>
    </w:p>
    <w:p w:rsidR="009C304C" w:rsidRPr="00114C59" w:rsidRDefault="009C304C">
      <w:pPr>
        <w:pStyle w:val="T2"/>
        <w:rPr>
          <w:rFonts w:ascii="Calibri" w:hAnsi="Calibri"/>
          <w:b w:val="0"/>
          <w:bCs w:val="0"/>
        </w:rPr>
      </w:pPr>
      <w:hyperlink w:anchor="_Toc482375381" w:history="1">
        <w:r w:rsidRPr="00820132">
          <w:rPr>
            <w:rStyle w:val="Kpr"/>
          </w:rPr>
          <w:t>6.34. Magnezyum (Serum)</w:t>
        </w:r>
        <w:r>
          <w:rPr>
            <w:webHidden/>
          </w:rPr>
          <w:tab/>
        </w:r>
        <w:r>
          <w:rPr>
            <w:webHidden/>
          </w:rPr>
          <w:fldChar w:fldCharType="begin"/>
        </w:r>
        <w:r>
          <w:rPr>
            <w:webHidden/>
          </w:rPr>
          <w:instrText xml:space="preserve"> PAGEREF _Toc482375381 \h </w:instrText>
        </w:r>
        <w:r>
          <w:rPr>
            <w:webHidden/>
          </w:rPr>
        </w:r>
        <w:r>
          <w:rPr>
            <w:webHidden/>
          </w:rPr>
          <w:fldChar w:fldCharType="separate"/>
        </w:r>
        <w:r>
          <w:rPr>
            <w:webHidden/>
          </w:rPr>
          <w:t>33</w:t>
        </w:r>
        <w:r>
          <w:rPr>
            <w:webHidden/>
          </w:rPr>
          <w:fldChar w:fldCharType="end"/>
        </w:r>
      </w:hyperlink>
    </w:p>
    <w:p w:rsidR="009C304C" w:rsidRPr="00114C59" w:rsidRDefault="009C304C">
      <w:pPr>
        <w:pStyle w:val="T2"/>
        <w:rPr>
          <w:rFonts w:ascii="Calibri" w:hAnsi="Calibri"/>
          <w:b w:val="0"/>
          <w:bCs w:val="0"/>
        </w:rPr>
      </w:pPr>
      <w:hyperlink w:anchor="_Toc482375382" w:history="1">
        <w:r w:rsidRPr="00820132">
          <w:rPr>
            <w:rStyle w:val="Kpr"/>
            <w:lang w:eastAsia="en-US"/>
          </w:rPr>
          <w:t xml:space="preserve">6.35. </w:t>
        </w:r>
        <w:r w:rsidRPr="00820132">
          <w:rPr>
            <w:rStyle w:val="Kpr"/>
          </w:rPr>
          <w:t>Mikroalbümin</w:t>
        </w:r>
        <w:r>
          <w:rPr>
            <w:webHidden/>
          </w:rPr>
          <w:tab/>
        </w:r>
        <w:r>
          <w:rPr>
            <w:webHidden/>
          </w:rPr>
          <w:fldChar w:fldCharType="begin"/>
        </w:r>
        <w:r>
          <w:rPr>
            <w:webHidden/>
          </w:rPr>
          <w:instrText xml:space="preserve"> PAGEREF _Toc482375382 \h </w:instrText>
        </w:r>
        <w:r>
          <w:rPr>
            <w:webHidden/>
          </w:rPr>
        </w:r>
        <w:r>
          <w:rPr>
            <w:webHidden/>
          </w:rPr>
          <w:fldChar w:fldCharType="separate"/>
        </w:r>
        <w:r>
          <w:rPr>
            <w:webHidden/>
          </w:rPr>
          <w:t>34</w:t>
        </w:r>
        <w:r>
          <w:rPr>
            <w:webHidden/>
          </w:rPr>
          <w:fldChar w:fldCharType="end"/>
        </w:r>
      </w:hyperlink>
    </w:p>
    <w:p w:rsidR="009C304C" w:rsidRPr="00114C59" w:rsidRDefault="009C304C">
      <w:pPr>
        <w:pStyle w:val="T2"/>
        <w:rPr>
          <w:rFonts w:ascii="Calibri" w:hAnsi="Calibri"/>
          <w:b w:val="0"/>
          <w:bCs w:val="0"/>
        </w:rPr>
      </w:pPr>
      <w:hyperlink w:anchor="_Toc482375383" w:history="1">
        <w:r w:rsidRPr="00820132">
          <w:rPr>
            <w:rStyle w:val="Kpr"/>
          </w:rPr>
          <w:t>6.36.Mikroprotein (İdrar)</w:t>
        </w:r>
        <w:r>
          <w:rPr>
            <w:webHidden/>
          </w:rPr>
          <w:tab/>
        </w:r>
        <w:r>
          <w:rPr>
            <w:webHidden/>
          </w:rPr>
          <w:fldChar w:fldCharType="begin"/>
        </w:r>
        <w:r>
          <w:rPr>
            <w:webHidden/>
          </w:rPr>
          <w:instrText xml:space="preserve"> PAGEREF _Toc482375383 \h </w:instrText>
        </w:r>
        <w:r>
          <w:rPr>
            <w:webHidden/>
          </w:rPr>
        </w:r>
        <w:r>
          <w:rPr>
            <w:webHidden/>
          </w:rPr>
          <w:fldChar w:fldCharType="separate"/>
        </w:r>
        <w:r>
          <w:rPr>
            <w:webHidden/>
          </w:rPr>
          <w:t>35</w:t>
        </w:r>
        <w:r>
          <w:rPr>
            <w:webHidden/>
          </w:rPr>
          <w:fldChar w:fldCharType="end"/>
        </w:r>
      </w:hyperlink>
    </w:p>
    <w:p w:rsidR="009C304C" w:rsidRPr="00114C59" w:rsidRDefault="009C304C">
      <w:pPr>
        <w:pStyle w:val="T2"/>
        <w:rPr>
          <w:rFonts w:ascii="Calibri" w:hAnsi="Calibri"/>
          <w:b w:val="0"/>
          <w:bCs w:val="0"/>
        </w:rPr>
      </w:pPr>
      <w:hyperlink w:anchor="_Toc482375384" w:history="1">
        <w:r w:rsidRPr="00820132">
          <w:rPr>
            <w:rStyle w:val="Kpr"/>
          </w:rPr>
          <w:t>6.37.Mikroprotein (BOS)</w:t>
        </w:r>
        <w:r>
          <w:rPr>
            <w:webHidden/>
          </w:rPr>
          <w:tab/>
        </w:r>
        <w:r>
          <w:rPr>
            <w:webHidden/>
          </w:rPr>
          <w:fldChar w:fldCharType="begin"/>
        </w:r>
        <w:r>
          <w:rPr>
            <w:webHidden/>
          </w:rPr>
          <w:instrText xml:space="preserve"> PAGEREF _Toc482375384 \h </w:instrText>
        </w:r>
        <w:r>
          <w:rPr>
            <w:webHidden/>
          </w:rPr>
        </w:r>
        <w:r>
          <w:rPr>
            <w:webHidden/>
          </w:rPr>
          <w:fldChar w:fldCharType="separate"/>
        </w:r>
        <w:r>
          <w:rPr>
            <w:webHidden/>
          </w:rPr>
          <w:t>35</w:t>
        </w:r>
        <w:r>
          <w:rPr>
            <w:webHidden/>
          </w:rPr>
          <w:fldChar w:fldCharType="end"/>
        </w:r>
      </w:hyperlink>
    </w:p>
    <w:p w:rsidR="009C304C" w:rsidRPr="00114C59" w:rsidRDefault="009C304C">
      <w:pPr>
        <w:pStyle w:val="T2"/>
        <w:rPr>
          <w:rFonts w:ascii="Calibri" w:hAnsi="Calibri"/>
          <w:b w:val="0"/>
          <w:bCs w:val="0"/>
        </w:rPr>
      </w:pPr>
      <w:hyperlink w:anchor="_Toc482375385" w:history="1">
        <w:r w:rsidRPr="00820132">
          <w:rPr>
            <w:rStyle w:val="Kpr"/>
          </w:rPr>
          <w:t>6.38. Prealbümin</w:t>
        </w:r>
        <w:r>
          <w:rPr>
            <w:webHidden/>
          </w:rPr>
          <w:tab/>
        </w:r>
        <w:r>
          <w:rPr>
            <w:webHidden/>
          </w:rPr>
          <w:fldChar w:fldCharType="begin"/>
        </w:r>
        <w:r>
          <w:rPr>
            <w:webHidden/>
          </w:rPr>
          <w:instrText xml:space="preserve"> PAGEREF _Toc482375385 \h </w:instrText>
        </w:r>
        <w:r>
          <w:rPr>
            <w:webHidden/>
          </w:rPr>
        </w:r>
        <w:r>
          <w:rPr>
            <w:webHidden/>
          </w:rPr>
          <w:fldChar w:fldCharType="separate"/>
        </w:r>
        <w:r>
          <w:rPr>
            <w:webHidden/>
          </w:rPr>
          <w:t>36</w:t>
        </w:r>
        <w:r>
          <w:rPr>
            <w:webHidden/>
          </w:rPr>
          <w:fldChar w:fldCharType="end"/>
        </w:r>
      </w:hyperlink>
    </w:p>
    <w:p w:rsidR="009C304C" w:rsidRPr="00114C59" w:rsidRDefault="009C304C">
      <w:pPr>
        <w:pStyle w:val="T2"/>
        <w:rPr>
          <w:rFonts w:ascii="Calibri" w:hAnsi="Calibri"/>
          <w:b w:val="0"/>
          <w:bCs w:val="0"/>
        </w:rPr>
      </w:pPr>
      <w:hyperlink w:anchor="_Toc482375386" w:history="1">
        <w:r w:rsidRPr="00820132">
          <w:rPr>
            <w:rStyle w:val="Kpr"/>
          </w:rPr>
          <w:t>6.39.Potasyum (Serum)</w:t>
        </w:r>
        <w:r>
          <w:rPr>
            <w:webHidden/>
          </w:rPr>
          <w:tab/>
        </w:r>
        <w:r>
          <w:rPr>
            <w:webHidden/>
          </w:rPr>
          <w:fldChar w:fldCharType="begin"/>
        </w:r>
        <w:r>
          <w:rPr>
            <w:webHidden/>
          </w:rPr>
          <w:instrText xml:space="preserve"> PAGEREF _Toc482375386 \h </w:instrText>
        </w:r>
        <w:r>
          <w:rPr>
            <w:webHidden/>
          </w:rPr>
        </w:r>
        <w:r>
          <w:rPr>
            <w:webHidden/>
          </w:rPr>
          <w:fldChar w:fldCharType="separate"/>
        </w:r>
        <w:r>
          <w:rPr>
            <w:webHidden/>
          </w:rPr>
          <w:t>36</w:t>
        </w:r>
        <w:r>
          <w:rPr>
            <w:webHidden/>
          </w:rPr>
          <w:fldChar w:fldCharType="end"/>
        </w:r>
      </w:hyperlink>
    </w:p>
    <w:p w:rsidR="009C304C" w:rsidRPr="00114C59" w:rsidRDefault="009C304C">
      <w:pPr>
        <w:pStyle w:val="T2"/>
        <w:rPr>
          <w:rFonts w:ascii="Calibri" w:hAnsi="Calibri"/>
          <w:b w:val="0"/>
          <w:bCs w:val="0"/>
        </w:rPr>
      </w:pPr>
      <w:hyperlink w:anchor="_Toc482375387" w:history="1">
        <w:r w:rsidRPr="00820132">
          <w:rPr>
            <w:rStyle w:val="Kpr"/>
          </w:rPr>
          <w:t>6.40.Potasyum (İdrar)</w:t>
        </w:r>
        <w:r>
          <w:rPr>
            <w:webHidden/>
          </w:rPr>
          <w:tab/>
        </w:r>
        <w:r>
          <w:rPr>
            <w:webHidden/>
          </w:rPr>
          <w:fldChar w:fldCharType="begin"/>
        </w:r>
        <w:r>
          <w:rPr>
            <w:webHidden/>
          </w:rPr>
          <w:instrText xml:space="preserve"> PAGEREF _Toc482375387 \h </w:instrText>
        </w:r>
        <w:r>
          <w:rPr>
            <w:webHidden/>
          </w:rPr>
        </w:r>
        <w:r>
          <w:rPr>
            <w:webHidden/>
          </w:rPr>
          <w:fldChar w:fldCharType="separate"/>
        </w:r>
        <w:r>
          <w:rPr>
            <w:webHidden/>
          </w:rPr>
          <w:t>37</w:t>
        </w:r>
        <w:r>
          <w:rPr>
            <w:webHidden/>
          </w:rPr>
          <w:fldChar w:fldCharType="end"/>
        </w:r>
      </w:hyperlink>
    </w:p>
    <w:p w:rsidR="009C304C" w:rsidRPr="00114C59" w:rsidRDefault="009C304C">
      <w:pPr>
        <w:pStyle w:val="T2"/>
        <w:rPr>
          <w:rFonts w:ascii="Calibri" w:hAnsi="Calibri"/>
          <w:b w:val="0"/>
          <w:bCs w:val="0"/>
        </w:rPr>
      </w:pPr>
      <w:hyperlink w:anchor="_Toc482375388" w:history="1">
        <w:r w:rsidRPr="00820132">
          <w:rPr>
            <w:rStyle w:val="Kpr"/>
          </w:rPr>
          <w:t>6.41.Sistatin C</w:t>
        </w:r>
        <w:r>
          <w:rPr>
            <w:webHidden/>
          </w:rPr>
          <w:tab/>
        </w:r>
        <w:r>
          <w:rPr>
            <w:webHidden/>
          </w:rPr>
          <w:fldChar w:fldCharType="begin"/>
        </w:r>
        <w:r>
          <w:rPr>
            <w:webHidden/>
          </w:rPr>
          <w:instrText xml:space="preserve"> PAGEREF _Toc482375388 \h </w:instrText>
        </w:r>
        <w:r>
          <w:rPr>
            <w:webHidden/>
          </w:rPr>
        </w:r>
        <w:r>
          <w:rPr>
            <w:webHidden/>
          </w:rPr>
          <w:fldChar w:fldCharType="separate"/>
        </w:r>
        <w:r>
          <w:rPr>
            <w:webHidden/>
          </w:rPr>
          <w:t>38</w:t>
        </w:r>
        <w:r>
          <w:rPr>
            <w:webHidden/>
          </w:rPr>
          <w:fldChar w:fldCharType="end"/>
        </w:r>
      </w:hyperlink>
    </w:p>
    <w:p w:rsidR="009C304C" w:rsidRPr="00114C59" w:rsidRDefault="009C304C">
      <w:pPr>
        <w:pStyle w:val="T2"/>
        <w:rPr>
          <w:rFonts w:ascii="Calibri" w:hAnsi="Calibri"/>
          <w:b w:val="0"/>
          <w:bCs w:val="0"/>
        </w:rPr>
      </w:pPr>
      <w:hyperlink w:anchor="_Toc482375389" w:history="1">
        <w:r w:rsidRPr="00820132">
          <w:rPr>
            <w:rStyle w:val="Kpr"/>
          </w:rPr>
          <w:t>6.42.Sodyum (Serum)</w:t>
        </w:r>
        <w:r>
          <w:rPr>
            <w:webHidden/>
          </w:rPr>
          <w:tab/>
        </w:r>
        <w:r>
          <w:rPr>
            <w:webHidden/>
          </w:rPr>
          <w:fldChar w:fldCharType="begin"/>
        </w:r>
        <w:r>
          <w:rPr>
            <w:webHidden/>
          </w:rPr>
          <w:instrText xml:space="preserve"> PAGEREF _Toc482375389 \h </w:instrText>
        </w:r>
        <w:r>
          <w:rPr>
            <w:webHidden/>
          </w:rPr>
        </w:r>
        <w:r>
          <w:rPr>
            <w:webHidden/>
          </w:rPr>
          <w:fldChar w:fldCharType="separate"/>
        </w:r>
        <w:r>
          <w:rPr>
            <w:webHidden/>
          </w:rPr>
          <w:t>39</w:t>
        </w:r>
        <w:r>
          <w:rPr>
            <w:webHidden/>
          </w:rPr>
          <w:fldChar w:fldCharType="end"/>
        </w:r>
      </w:hyperlink>
    </w:p>
    <w:p w:rsidR="009C304C" w:rsidRPr="00114C59" w:rsidRDefault="009C304C">
      <w:pPr>
        <w:pStyle w:val="T2"/>
        <w:rPr>
          <w:rFonts w:ascii="Calibri" w:hAnsi="Calibri"/>
          <w:b w:val="0"/>
          <w:bCs w:val="0"/>
        </w:rPr>
      </w:pPr>
      <w:hyperlink w:anchor="_Toc482375390" w:history="1">
        <w:r w:rsidRPr="00820132">
          <w:rPr>
            <w:rStyle w:val="Kpr"/>
          </w:rPr>
          <w:t>6.43.Sodyum (İdrar)</w:t>
        </w:r>
        <w:r>
          <w:rPr>
            <w:webHidden/>
          </w:rPr>
          <w:tab/>
        </w:r>
        <w:r>
          <w:rPr>
            <w:webHidden/>
          </w:rPr>
          <w:fldChar w:fldCharType="begin"/>
        </w:r>
        <w:r>
          <w:rPr>
            <w:webHidden/>
          </w:rPr>
          <w:instrText xml:space="preserve"> PAGEREF _Toc482375390 \h </w:instrText>
        </w:r>
        <w:r>
          <w:rPr>
            <w:webHidden/>
          </w:rPr>
        </w:r>
        <w:r>
          <w:rPr>
            <w:webHidden/>
          </w:rPr>
          <w:fldChar w:fldCharType="separate"/>
        </w:r>
        <w:r>
          <w:rPr>
            <w:webHidden/>
          </w:rPr>
          <w:t>39</w:t>
        </w:r>
        <w:r>
          <w:rPr>
            <w:webHidden/>
          </w:rPr>
          <w:fldChar w:fldCharType="end"/>
        </w:r>
      </w:hyperlink>
    </w:p>
    <w:p w:rsidR="009C304C" w:rsidRPr="00114C59" w:rsidRDefault="009C304C">
      <w:pPr>
        <w:pStyle w:val="T2"/>
        <w:rPr>
          <w:rFonts w:ascii="Calibri" w:hAnsi="Calibri"/>
          <w:b w:val="0"/>
          <w:bCs w:val="0"/>
        </w:rPr>
      </w:pPr>
      <w:hyperlink w:anchor="_Toc482375391" w:history="1">
        <w:r w:rsidRPr="00820132">
          <w:rPr>
            <w:rStyle w:val="Kpr"/>
          </w:rPr>
          <w:t>6.44. Total asit fosfataz</w:t>
        </w:r>
        <w:r>
          <w:rPr>
            <w:webHidden/>
          </w:rPr>
          <w:tab/>
        </w:r>
        <w:r>
          <w:rPr>
            <w:webHidden/>
          </w:rPr>
          <w:fldChar w:fldCharType="begin"/>
        </w:r>
        <w:r>
          <w:rPr>
            <w:webHidden/>
          </w:rPr>
          <w:instrText xml:space="preserve"> PAGEREF _Toc482375391 \h </w:instrText>
        </w:r>
        <w:r>
          <w:rPr>
            <w:webHidden/>
          </w:rPr>
        </w:r>
        <w:r>
          <w:rPr>
            <w:webHidden/>
          </w:rPr>
          <w:fldChar w:fldCharType="separate"/>
        </w:r>
        <w:r>
          <w:rPr>
            <w:webHidden/>
          </w:rPr>
          <w:t>40</w:t>
        </w:r>
        <w:r>
          <w:rPr>
            <w:webHidden/>
          </w:rPr>
          <w:fldChar w:fldCharType="end"/>
        </w:r>
      </w:hyperlink>
    </w:p>
    <w:p w:rsidR="009C304C" w:rsidRPr="00114C59" w:rsidRDefault="009C304C">
      <w:pPr>
        <w:pStyle w:val="T2"/>
        <w:rPr>
          <w:rFonts w:ascii="Calibri" w:hAnsi="Calibri"/>
          <w:b w:val="0"/>
          <w:bCs w:val="0"/>
        </w:rPr>
      </w:pPr>
      <w:hyperlink w:anchor="_Toc482375392" w:history="1">
        <w:r w:rsidRPr="00820132">
          <w:rPr>
            <w:rStyle w:val="Kpr"/>
          </w:rPr>
          <w:t>6.45.Total Protein</w:t>
        </w:r>
        <w:r>
          <w:rPr>
            <w:webHidden/>
          </w:rPr>
          <w:tab/>
        </w:r>
        <w:r>
          <w:rPr>
            <w:webHidden/>
          </w:rPr>
          <w:fldChar w:fldCharType="begin"/>
        </w:r>
        <w:r>
          <w:rPr>
            <w:webHidden/>
          </w:rPr>
          <w:instrText xml:space="preserve"> PAGEREF _Toc482375392 \h </w:instrText>
        </w:r>
        <w:r>
          <w:rPr>
            <w:webHidden/>
          </w:rPr>
        </w:r>
        <w:r>
          <w:rPr>
            <w:webHidden/>
          </w:rPr>
          <w:fldChar w:fldCharType="separate"/>
        </w:r>
        <w:r>
          <w:rPr>
            <w:webHidden/>
          </w:rPr>
          <w:t>40</w:t>
        </w:r>
        <w:r>
          <w:rPr>
            <w:webHidden/>
          </w:rPr>
          <w:fldChar w:fldCharType="end"/>
        </w:r>
      </w:hyperlink>
    </w:p>
    <w:p w:rsidR="009C304C" w:rsidRPr="00114C59" w:rsidRDefault="009C304C">
      <w:pPr>
        <w:pStyle w:val="T2"/>
        <w:rPr>
          <w:rFonts w:ascii="Calibri" w:hAnsi="Calibri"/>
          <w:b w:val="0"/>
          <w:bCs w:val="0"/>
        </w:rPr>
      </w:pPr>
      <w:hyperlink w:anchor="_Toc482375393" w:history="1">
        <w:r w:rsidRPr="00820132">
          <w:rPr>
            <w:rStyle w:val="Kpr"/>
          </w:rPr>
          <w:t>6.46.Trigliserid (TG)</w:t>
        </w:r>
        <w:r>
          <w:rPr>
            <w:webHidden/>
          </w:rPr>
          <w:tab/>
        </w:r>
        <w:r>
          <w:rPr>
            <w:webHidden/>
          </w:rPr>
          <w:fldChar w:fldCharType="begin"/>
        </w:r>
        <w:r>
          <w:rPr>
            <w:webHidden/>
          </w:rPr>
          <w:instrText xml:space="preserve"> PAGEREF _Toc482375393 \h </w:instrText>
        </w:r>
        <w:r>
          <w:rPr>
            <w:webHidden/>
          </w:rPr>
        </w:r>
        <w:r>
          <w:rPr>
            <w:webHidden/>
          </w:rPr>
          <w:fldChar w:fldCharType="separate"/>
        </w:r>
        <w:r>
          <w:rPr>
            <w:webHidden/>
          </w:rPr>
          <w:t>41</w:t>
        </w:r>
        <w:r>
          <w:rPr>
            <w:webHidden/>
          </w:rPr>
          <w:fldChar w:fldCharType="end"/>
        </w:r>
      </w:hyperlink>
    </w:p>
    <w:p w:rsidR="009C304C" w:rsidRPr="00114C59" w:rsidRDefault="009C304C">
      <w:pPr>
        <w:pStyle w:val="T2"/>
        <w:rPr>
          <w:rFonts w:ascii="Calibri" w:hAnsi="Calibri"/>
          <w:b w:val="0"/>
          <w:bCs w:val="0"/>
        </w:rPr>
      </w:pPr>
      <w:hyperlink w:anchor="_Toc482375394" w:history="1">
        <w:r w:rsidRPr="00820132">
          <w:rPr>
            <w:rStyle w:val="Kpr"/>
          </w:rPr>
          <w:t>6.47.Üre azotu</w:t>
        </w:r>
        <w:r>
          <w:rPr>
            <w:webHidden/>
          </w:rPr>
          <w:tab/>
        </w:r>
        <w:r>
          <w:rPr>
            <w:webHidden/>
          </w:rPr>
          <w:fldChar w:fldCharType="begin"/>
        </w:r>
        <w:r>
          <w:rPr>
            <w:webHidden/>
          </w:rPr>
          <w:instrText xml:space="preserve"> PAGEREF _Toc482375394 \h </w:instrText>
        </w:r>
        <w:r>
          <w:rPr>
            <w:webHidden/>
          </w:rPr>
        </w:r>
        <w:r>
          <w:rPr>
            <w:webHidden/>
          </w:rPr>
          <w:fldChar w:fldCharType="separate"/>
        </w:r>
        <w:r>
          <w:rPr>
            <w:webHidden/>
          </w:rPr>
          <w:t>41</w:t>
        </w:r>
        <w:r>
          <w:rPr>
            <w:webHidden/>
          </w:rPr>
          <w:fldChar w:fldCharType="end"/>
        </w:r>
      </w:hyperlink>
    </w:p>
    <w:p w:rsidR="009C304C" w:rsidRPr="00114C59" w:rsidRDefault="009C304C">
      <w:pPr>
        <w:pStyle w:val="T2"/>
        <w:rPr>
          <w:rFonts w:ascii="Calibri" w:hAnsi="Calibri"/>
          <w:b w:val="0"/>
          <w:bCs w:val="0"/>
        </w:rPr>
      </w:pPr>
      <w:hyperlink w:anchor="_Toc482375395" w:history="1">
        <w:r w:rsidRPr="00820132">
          <w:rPr>
            <w:rStyle w:val="Kpr"/>
          </w:rPr>
          <w:t>6.48.BUN (Kan üre azotu)</w:t>
        </w:r>
        <w:r>
          <w:rPr>
            <w:webHidden/>
          </w:rPr>
          <w:tab/>
        </w:r>
        <w:r>
          <w:rPr>
            <w:webHidden/>
          </w:rPr>
          <w:fldChar w:fldCharType="begin"/>
        </w:r>
        <w:r>
          <w:rPr>
            <w:webHidden/>
          </w:rPr>
          <w:instrText xml:space="preserve"> PAGEREF _Toc482375395 \h </w:instrText>
        </w:r>
        <w:r>
          <w:rPr>
            <w:webHidden/>
          </w:rPr>
        </w:r>
        <w:r>
          <w:rPr>
            <w:webHidden/>
          </w:rPr>
          <w:fldChar w:fldCharType="separate"/>
        </w:r>
        <w:r>
          <w:rPr>
            <w:webHidden/>
          </w:rPr>
          <w:t>42</w:t>
        </w:r>
        <w:r>
          <w:rPr>
            <w:webHidden/>
          </w:rPr>
          <w:fldChar w:fldCharType="end"/>
        </w:r>
      </w:hyperlink>
    </w:p>
    <w:p w:rsidR="009C304C" w:rsidRPr="00114C59" w:rsidRDefault="009C304C">
      <w:pPr>
        <w:pStyle w:val="T2"/>
        <w:rPr>
          <w:rFonts w:ascii="Calibri" w:hAnsi="Calibri"/>
          <w:b w:val="0"/>
          <w:bCs w:val="0"/>
        </w:rPr>
      </w:pPr>
      <w:hyperlink w:anchor="_Toc482375396" w:history="1">
        <w:r w:rsidRPr="00820132">
          <w:rPr>
            <w:rStyle w:val="Kpr"/>
          </w:rPr>
          <w:t>6.49.Ürik asit(İdrar)</w:t>
        </w:r>
        <w:r>
          <w:rPr>
            <w:webHidden/>
          </w:rPr>
          <w:tab/>
        </w:r>
        <w:r>
          <w:rPr>
            <w:webHidden/>
          </w:rPr>
          <w:fldChar w:fldCharType="begin"/>
        </w:r>
        <w:r>
          <w:rPr>
            <w:webHidden/>
          </w:rPr>
          <w:instrText xml:space="preserve"> PAGEREF _Toc482375396 \h </w:instrText>
        </w:r>
        <w:r>
          <w:rPr>
            <w:webHidden/>
          </w:rPr>
        </w:r>
        <w:r>
          <w:rPr>
            <w:webHidden/>
          </w:rPr>
          <w:fldChar w:fldCharType="separate"/>
        </w:r>
        <w:r>
          <w:rPr>
            <w:webHidden/>
          </w:rPr>
          <w:t>42</w:t>
        </w:r>
        <w:r>
          <w:rPr>
            <w:webHidden/>
          </w:rPr>
          <w:fldChar w:fldCharType="end"/>
        </w:r>
      </w:hyperlink>
    </w:p>
    <w:p w:rsidR="009C304C" w:rsidRPr="00114C59" w:rsidRDefault="009C304C">
      <w:pPr>
        <w:pStyle w:val="T2"/>
        <w:rPr>
          <w:rFonts w:ascii="Calibri" w:hAnsi="Calibri"/>
          <w:b w:val="0"/>
          <w:bCs w:val="0"/>
        </w:rPr>
      </w:pPr>
      <w:hyperlink w:anchor="_Toc482375397" w:history="1">
        <w:r w:rsidRPr="00820132">
          <w:rPr>
            <w:rStyle w:val="Kpr"/>
          </w:rPr>
          <w:t>6.50.Ürik asit(Serum)</w:t>
        </w:r>
        <w:r>
          <w:rPr>
            <w:webHidden/>
          </w:rPr>
          <w:tab/>
        </w:r>
        <w:r>
          <w:rPr>
            <w:webHidden/>
          </w:rPr>
          <w:fldChar w:fldCharType="begin"/>
        </w:r>
        <w:r>
          <w:rPr>
            <w:webHidden/>
          </w:rPr>
          <w:instrText xml:space="preserve"> PAGEREF _Toc482375397 \h </w:instrText>
        </w:r>
        <w:r>
          <w:rPr>
            <w:webHidden/>
          </w:rPr>
        </w:r>
        <w:r>
          <w:rPr>
            <w:webHidden/>
          </w:rPr>
          <w:fldChar w:fldCharType="separate"/>
        </w:r>
        <w:r>
          <w:rPr>
            <w:webHidden/>
          </w:rPr>
          <w:t>43</w:t>
        </w:r>
        <w:r>
          <w:rPr>
            <w:webHidden/>
          </w:rPr>
          <w:fldChar w:fldCharType="end"/>
        </w:r>
      </w:hyperlink>
    </w:p>
    <w:p w:rsidR="009C304C" w:rsidRPr="00114C59" w:rsidRDefault="009C304C">
      <w:pPr>
        <w:pStyle w:val="T1"/>
        <w:rPr>
          <w:rFonts w:ascii="Calibri" w:hAnsi="Calibri"/>
          <w:b w:val="0"/>
          <w:bCs w:val="0"/>
          <w:i w:val="0"/>
          <w:iCs w:val="0"/>
          <w:noProof/>
          <w:sz w:val="22"/>
          <w:szCs w:val="22"/>
        </w:rPr>
      </w:pPr>
      <w:hyperlink w:anchor="_Toc482375398" w:history="1">
        <w:r w:rsidRPr="00820132">
          <w:rPr>
            <w:rStyle w:val="Kpr"/>
            <w:noProof/>
          </w:rPr>
          <w:t>7.İLAÇ DÜZEYLERİ</w:t>
        </w:r>
        <w:r>
          <w:rPr>
            <w:noProof/>
            <w:webHidden/>
          </w:rPr>
          <w:tab/>
        </w:r>
        <w:r>
          <w:rPr>
            <w:noProof/>
            <w:webHidden/>
          </w:rPr>
          <w:fldChar w:fldCharType="begin"/>
        </w:r>
        <w:r>
          <w:rPr>
            <w:noProof/>
            <w:webHidden/>
          </w:rPr>
          <w:instrText xml:space="preserve"> PAGEREF _Toc482375398 \h </w:instrText>
        </w:r>
        <w:r>
          <w:rPr>
            <w:noProof/>
            <w:webHidden/>
          </w:rPr>
        </w:r>
        <w:r>
          <w:rPr>
            <w:noProof/>
            <w:webHidden/>
          </w:rPr>
          <w:fldChar w:fldCharType="separate"/>
        </w:r>
        <w:r>
          <w:rPr>
            <w:noProof/>
            <w:webHidden/>
          </w:rPr>
          <w:t>44</w:t>
        </w:r>
        <w:r>
          <w:rPr>
            <w:noProof/>
            <w:webHidden/>
          </w:rPr>
          <w:fldChar w:fldCharType="end"/>
        </w:r>
      </w:hyperlink>
    </w:p>
    <w:p w:rsidR="009C304C" w:rsidRPr="00114C59" w:rsidRDefault="009C304C">
      <w:pPr>
        <w:pStyle w:val="T2"/>
        <w:rPr>
          <w:rFonts w:ascii="Calibri" w:hAnsi="Calibri"/>
          <w:b w:val="0"/>
          <w:bCs w:val="0"/>
        </w:rPr>
      </w:pPr>
      <w:hyperlink w:anchor="_Toc482375399" w:history="1">
        <w:r w:rsidRPr="00820132">
          <w:rPr>
            <w:rStyle w:val="Kpr"/>
          </w:rPr>
          <w:t>7.1. Digoksin; Digoxin</w:t>
        </w:r>
        <w:r>
          <w:rPr>
            <w:webHidden/>
          </w:rPr>
          <w:tab/>
        </w:r>
        <w:r>
          <w:rPr>
            <w:webHidden/>
          </w:rPr>
          <w:fldChar w:fldCharType="begin"/>
        </w:r>
        <w:r>
          <w:rPr>
            <w:webHidden/>
          </w:rPr>
          <w:instrText xml:space="preserve"> PAGEREF _Toc482375399 \h </w:instrText>
        </w:r>
        <w:r>
          <w:rPr>
            <w:webHidden/>
          </w:rPr>
        </w:r>
        <w:r>
          <w:rPr>
            <w:webHidden/>
          </w:rPr>
          <w:fldChar w:fldCharType="separate"/>
        </w:r>
        <w:r>
          <w:rPr>
            <w:webHidden/>
          </w:rPr>
          <w:t>44</w:t>
        </w:r>
        <w:r>
          <w:rPr>
            <w:webHidden/>
          </w:rPr>
          <w:fldChar w:fldCharType="end"/>
        </w:r>
      </w:hyperlink>
    </w:p>
    <w:p w:rsidR="009C304C" w:rsidRPr="00114C59" w:rsidRDefault="009C304C">
      <w:pPr>
        <w:pStyle w:val="T2"/>
        <w:rPr>
          <w:rFonts w:ascii="Calibri" w:hAnsi="Calibri"/>
          <w:b w:val="0"/>
          <w:bCs w:val="0"/>
        </w:rPr>
      </w:pPr>
      <w:hyperlink w:anchor="_Toc482375400" w:history="1">
        <w:r w:rsidRPr="00820132">
          <w:rPr>
            <w:rStyle w:val="Kpr"/>
          </w:rPr>
          <w:t>7.2. Fenitoin (Difenilhidantoin)</w:t>
        </w:r>
        <w:r>
          <w:rPr>
            <w:webHidden/>
          </w:rPr>
          <w:tab/>
        </w:r>
        <w:r>
          <w:rPr>
            <w:webHidden/>
          </w:rPr>
          <w:fldChar w:fldCharType="begin"/>
        </w:r>
        <w:r>
          <w:rPr>
            <w:webHidden/>
          </w:rPr>
          <w:instrText xml:space="preserve"> PAGEREF _Toc482375400 \h </w:instrText>
        </w:r>
        <w:r>
          <w:rPr>
            <w:webHidden/>
          </w:rPr>
        </w:r>
        <w:r>
          <w:rPr>
            <w:webHidden/>
          </w:rPr>
          <w:fldChar w:fldCharType="separate"/>
        </w:r>
        <w:r>
          <w:rPr>
            <w:webHidden/>
          </w:rPr>
          <w:t>44</w:t>
        </w:r>
        <w:r>
          <w:rPr>
            <w:webHidden/>
          </w:rPr>
          <w:fldChar w:fldCharType="end"/>
        </w:r>
      </w:hyperlink>
    </w:p>
    <w:p w:rsidR="009C304C" w:rsidRPr="00114C59" w:rsidRDefault="009C304C">
      <w:pPr>
        <w:pStyle w:val="T2"/>
        <w:rPr>
          <w:rFonts w:ascii="Calibri" w:hAnsi="Calibri"/>
          <w:b w:val="0"/>
          <w:bCs w:val="0"/>
        </w:rPr>
      </w:pPr>
      <w:hyperlink w:anchor="_Toc482375401" w:history="1">
        <w:r w:rsidRPr="00820132">
          <w:rPr>
            <w:rStyle w:val="Kpr"/>
          </w:rPr>
          <w:t>7.3. Fenobarbital</w:t>
        </w:r>
        <w:r>
          <w:rPr>
            <w:webHidden/>
          </w:rPr>
          <w:tab/>
        </w:r>
        <w:r>
          <w:rPr>
            <w:webHidden/>
          </w:rPr>
          <w:fldChar w:fldCharType="begin"/>
        </w:r>
        <w:r>
          <w:rPr>
            <w:webHidden/>
          </w:rPr>
          <w:instrText xml:space="preserve"> PAGEREF _Toc482375401 \h </w:instrText>
        </w:r>
        <w:r>
          <w:rPr>
            <w:webHidden/>
          </w:rPr>
        </w:r>
        <w:r>
          <w:rPr>
            <w:webHidden/>
          </w:rPr>
          <w:fldChar w:fldCharType="separate"/>
        </w:r>
        <w:r>
          <w:rPr>
            <w:webHidden/>
          </w:rPr>
          <w:t>45</w:t>
        </w:r>
        <w:r>
          <w:rPr>
            <w:webHidden/>
          </w:rPr>
          <w:fldChar w:fldCharType="end"/>
        </w:r>
      </w:hyperlink>
    </w:p>
    <w:p w:rsidR="009C304C" w:rsidRPr="00114C59" w:rsidRDefault="009C304C">
      <w:pPr>
        <w:pStyle w:val="T2"/>
        <w:rPr>
          <w:rFonts w:ascii="Calibri" w:hAnsi="Calibri"/>
          <w:b w:val="0"/>
          <w:bCs w:val="0"/>
        </w:rPr>
      </w:pPr>
      <w:hyperlink w:anchor="_Toc482375402" w:history="1">
        <w:r w:rsidRPr="00820132">
          <w:rPr>
            <w:rStyle w:val="Kpr"/>
          </w:rPr>
          <w:t>7.4. Karbamazepin</w:t>
        </w:r>
        <w:r>
          <w:rPr>
            <w:webHidden/>
          </w:rPr>
          <w:tab/>
        </w:r>
        <w:r>
          <w:rPr>
            <w:webHidden/>
          </w:rPr>
          <w:fldChar w:fldCharType="begin"/>
        </w:r>
        <w:r>
          <w:rPr>
            <w:webHidden/>
          </w:rPr>
          <w:instrText xml:space="preserve"> PAGEREF _Toc482375402 \h </w:instrText>
        </w:r>
        <w:r>
          <w:rPr>
            <w:webHidden/>
          </w:rPr>
        </w:r>
        <w:r>
          <w:rPr>
            <w:webHidden/>
          </w:rPr>
          <w:fldChar w:fldCharType="separate"/>
        </w:r>
        <w:r>
          <w:rPr>
            <w:webHidden/>
          </w:rPr>
          <w:t>45</w:t>
        </w:r>
        <w:r>
          <w:rPr>
            <w:webHidden/>
          </w:rPr>
          <w:fldChar w:fldCharType="end"/>
        </w:r>
      </w:hyperlink>
    </w:p>
    <w:p w:rsidR="009C304C" w:rsidRPr="00114C59" w:rsidRDefault="009C304C">
      <w:pPr>
        <w:pStyle w:val="T2"/>
        <w:rPr>
          <w:rFonts w:ascii="Calibri" w:hAnsi="Calibri"/>
          <w:b w:val="0"/>
          <w:bCs w:val="0"/>
        </w:rPr>
      </w:pPr>
      <w:hyperlink w:anchor="_Toc482375403" w:history="1">
        <w:r w:rsidRPr="00820132">
          <w:rPr>
            <w:rStyle w:val="Kpr"/>
          </w:rPr>
          <w:t>7.5. Lityum (Li)</w:t>
        </w:r>
        <w:r>
          <w:rPr>
            <w:webHidden/>
          </w:rPr>
          <w:tab/>
        </w:r>
        <w:r>
          <w:rPr>
            <w:webHidden/>
          </w:rPr>
          <w:fldChar w:fldCharType="begin"/>
        </w:r>
        <w:r>
          <w:rPr>
            <w:webHidden/>
          </w:rPr>
          <w:instrText xml:space="preserve"> PAGEREF _Toc482375403 \h </w:instrText>
        </w:r>
        <w:r>
          <w:rPr>
            <w:webHidden/>
          </w:rPr>
        </w:r>
        <w:r>
          <w:rPr>
            <w:webHidden/>
          </w:rPr>
          <w:fldChar w:fldCharType="separate"/>
        </w:r>
        <w:r>
          <w:rPr>
            <w:webHidden/>
          </w:rPr>
          <w:t>45</w:t>
        </w:r>
        <w:r>
          <w:rPr>
            <w:webHidden/>
          </w:rPr>
          <w:fldChar w:fldCharType="end"/>
        </w:r>
      </w:hyperlink>
    </w:p>
    <w:p w:rsidR="009C304C" w:rsidRPr="00114C59" w:rsidRDefault="009C304C">
      <w:pPr>
        <w:pStyle w:val="T2"/>
        <w:rPr>
          <w:rFonts w:ascii="Calibri" w:hAnsi="Calibri"/>
          <w:b w:val="0"/>
          <w:bCs w:val="0"/>
        </w:rPr>
      </w:pPr>
      <w:hyperlink w:anchor="_Toc482375404" w:history="1">
        <w:r w:rsidRPr="00820132">
          <w:rPr>
            <w:rStyle w:val="Kpr"/>
          </w:rPr>
          <w:t>7.6. Metotreksat</w:t>
        </w:r>
        <w:r>
          <w:rPr>
            <w:webHidden/>
          </w:rPr>
          <w:tab/>
        </w:r>
        <w:r>
          <w:rPr>
            <w:webHidden/>
          </w:rPr>
          <w:fldChar w:fldCharType="begin"/>
        </w:r>
        <w:r>
          <w:rPr>
            <w:webHidden/>
          </w:rPr>
          <w:instrText xml:space="preserve"> PAGEREF _Toc482375404 \h </w:instrText>
        </w:r>
        <w:r>
          <w:rPr>
            <w:webHidden/>
          </w:rPr>
        </w:r>
        <w:r>
          <w:rPr>
            <w:webHidden/>
          </w:rPr>
          <w:fldChar w:fldCharType="separate"/>
        </w:r>
        <w:r>
          <w:rPr>
            <w:webHidden/>
          </w:rPr>
          <w:t>46</w:t>
        </w:r>
        <w:r>
          <w:rPr>
            <w:webHidden/>
          </w:rPr>
          <w:fldChar w:fldCharType="end"/>
        </w:r>
      </w:hyperlink>
    </w:p>
    <w:p w:rsidR="009C304C" w:rsidRPr="00114C59" w:rsidRDefault="009C304C">
      <w:pPr>
        <w:pStyle w:val="T2"/>
        <w:rPr>
          <w:rFonts w:ascii="Calibri" w:hAnsi="Calibri"/>
          <w:b w:val="0"/>
          <w:bCs w:val="0"/>
        </w:rPr>
      </w:pPr>
      <w:hyperlink w:anchor="_Toc482375405" w:history="1">
        <w:r w:rsidRPr="00820132">
          <w:rPr>
            <w:rStyle w:val="Kpr"/>
          </w:rPr>
          <w:t>7.7. Salisilat</w:t>
        </w:r>
        <w:r>
          <w:rPr>
            <w:webHidden/>
          </w:rPr>
          <w:tab/>
        </w:r>
        <w:r>
          <w:rPr>
            <w:webHidden/>
          </w:rPr>
          <w:fldChar w:fldCharType="begin"/>
        </w:r>
        <w:r>
          <w:rPr>
            <w:webHidden/>
          </w:rPr>
          <w:instrText xml:space="preserve"> PAGEREF _Toc482375405 \h </w:instrText>
        </w:r>
        <w:r>
          <w:rPr>
            <w:webHidden/>
          </w:rPr>
        </w:r>
        <w:r>
          <w:rPr>
            <w:webHidden/>
          </w:rPr>
          <w:fldChar w:fldCharType="separate"/>
        </w:r>
        <w:r>
          <w:rPr>
            <w:webHidden/>
          </w:rPr>
          <w:t>46</w:t>
        </w:r>
        <w:r>
          <w:rPr>
            <w:webHidden/>
          </w:rPr>
          <w:fldChar w:fldCharType="end"/>
        </w:r>
      </w:hyperlink>
    </w:p>
    <w:p w:rsidR="009C304C" w:rsidRPr="00114C59" w:rsidRDefault="009C304C">
      <w:pPr>
        <w:pStyle w:val="T2"/>
        <w:rPr>
          <w:rFonts w:ascii="Calibri" w:hAnsi="Calibri"/>
          <w:b w:val="0"/>
          <w:bCs w:val="0"/>
        </w:rPr>
      </w:pPr>
      <w:hyperlink w:anchor="_Toc482375406" w:history="1">
        <w:r w:rsidRPr="00820132">
          <w:rPr>
            <w:rStyle w:val="Kpr"/>
          </w:rPr>
          <w:t>7.8. Siklosporin</w:t>
        </w:r>
        <w:r>
          <w:rPr>
            <w:webHidden/>
          </w:rPr>
          <w:tab/>
        </w:r>
        <w:r>
          <w:rPr>
            <w:webHidden/>
          </w:rPr>
          <w:fldChar w:fldCharType="begin"/>
        </w:r>
        <w:r>
          <w:rPr>
            <w:webHidden/>
          </w:rPr>
          <w:instrText xml:space="preserve"> PAGEREF _Toc482375406 \h </w:instrText>
        </w:r>
        <w:r>
          <w:rPr>
            <w:webHidden/>
          </w:rPr>
        </w:r>
        <w:r>
          <w:rPr>
            <w:webHidden/>
          </w:rPr>
          <w:fldChar w:fldCharType="separate"/>
        </w:r>
        <w:r>
          <w:rPr>
            <w:webHidden/>
          </w:rPr>
          <w:t>46</w:t>
        </w:r>
        <w:r>
          <w:rPr>
            <w:webHidden/>
          </w:rPr>
          <w:fldChar w:fldCharType="end"/>
        </w:r>
      </w:hyperlink>
    </w:p>
    <w:p w:rsidR="009C304C" w:rsidRPr="00114C59" w:rsidRDefault="009C304C">
      <w:pPr>
        <w:pStyle w:val="T2"/>
        <w:rPr>
          <w:rFonts w:ascii="Calibri" w:hAnsi="Calibri"/>
          <w:b w:val="0"/>
          <w:bCs w:val="0"/>
        </w:rPr>
      </w:pPr>
      <w:hyperlink w:anchor="_Toc482375407" w:history="1">
        <w:r w:rsidRPr="00820132">
          <w:rPr>
            <w:rStyle w:val="Kpr"/>
          </w:rPr>
          <w:t>7.9. Teofilin</w:t>
        </w:r>
        <w:r>
          <w:rPr>
            <w:webHidden/>
          </w:rPr>
          <w:tab/>
        </w:r>
        <w:r>
          <w:rPr>
            <w:webHidden/>
          </w:rPr>
          <w:fldChar w:fldCharType="begin"/>
        </w:r>
        <w:r>
          <w:rPr>
            <w:webHidden/>
          </w:rPr>
          <w:instrText xml:space="preserve"> PAGEREF _Toc482375407 \h </w:instrText>
        </w:r>
        <w:r>
          <w:rPr>
            <w:webHidden/>
          </w:rPr>
        </w:r>
        <w:r>
          <w:rPr>
            <w:webHidden/>
          </w:rPr>
          <w:fldChar w:fldCharType="separate"/>
        </w:r>
        <w:r>
          <w:rPr>
            <w:webHidden/>
          </w:rPr>
          <w:t>47</w:t>
        </w:r>
        <w:r>
          <w:rPr>
            <w:webHidden/>
          </w:rPr>
          <w:fldChar w:fldCharType="end"/>
        </w:r>
      </w:hyperlink>
    </w:p>
    <w:p w:rsidR="009C304C" w:rsidRPr="00114C59" w:rsidRDefault="009C304C">
      <w:pPr>
        <w:pStyle w:val="T2"/>
        <w:rPr>
          <w:rFonts w:ascii="Calibri" w:hAnsi="Calibri"/>
          <w:b w:val="0"/>
          <w:bCs w:val="0"/>
        </w:rPr>
      </w:pPr>
      <w:hyperlink w:anchor="_Toc482375408" w:history="1">
        <w:r w:rsidRPr="00820132">
          <w:rPr>
            <w:rStyle w:val="Kpr"/>
          </w:rPr>
          <w:t>7.10.Valproik asit</w:t>
        </w:r>
        <w:r>
          <w:rPr>
            <w:webHidden/>
          </w:rPr>
          <w:tab/>
        </w:r>
        <w:r>
          <w:rPr>
            <w:webHidden/>
          </w:rPr>
          <w:fldChar w:fldCharType="begin"/>
        </w:r>
        <w:r>
          <w:rPr>
            <w:webHidden/>
          </w:rPr>
          <w:instrText xml:space="preserve"> PAGEREF _Toc482375408 \h </w:instrText>
        </w:r>
        <w:r>
          <w:rPr>
            <w:webHidden/>
          </w:rPr>
        </w:r>
        <w:r>
          <w:rPr>
            <w:webHidden/>
          </w:rPr>
          <w:fldChar w:fldCharType="separate"/>
        </w:r>
        <w:r>
          <w:rPr>
            <w:webHidden/>
          </w:rPr>
          <w:t>47</w:t>
        </w:r>
        <w:r>
          <w:rPr>
            <w:webHidden/>
          </w:rPr>
          <w:fldChar w:fldCharType="end"/>
        </w:r>
      </w:hyperlink>
    </w:p>
    <w:p w:rsidR="009C304C" w:rsidRPr="00114C59" w:rsidRDefault="009C304C">
      <w:pPr>
        <w:pStyle w:val="T2"/>
        <w:rPr>
          <w:rFonts w:ascii="Calibri" w:hAnsi="Calibri"/>
          <w:b w:val="0"/>
          <w:bCs w:val="0"/>
        </w:rPr>
      </w:pPr>
      <w:hyperlink w:anchor="_Toc482375409" w:history="1">
        <w:r w:rsidRPr="00820132">
          <w:rPr>
            <w:rStyle w:val="Kpr"/>
          </w:rPr>
          <w:t>7.11. Vankomisin</w:t>
        </w:r>
        <w:r>
          <w:rPr>
            <w:webHidden/>
          </w:rPr>
          <w:tab/>
        </w:r>
        <w:r>
          <w:rPr>
            <w:webHidden/>
          </w:rPr>
          <w:fldChar w:fldCharType="begin"/>
        </w:r>
        <w:r>
          <w:rPr>
            <w:webHidden/>
          </w:rPr>
          <w:instrText xml:space="preserve"> PAGEREF _Toc482375409 \h </w:instrText>
        </w:r>
        <w:r>
          <w:rPr>
            <w:webHidden/>
          </w:rPr>
        </w:r>
        <w:r>
          <w:rPr>
            <w:webHidden/>
          </w:rPr>
          <w:fldChar w:fldCharType="separate"/>
        </w:r>
        <w:r>
          <w:rPr>
            <w:webHidden/>
          </w:rPr>
          <w:t>47</w:t>
        </w:r>
        <w:r>
          <w:rPr>
            <w:webHidden/>
          </w:rPr>
          <w:fldChar w:fldCharType="end"/>
        </w:r>
      </w:hyperlink>
    </w:p>
    <w:p w:rsidR="009C304C" w:rsidRPr="00114C59" w:rsidRDefault="009C304C">
      <w:pPr>
        <w:pStyle w:val="T1"/>
        <w:rPr>
          <w:rFonts w:ascii="Calibri" w:hAnsi="Calibri"/>
          <w:b w:val="0"/>
          <w:bCs w:val="0"/>
          <w:i w:val="0"/>
          <w:iCs w:val="0"/>
          <w:noProof/>
          <w:sz w:val="22"/>
          <w:szCs w:val="22"/>
        </w:rPr>
      </w:pPr>
      <w:hyperlink w:anchor="_Toc482375410" w:history="1">
        <w:r w:rsidRPr="00820132">
          <w:rPr>
            <w:rStyle w:val="Kpr"/>
            <w:noProof/>
          </w:rPr>
          <w:t>8.KARDİYAK BELİRTEÇLER</w:t>
        </w:r>
        <w:r>
          <w:rPr>
            <w:noProof/>
            <w:webHidden/>
          </w:rPr>
          <w:tab/>
        </w:r>
        <w:r>
          <w:rPr>
            <w:noProof/>
            <w:webHidden/>
          </w:rPr>
          <w:fldChar w:fldCharType="begin"/>
        </w:r>
        <w:r>
          <w:rPr>
            <w:noProof/>
            <w:webHidden/>
          </w:rPr>
          <w:instrText xml:space="preserve"> PAGEREF _Toc482375410 \h </w:instrText>
        </w:r>
        <w:r>
          <w:rPr>
            <w:noProof/>
            <w:webHidden/>
          </w:rPr>
        </w:r>
        <w:r>
          <w:rPr>
            <w:noProof/>
            <w:webHidden/>
          </w:rPr>
          <w:fldChar w:fldCharType="separate"/>
        </w:r>
        <w:r>
          <w:rPr>
            <w:noProof/>
            <w:webHidden/>
          </w:rPr>
          <w:t>48</w:t>
        </w:r>
        <w:r>
          <w:rPr>
            <w:noProof/>
            <w:webHidden/>
          </w:rPr>
          <w:fldChar w:fldCharType="end"/>
        </w:r>
      </w:hyperlink>
    </w:p>
    <w:p w:rsidR="009C304C" w:rsidRPr="00114C59" w:rsidRDefault="009C304C">
      <w:pPr>
        <w:pStyle w:val="T2"/>
        <w:rPr>
          <w:rFonts w:ascii="Calibri" w:hAnsi="Calibri"/>
          <w:b w:val="0"/>
          <w:bCs w:val="0"/>
        </w:rPr>
      </w:pPr>
      <w:hyperlink w:anchor="_Toc482375411" w:history="1">
        <w:r w:rsidRPr="00820132">
          <w:rPr>
            <w:rStyle w:val="Kpr"/>
          </w:rPr>
          <w:t>8.1. CK-MB Kütle</w:t>
        </w:r>
        <w:r>
          <w:rPr>
            <w:webHidden/>
          </w:rPr>
          <w:tab/>
        </w:r>
        <w:r>
          <w:rPr>
            <w:webHidden/>
          </w:rPr>
          <w:fldChar w:fldCharType="begin"/>
        </w:r>
        <w:r>
          <w:rPr>
            <w:webHidden/>
          </w:rPr>
          <w:instrText xml:space="preserve"> PAGEREF _Toc482375411 \h </w:instrText>
        </w:r>
        <w:r>
          <w:rPr>
            <w:webHidden/>
          </w:rPr>
        </w:r>
        <w:r>
          <w:rPr>
            <w:webHidden/>
          </w:rPr>
          <w:fldChar w:fldCharType="separate"/>
        </w:r>
        <w:r>
          <w:rPr>
            <w:webHidden/>
          </w:rPr>
          <w:t>48</w:t>
        </w:r>
        <w:r>
          <w:rPr>
            <w:webHidden/>
          </w:rPr>
          <w:fldChar w:fldCharType="end"/>
        </w:r>
      </w:hyperlink>
    </w:p>
    <w:p w:rsidR="009C304C" w:rsidRPr="00114C59" w:rsidRDefault="009C304C">
      <w:pPr>
        <w:pStyle w:val="T2"/>
        <w:rPr>
          <w:rFonts w:ascii="Calibri" w:hAnsi="Calibri"/>
          <w:b w:val="0"/>
          <w:bCs w:val="0"/>
        </w:rPr>
      </w:pPr>
      <w:hyperlink w:anchor="_Toc482375412" w:history="1">
        <w:r w:rsidRPr="00820132">
          <w:rPr>
            <w:rStyle w:val="Kpr"/>
          </w:rPr>
          <w:t>8.2. Miyoglobin</w:t>
        </w:r>
        <w:r>
          <w:rPr>
            <w:webHidden/>
          </w:rPr>
          <w:tab/>
        </w:r>
        <w:r>
          <w:rPr>
            <w:webHidden/>
          </w:rPr>
          <w:fldChar w:fldCharType="begin"/>
        </w:r>
        <w:r>
          <w:rPr>
            <w:webHidden/>
          </w:rPr>
          <w:instrText xml:space="preserve"> PAGEREF _Toc482375412 \h </w:instrText>
        </w:r>
        <w:r>
          <w:rPr>
            <w:webHidden/>
          </w:rPr>
        </w:r>
        <w:r>
          <w:rPr>
            <w:webHidden/>
          </w:rPr>
          <w:fldChar w:fldCharType="separate"/>
        </w:r>
        <w:r>
          <w:rPr>
            <w:webHidden/>
          </w:rPr>
          <w:t>48</w:t>
        </w:r>
        <w:r>
          <w:rPr>
            <w:webHidden/>
          </w:rPr>
          <w:fldChar w:fldCharType="end"/>
        </w:r>
      </w:hyperlink>
    </w:p>
    <w:p w:rsidR="009C304C" w:rsidRPr="00114C59" w:rsidRDefault="009C304C">
      <w:pPr>
        <w:pStyle w:val="T2"/>
        <w:rPr>
          <w:rFonts w:ascii="Calibri" w:hAnsi="Calibri"/>
          <w:b w:val="0"/>
          <w:bCs w:val="0"/>
        </w:rPr>
      </w:pPr>
      <w:hyperlink w:anchor="_Toc482375413" w:history="1">
        <w:r w:rsidRPr="00820132">
          <w:rPr>
            <w:rStyle w:val="Kpr"/>
          </w:rPr>
          <w:t>8.3. Troponin</w:t>
        </w:r>
        <w:r>
          <w:rPr>
            <w:webHidden/>
          </w:rPr>
          <w:tab/>
        </w:r>
        <w:r>
          <w:rPr>
            <w:webHidden/>
          </w:rPr>
          <w:fldChar w:fldCharType="begin"/>
        </w:r>
        <w:r>
          <w:rPr>
            <w:webHidden/>
          </w:rPr>
          <w:instrText xml:space="preserve"> PAGEREF _Toc482375413 \h </w:instrText>
        </w:r>
        <w:r>
          <w:rPr>
            <w:webHidden/>
          </w:rPr>
        </w:r>
        <w:r>
          <w:rPr>
            <w:webHidden/>
          </w:rPr>
          <w:fldChar w:fldCharType="separate"/>
        </w:r>
        <w:r>
          <w:rPr>
            <w:webHidden/>
          </w:rPr>
          <w:t>49</w:t>
        </w:r>
        <w:r>
          <w:rPr>
            <w:webHidden/>
          </w:rPr>
          <w:fldChar w:fldCharType="end"/>
        </w:r>
      </w:hyperlink>
    </w:p>
    <w:p w:rsidR="009C304C" w:rsidRPr="00114C59" w:rsidRDefault="009C304C">
      <w:pPr>
        <w:pStyle w:val="T1"/>
        <w:rPr>
          <w:rFonts w:ascii="Calibri" w:hAnsi="Calibri"/>
          <w:b w:val="0"/>
          <w:bCs w:val="0"/>
          <w:i w:val="0"/>
          <w:iCs w:val="0"/>
          <w:noProof/>
          <w:sz w:val="22"/>
          <w:szCs w:val="22"/>
        </w:rPr>
      </w:pPr>
      <w:hyperlink w:anchor="_Toc482375414" w:history="1">
        <w:r w:rsidRPr="00820132">
          <w:rPr>
            <w:rStyle w:val="Kpr"/>
            <w:noProof/>
          </w:rPr>
          <w:t>9.HORMON TESTLERİ</w:t>
        </w:r>
        <w:r>
          <w:rPr>
            <w:noProof/>
            <w:webHidden/>
          </w:rPr>
          <w:tab/>
        </w:r>
        <w:r>
          <w:rPr>
            <w:noProof/>
            <w:webHidden/>
          </w:rPr>
          <w:fldChar w:fldCharType="begin"/>
        </w:r>
        <w:r>
          <w:rPr>
            <w:noProof/>
            <w:webHidden/>
          </w:rPr>
          <w:instrText xml:space="preserve"> PAGEREF _Toc482375414 \h </w:instrText>
        </w:r>
        <w:r>
          <w:rPr>
            <w:noProof/>
            <w:webHidden/>
          </w:rPr>
        </w:r>
        <w:r>
          <w:rPr>
            <w:noProof/>
            <w:webHidden/>
          </w:rPr>
          <w:fldChar w:fldCharType="separate"/>
        </w:r>
        <w:r>
          <w:rPr>
            <w:noProof/>
            <w:webHidden/>
          </w:rPr>
          <w:t>49</w:t>
        </w:r>
        <w:r>
          <w:rPr>
            <w:noProof/>
            <w:webHidden/>
          </w:rPr>
          <w:fldChar w:fldCharType="end"/>
        </w:r>
      </w:hyperlink>
    </w:p>
    <w:p w:rsidR="009C304C" w:rsidRPr="00114C59" w:rsidRDefault="009C304C">
      <w:pPr>
        <w:pStyle w:val="T2"/>
        <w:rPr>
          <w:rFonts w:ascii="Calibri" w:hAnsi="Calibri"/>
          <w:b w:val="0"/>
          <w:bCs w:val="0"/>
        </w:rPr>
      </w:pPr>
      <w:hyperlink w:anchor="_Toc482375415" w:history="1">
        <w:r w:rsidRPr="00820132">
          <w:rPr>
            <w:rStyle w:val="Kpr"/>
          </w:rPr>
          <w:t>9.1. Alfa-Fetoprotein (AFP)</w:t>
        </w:r>
        <w:r>
          <w:rPr>
            <w:webHidden/>
          </w:rPr>
          <w:tab/>
        </w:r>
        <w:r>
          <w:rPr>
            <w:webHidden/>
          </w:rPr>
          <w:fldChar w:fldCharType="begin"/>
        </w:r>
        <w:r>
          <w:rPr>
            <w:webHidden/>
          </w:rPr>
          <w:instrText xml:space="preserve"> PAGEREF _Toc482375415 \h </w:instrText>
        </w:r>
        <w:r>
          <w:rPr>
            <w:webHidden/>
          </w:rPr>
        </w:r>
        <w:r>
          <w:rPr>
            <w:webHidden/>
          </w:rPr>
          <w:fldChar w:fldCharType="separate"/>
        </w:r>
        <w:r>
          <w:rPr>
            <w:webHidden/>
          </w:rPr>
          <w:t>49</w:t>
        </w:r>
        <w:r>
          <w:rPr>
            <w:webHidden/>
          </w:rPr>
          <w:fldChar w:fldCharType="end"/>
        </w:r>
      </w:hyperlink>
    </w:p>
    <w:p w:rsidR="009C304C" w:rsidRPr="00114C59" w:rsidRDefault="009C304C">
      <w:pPr>
        <w:pStyle w:val="T2"/>
        <w:rPr>
          <w:rFonts w:ascii="Calibri" w:hAnsi="Calibri"/>
          <w:b w:val="0"/>
          <w:bCs w:val="0"/>
        </w:rPr>
      </w:pPr>
      <w:hyperlink w:anchor="_Toc482375416" w:history="1">
        <w:r w:rsidRPr="00820132">
          <w:rPr>
            <w:rStyle w:val="Kpr"/>
          </w:rPr>
          <w:t>9.2. Karsinoembriyonik antijen (CEA)</w:t>
        </w:r>
        <w:r>
          <w:rPr>
            <w:webHidden/>
          </w:rPr>
          <w:tab/>
        </w:r>
        <w:r>
          <w:rPr>
            <w:webHidden/>
          </w:rPr>
          <w:fldChar w:fldCharType="begin"/>
        </w:r>
        <w:r>
          <w:rPr>
            <w:webHidden/>
          </w:rPr>
          <w:instrText xml:space="preserve"> PAGEREF _Toc482375416 \h </w:instrText>
        </w:r>
        <w:r>
          <w:rPr>
            <w:webHidden/>
          </w:rPr>
        </w:r>
        <w:r>
          <w:rPr>
            <w:webHidden/>
          </w:rPr>
          <w:fldChar w:fldCharType="separate"/>
        </w:r>
        <w:r>
          <w:rPr>
            <w:webHidden/>
          </w:rPr>
          <w:t>50</w:t>
        </w:r>
        <w:r>
          <w:rPr>
            <w:webHidden/>
          </w:rPr>
          <w:fldChar w:fldCharType="end"/>
        </w:r>
      </w:hyperlink>
    </w:p>
    <w:p w:rsidR="009C304C" w:rsidRPr="00114C59" w:rsidRDefault="009C304C">
      <w:pPr>
        <w:pStyle w:val="T2"/>
        <w:rPr>
          <w:rFonts w:ascii="Calibri" w:hAnsi="Calibri"/>
          <w:b w:val="0"/>
          <w:bCs w:val="0"/>
        </w:rPr>
      </w:pPr>
      <w:hyperlink w:anchor="_Toc482375417" w:history="1">
        <w:r w:rsidRPr="00820132">
          <w:rPr>
            <w:rStyle w:val="Kpr"/>
          </w:rPr>
          <w:t>9.3. Kanser antijen 15–3 (CA 15-3)</w:t>
        </w:r>
        <w:r>
          <w:rPr>
            <w:webHidden/>
          </w:rPr>
          <w:tab/>
        </w:r>
        <w:r>
          <w:rPr>
            <w:webHidden/>
          </w:rPr>
          <w:fldChar w:fldCharType="begin"/>
        </w:r>
        <w:r>
          <w:rPr>
            <w:webHidden/>
          </w:rPr>
          <w:instrText xml:space="preserve"> PAGEREF _Toc482375417 \h </w:instrText>
        </w:r>
        <w:r>
          <w:rPr>
            <w:webHidden/>
          </w:rPr>
        </w:r>
        <w:r>
          <w:rPr>
            <w:webHidden/>
          </w:rPr>
          <w:fldChar w:fldCharType="separate"/>
        </w:r>
        <w:r>
          <w:rPr>
            <w:webHidden/>
          </w:rPr>
          <w:t>52</w:t>
        </w:r>
        <w:r>
          <w:rPr>
            <w:webHidden/>
          </w:rPr>
          <w:fldChar w:fldCharType="end"/>
        </w:r>
      </w:hyperlink>
    </w:p>
    <w:p w:rsidR="009C304C" w:rsidRPr="00114C59" w:rsidRDefault="009C304C">
      <w:pPr>
        <w:pStyle w:val="T2"/>
        <w:rPr>
          <w:rFonts w:ascii="Calibri" w:hAnsi="Calibri"/>
          <w:b w:val="0"/>
          <w:bCs w:val="0"/>
        </w:rPr>
      </w:pPr>
      <w:hyperlink w:anchor="_Toc482375418" w:history="1">
        <w:r w:rsidRPr="00820132">
          <w:rPr>
            <w:rStyle w:val="Kpr"/>
          </w:rPr>
          <w:t>9.4.Kanser antijen (CA 19-9)</w:t>
        </w:r>
        <w:r>
          <w:rPr>
            <w:webHidden/>
          </w:rPr>
          <w:tab/>
        </w:r>
        <w:r>
          <w:rPr>
            <w:webHidden/>
          </w:rPr>
          <w:fldChar w:fldCharType="begin"/>
        </w:r>
        <w:r>
          <w:rPr>
            <w:webHidden/>
          </w:rPr>
          <w:instrText xml:space="preserve"> PAGEREF _Toc482375418 \h </w:instrText>
        </w:r>
        <w:r>
          <w:rPr>
            <w:webHidden/>
          </w:rPr>
        </w:r>
        <w:r>
          <w:rPr>
            <w:webHidden/>
          </w:rPr>
          <w:fldChar w:fldCharType="separate"/>
        </w:r>
        <w:r>
          <w:rPr>
            <w:webHidden/>
          </w:rPr>
          <w:t>53</w:t>
        </w:r>
        <w:r>
          <w:rPr>
            <w:webHidden/>
          </w:rPr>
          <w:fldChar w:fldCharType="end"/>
        </w:r>
      </w:hyperlink>
    </w:p>
    <w:p w:rsidR="009C304C" w:rsidRPr="00114C59" w:rsidRDefault="009C304C">
      <w:pPr>
        <w:pStyle w:val="T2"/>
        <w:rPr>
          <w:rFonts w:ascii="Calibri" w:hAnsi="Calibri"/>
          <w:b w:val="0"/>
          <w:bCs w:val="0"/>
        </w:rPr>
      </w:pPr>
      <w:hyperlink w:anchor="_Toc482375419" w:history="1">
        <w:r w:rsidRPr="00820132">
          <w:rPr>
            <w:rStyle w:val="Kpr"/>
          </w:rPr>
          <w:t>9.5. Kanser antijen 72–4 (CA 72–4)</w:t>
        </w:r>
        <w:r>
          <w:rPr>
            <w:webHidden/>
          </w:rPr>
          <w:tab/>
        </w:r>
        <w:r>
          <w:rPr>
            <w:webHidden/>
          </w:rPr>
          <w:fldChar w:fldCharType="begin"/>
        </w:r>
        <w:r>
          <w:rPr>
            <w:webHidden/>
          </w:rPr>
          <w:instrText xml:space="preserve"> PAGEREF _Toc482375419 \h </w:instrText>
        </w:r>
        <w:r>
          <w:rPr>
            <w:webHidden/>
          </w:rPr>
        </w:r>
        <w:r>
          <w:rPr>
            <w:webHidden/>
          </w:rPr>
          <w:fldChar w:fldCharType="separate"/>
        </w:r>
        <w:r>
          <w:rPr>
            <w:webHidden/>
          </w:rPr>
          <w:t>54</w:t>
        </w:r>
        <w:r>
          <w:rPr>
            <w:webHidden/>
          </w:rPr>
          <w:fldChar w:fldCharType="end"/>
        </w:r>
      </w:hyperlink>
    </w:p>
    <w:p w:rsidR="009C304C" w:rsidRPr="00114C59" w:rsidRDefault="009C304C">
      <w:pPr>
        <w:pStyle w:val="T2"/>
        <w:rPr>
          <w:rFonts w:ascii="Calibri" w:hAnsi="Calibri"/>
          <w:b w:val="0"/>
          <w:bCs w:val="0"/>
        </w:rPr>
      </w:pPr>
      <w:hyperlink w:anchor="_Toc482375420" w:history="1">
        <w:r w:rsidRPr="00820132">
          <w:rPr>
            <w:rStyle w:val="Kpr"/>
          </w:rPr>
          <w:t>9.6.Kanser antijen (CA 125)</w:t>
        </w:r>
        <w:r>
          <w:rPr>
            <w:webHidden/>
          </w:rPr>
          <w:tab/>
        </w:r>
        <w:r>
          <w:rPr>
            <w:webHidden/>
          </w:rPr>
          <w:fldChar w:fldCharType="begin"/>
        </w:r>
        <w:r>
          <w:rPr>
            <w:webHidden/>
          </w:rPr>
          <w:instrText xml:space="preserve"> PAGEREF _Toc482375420 \h </w:instrText>
        </w:r>
        <w:r>
          <w:rPr>
            <w:webHidden/>
          </w:rPr>
        </w:r>
        <w:r>
          <w:rPr>
            <w:webHidden/>
          </w:rPr>
          <w:fldChar w:fldCharType="separate"/>
        </w:r>
        <w:r>
          <w:rPr>
            <w:webHidden/>
          </w:rPr>
          <w:t>55</w:t>
        </w:r>
        <w:r>
          <w:rPr>
            <w:webHidden/>
          </w:rPr>
          <w:fldChar w:fldCharType="end"/>
        </w:r>
      </w:hyperlink>
    </w:p>
    <w:p w:rsidR="009C304C" w:rsidRPr="00114C59" w:rsidRDefault="009C304C">
      <w:pPr>
        <w:pStyle w:val="T2"/>
        <w:rPr>
          <w:rFonts w:ascii="Calibri" w:hAnsi="Calibri"/>
          <w:b w:val="0"/>
          <w:bCs w:val="0"/>
        </w:rPr>
      </w:pPr>
      <w:hyperlink w:anchor="_Toc482375421" w:history="1">
        <w:r w:rsidRPr="00820132">
          <w:rPr>
            <w:rStyle w:val="Kpr"/>
          </w:rPr>
          <w:t>9.7.Prostat spesifik antijen (PSA), total</w:t>
        </w:r>
        <w:r>
          <w:rPr>
            <w:webHidden/>
          </w:rPr>
          <w:tab/>
        </w:r>
        <w:r>
          <w:rPr>
            <w:webHidden/>
          </w:rPr>
          <w:fldChar w:fldCharType="begin"/>
        </w:r>
        <w:r>
          <w:rPr>
            <w:webHidden/>
          </w:rPr>
          <w:instrText xml:space="preserve"> PAGEREF _Toc482375421 \h </w:instrText>
        </w:r>
        <w:r>
          <w:rPr>
            <w:webHidden/>
          </w:rPr>
        </w:r>
        <w:r>
          <w:rPr>
            <w:webHidden/>
          </w:rPr>
          <w:fldChar w:fldCharType="separate"/>
        </w:r>
        <w:r>
          <w:rPr>
            <w:webHidden/>
          </w:rPr>
          <w:t>55</w:t>
        </w:r>
        <w:r>
          <w:rPr>
            <w:webHidden/>
          </w:rPr>
          <w:fldChar w:fldCharType="end"/>
        </w:r>
      </w:hyperlink>
    </w:p>
    <w:p w:rsidR="009C304C" w:rsidRPr="00114C59" w:rsidRDefault="009C304C">
      <w:pPr>
        <w:pStyle w:val="T2"/>
        <w:rPr>
          <w:rFonts w:ascii="Calibri" w:hAnsi="Calibri"/>
          <w:b w:val="0"/>
          <w:bCs w:val="0"/>
        </w:rPr>
      </w:pPr>
      <w:hyperlink w:anchor="_Toc482375422" w:history="1">
        <w:r w:rsidRPr="00820132">
          <w:rPr>
            <w:rStyle w:val="Kpr"/>
          </w:rPr>
          <w:t>9.8. Prostat spesifik antijen (PSA), serbest</w:t>
        </w:r>
        <w:r>
          <w:rPr>
            <w:webHidden/>
          </w:rPr>
          <w:tab/>
        </w:r>
        <w:r>
          <w:rPr>
            <w:webHidden/>
          </w:rPr>
          <w:fldChar w:fldCharType="begin"/>
        </w:r>
        <w:r>
          <w:rPr>
            <w:webHidden/>
          </w:rPr>
          <w:instrText xml:space="preserve"> PAGEREF _Toc482375422 \h </w:instrText>
        </w:r>
        <w:r>
          <w:rPr>
            <w:webHidden/>
          </w:rPr>
        </w:r>
        <w:r>
          <w:rPr>
            <w:webHidden/>
          </w:rPr>
          <w:fldChar w:fldCharType="separate"/>
        </w:r>
        <w:r>
          <w:rPr>
            <w:webHidden/>
          </w:rPr>
          <w:t>57</w:t>
        </w:r>
        <w:r>
          <w:rPr>
            <w:webHidden/>
          </w:rPr>
          <w:fldChar w:fldCharType="end"/>
        </w:r>
      </w:hyperlink>
    </w:p>
    <w:p w:rsidR="009C304C" w:rsidRPr="00114C59" w:rsidRDefault="009C304C">
      <w:pPr>
        <w:pStyle w:val="T2"/>
        <w:rPr>
          <w:rFonts w:ascii="Calibri" w:hAnsi="Calibri"/>
          <w:b w:val="0"/>
          <w:bCs w:val="0"/>
        </w:rPr>
      </w:pPr>
      <w:hyperlink w:anchor="_Toc482375423" w:history="1">
        <w:r w:rsidRPr="00820132">
          <w:rPr>
            <w:rStyle w:val="Kpr"/>
          </w:rPr>
          <w:t>9.9.Ferritin</w:t>
        </w:r>
        <w:r>
          <w:rPr>
            <w:webHidden/>
          </w:rPr>
          <w:tab/>
        </w:r>
        <w:r>
          <w:rPr>
            <w:webHidden/>
          </w:rPr>
          <w:fldChar w:fldCharType="begin"/>
        </w:r>
        <w:r>
          <w:rPr>
            <w:webHidden/>
          </w:rPr>
          <w:instrText xml:space="preserve"> PAGEREF _Toc482375423 \h </w:instrText>
        </w:r>
        <w:r>
          <w:rPr>
            <w:webHidden/>
          </w:rPr>
        </w:r>
        <w:r>
          <w:rPr>
            <w:webHidden/>
          </w:rPr>
          <w:fldChar w:fldCharType="separate"/>
        </w:r>
        <w:r>
          <w:rPr>
            <w:webHidden/>
          </w:rPr>
          <w:t>58</w:t>
        </w:r>
        <w:r>
          <w:rPr>
            <w:webHidden/>
          </w:rPr>
          <w:fldChar w:fldCharType="end"/>
        </w:r>
      </w:hyperlink>
    </w:p>
    <w:p w:rsidR="009C304C" w:rsidRPr="00114C59" w:rsidRDefault="009C304C">
      <w:pPr>
        <w:pStyle w:val="T2"/>
        <w:rPr>
          <w:rFonts w:ascii="Calibri" w:hAnsi="Calibri"/>
          <w:b w:val="0"/>
          <w:bCs w:val="0"/>
        </w:rPr>
      </w:pPr>
      <w:hyperlink w:anchor="_Toc482375424" w:history="1">
        <w:r w:rsidRPr="00820132">
          <w:rPr>
            <w:rStyle w:val="Kpr"/>
          </w:rPr>
          <w:t>9.10. Folik Asit</w:t>
        </w:r>
        <w:r>
          <w:rPr>
            <w:webHidden/>
          </w:rPr>
          <w:tab/>
        </w:r>
        <w:r>
          <w:rPr>
            <w:webHidden/>
          </w:rPr>
          <w:fldChar w:fldCharType="begin"/>
        </w:r>
        <w:r>
          <w:rPr>
            <w:webHidden/>
          </w:rPr>
          <w:instrText xml:space="preserve"> PAGEREF _Toc482375424 \h </w:instrText>
        </w:r>
        <w:r>
          <w:rPr>
            <w:webHidden/>
          </w:rPr>
        </w:r>
        <w:r>
          <w:rPr>
            <w:webHidden/>
          </w:rPr>
          <w:fldChar w:fldCharType="separate"/>
        </w:r>
        <w:r>
          <w:rPr>
            <w:webHidden/>
          </w:rPr>
          <w:t>61</w:t>
        </w:r>
        <w:r>
          <w:rPr>
            <w:webHidden/>
          </w:rPr>
          <w:fldChar w:fldCharType="end"/>
        </w:r>
      </w:hyperlink>
    </w:p>
    <w:p w:rsidR="009C304C" w:rsidRPr="00114C59" w:rsidRDefault="009C304C">
      <w:pPr>
        <w:pStyle w:val="T2"/>
        <w:rPr>
          <w:rFonts w:ascii="Calibri" w:hAnsi="Calibri"/>
          <w:b w:val="0"/>
          <w:bCs w:val="0"/>
        </w:rPr>
      </w:pPr>
      <w:hyperlink w:anchor="_Toc482375425" w:history="1">
        <w:r w:rsidRPr="00820132">
          <w:rPr>
            <w:rStyle w:val="Kpr"/>
          </w:rPr>
          <w:t>9.11.Vitamin B12</w:t>
        </w:r>
        <w:r>
          <w:rPr>
            <w:webHidden/>
          </w:rPr>
          <w:tab/>
        </w:r>
        <w:r>
          <w:rPr>
            <w:webHidden/>
          </w:rPr>
          <w:fldChar w:fldCharType="begin"/>
        </w:r>
        <w:r>
          <w:rPr>
            <w:webHidden/>
          </w:rPr>
          <w:instrText xml:space="preserve"> PAGEREF _Toc482375425 \h </w:instrText>
        </w:r>
        <w:r>
          <w:rPr>
            <w:webHidden/>
          </w:rPr>
        </w:r>
        <w:r>
          <w:rPr>
            <w:webHidden/>
          </w:rPr>
          <w:fldChar w:fldCharType="separate"/>
        </w:r>
        <w:r>
          <w:rPr>
            <w:webHidden/>
          </w:rPr>
          <w:t>63</w:t>
        </w:r>
        <w:r>
          <w:rPr>
            <w:webHidden/>
          </w:rPr>
          <w:fldChar w:fldCharType="end"/>
        </w:r>
      </w:hyperlink>
    </w:p>
    <w:p w:rsidR="009C304C" w:rsidRPr="00114C59" w:rsidRDefault="009C304C">
      <w:pPr>
        <w:pStyle w:val="T2"/>
        <w:rPr>
          <w:rFonts w:ascii="Calibri" w:hAnsi="Calibri"/>
          <w:b w:val="0"/>
          <w:bCs w:val="0"/>
        </w:rPr>
      </w:pPr>
      <w:hyperlink w:anchor="_Toc482375426" w:history="1">
        <w:r w:rsidRPr="00820132">
          <w:rPr>
            <w:rStyle w:val="Kpr"/>
          </w:rPr>
          <w:t>9.12.Eritropoietin (EPO)</w:t>
        </w:r>
        <w:r>
          <w:rPr>
            <w:webHidden/>
          </w:rPr>
          <w:tab/>
        </w:r>
        <w:r>
          <w:rPr>
            <w:webHidden/>
          </w:rPr>
          <w:fldChar w:fldCharType="begin"/>
        </w:r>
        <w:r>
          <w:rPr>
            <w:webHidden/>
          </w:rPr>
          <w:instrText xml:space="preserve"> PAGEREF _Toc482375426 \h </w:instrText>
        </w:r>
        <w:r>
          <w:rPr>
            <w:webHidden/>
          </w:rPr>
        </w:r>
        <w:r>
          <w:rPr>
            <w:webHidden/>
          </w:rPr>
          <w:fldChar w:fldCharType="separate"/>
        </w:r>
        <w:r>
          <w:rPr>
            <w:webHidden/>
          </w:rPr>
          <w:t>66</w:t>
        </w:r>
        <w:r>
          <w:rPr>
            <w:webHidden/>
          </w:rPr>
          <w:fldChar w:fldCharType="end"/>
        </w:r>
      </w:hyperlink>
    </w:p>
    <w:p w:rsidR="009C304C" w:rsidRPr="00114C59" w:rsidRDefault="009C304C">
      <w:pPr>
        <w:pStyle w:val="T2"/>
        <w:rPr>
          <w:rFonts w:ascii="Calibri" w:hAnsi="Calibri"/>
          <w:b w:val="0"/>
          <w:bCs w:val="0"/>
        </w:rPr>
      </w:pPr>
      <w:hyperlink w:anchor="_Toc482375427" w:history="1">
        <w:r w:rsidRPr="00820132">
          <w:rPr>
            <w:rStyle w:val="Kpr"/>
          </w:rPr>
          <w:t>9.13.Total Testosteron</w:t>
        </w:r>
        <w:r>
          <w:rPr>
            <w:webHidden/>
          </w:rPr>
          <w:tab/>
        </w:r>
        <w:r>
          <w:rPr>
            <w:webHidden/>
          </w:rPr>
          <w:fldChar w:fldCharType="begin"/>
        </w:r>
        <w:r>
          <w:rPr>
            <w:webHidden/>
          </w:rPr>
          <w:instrText xml:space="preserve"> PAGEREF _Toc482375427 \h </w:instrText>
        </w:r>
        <w:r>
          <w:rPr>
            <w:webHidden/>
          </w:rPr>
        </w:r>
        <w:r>
          <w:rPr>
            <w:webHidden/>
          </w:rPr>
          <w:fldChar w:fldCharType="separate"/>
        </w:r>
        <w:r>
          <w:rPr>
            <w:webHidden/>
          </w:rPr>
          <w:t>69</w:t>
        </w:r>
        <w:r>
          <w:rPr>
            <w:webHidden/>
          </w:rPr>
          <w:fldChar w:fldCharType="end"/>
        </w:r>
      </w:hyperlink>
    </w:p>
    <w:p w:rsidR="009C304C" w:rsidRPr="00114C59" w:rsidRDefault="009C304C">
      <w:pPr>
        <w:pStyle w:val="T2"/>
        <w:rPr>
          <w:rFonts w:ascii="Calibri" w:hAnsi="Calibri"/>
          <w:b w:val="0"/>
          <w:bCs w:val="0"/>
        </w:rPr>
      </w:pPr>
      <w:hyperlink w:anchor="_Toc482375428" w:history="1">
        <w:r w:rsidRPr="00820132">
          <w:rPr>
            <w:rStyle w:val="Kpr"/>
          </w:rPr>
          <w:t>9.14. Estradiol</w:t>
        </w:r>
        <w:r>
          <w:rPr>
            <w:webHidden/>
          </w:rPr>
          <w:tab/>
        </w:r>
        <w:r>
          <w:rPr>
            <w:webHidden/>
          </w:rPr>
          <w:fldChar w:fldCharType="begin"/>
        </w:r>
        <w:r>
          <w:rPr>
            <w:webHidden/>
          </w:rPr>
          <w:instrText xml:space="preserve"> PAGEREF _Toc482375428 \h </w:instrText>
        </w:r>
        <w:r>
          <w:rPr>
            <w:webHidden/>
          </w:rPr>
        </w:r>
        <w:r>
          <w:rPr>
            <w:webHidden/>
          </w:rPr>
          <w:fldChar w:fldCharType="separate"/>
        </w:r>
        <w:r>
          <w:rPr>
            <w:webHidden/>
          </w:rPr>
          <w:t>70</w:t>
        </w:r>
        <w:r>
          <w:rPr>
            <w:webHidden/>
          </w:rPr>
          <w:fldChar w:fldCharType="end"/>
        </w:r>
      </w:hyperlink>
    </w:p>
    <w:p w:rsidR="009C304C" w:rsidRPr="00114C59" w:rsidRDefault="009C304C">
      <w:pPr>
        <w:pStyle w:val="T2"/>
        <w:rPr>
          <w:rFonts w:ascii="Calibri" w:hAnsi="Calibri"/>
          <w:b w:val="0"/>
          <w:bCs w:val="0"/>
        </w:rPr>
      </w:pPr>
      <w:hyperlink w:anchor="_Toc482375429" w:history="1">
        <w:r w:rsidRPr="00820132">
          <w:rPr>
            <w:rStyle w:val="Kpr"/>
          </w:rPr>
          <w:t>9.15. Progesteron</w:t>
        </w:r>
        <w:r>
          <w:rPr>
            <w:webHidden/>
          </w:rPr>
          <w:tab/>
        </w:r>
        <w:r>
          <w:rPr>
            <w:webHidden/>
          </w:rPr>
          <w:fldChar w:fldCharType="begin"/>
        </w:r>
        <w:r>
          <w:rPr>
            <w:webHidden/>
          </w:rPr>
          <w:instrText xml:space="preserve"> PAGEREF _Toc482375429 \h </w:instrText>
        </w:r>
        <w:r>
          <w:rPr>
            <w:webHidden/>
          </w:rPr>
        </w:r>
        <w:r>
          <w:rPr>
            <w:webHidden/>
          </w:rPr>
          <w:fldChar w:fldCharType="separate"/>
        </w:r>
        <w:r>
          <w:rPr>
            <w:webHidden/>
          </w:rPr>
          <w:t>72</w:t>
        </w:r>
        <w:r>
          <w:rPr>
            <w:webHidden/>
          </w:rPr>
          <w:fldChar w:fldCharType="end"/>
        </w:r>
      </w:hyperlink>
    </w:p>
    <w:p w:rsidR="009C304C" w:rsidRPr="00114C59" w:rsidRDefault="009C304C">
      <w:pPr>
        <w:pStyle w:val="T2"/>
        <w:rPr>
          <w:rFonts w:ascii="Calibri" w:hAnsi="Calibri"/>
          <w:b w:val="0"/>
          <w:bCs w:val="0"/>
        </w:rPr>
      </w:pPr>
      <w:hyperlink w:anchor="_Toc482375430" w:history="1">
        <w:r w:rsidRPr="00820132">
          <w:rPr>
            <w:rStyle w:val="Kpr"/>
          </w:rPr>
          <w:t>9.16. Serbest estriol; free estriol</w:t>
        </w:r>
        <w:r>
          <w:rPr>
            <w:webHidden/>
          </w:rPr>
          <w:tab/>
        </w:r>
        <w:r>
          <w:rPr>
            <w:webHidden/>
          </w:rPr>
          <w:fldChar w:fldCharType="begin"/>
        </w:r>
        <w:r>
          <w:rPr>
            <w:webHidden/>
          </w:rPr>
          <w:instrText xml:space="preserve"> PAGEREF _Toc482375430 \h </w:instrText>
        </w:r>
        <w:r>
          <w:rPr>
            <w:webHidden/>
          </w:rPr>
        </w:r>
        <w:r>
          <w:rPr>
            <w:webHidden/>
          </w:rPr>
          <w:fldChar w:fldCharType="separate"/>
        </w:r>
        <w:r>
          <w:rPr>
            <w:webHidden/>
          </w:rPr>
          <w:t>74</w:t>
        </w:r>
        <w:r>
          <w:rPr>
            <w:webHidden/>
          </w:rPr>
          <w:fldChar w:fldCharType="end"/>
        </w:r>
      </w:hyperlink>
    </w:p>
    <w:p w:rsidR="009C304C" w:rsidRPr="00114C59" w:rsidRDefault="009C304C">
      <w:pPr>
        <w:pStyle w:val="T2"/>
        <w:rPr>
          <w:rFonts w:ascii="Calibri" w:hAnsi="Calibri"/>
          <w:b w:val="0"/>
          <w:bCs w:val="0"/>
        </w:rPr>
      </w:pPr>
      <w:hyperlink w:anchor="_Toc482375431" w:history="1">
        <w:r w:rsidRPr="00820132">
          <w:rPr>
            <w:rStyle w:val="Kpr"/>
          </w:rPr>
          <w:t>9.17.PAPP-A</w:t>
        </w:r>
        <w:r>
          <w:rPr>
            <w:webHidden/>
          </w:rPr>
          <w:tab/>
        </w:r>
        <w:r>
          <w:rPr>
            <w:webHidden/>
          </w:rPr>
          <w:fldChar w:fldCharType="begin"/>
        </w:r>
        <w:r>
          <w:rPr>
            <w:webHidden/>
          </w:rPr>
          <w:instrText xml:space="preserve"> PAGEREF _Toc482375431 \h </w:instrText>
        </w:r>
        <w:r>
          <w:rPr>
            <w:webHidden/>
          </w:rPr>
        </w:r>
        <w:r>
          <w:rPr>
            <w:webHidden/>
          </w:rPr>
          <w:fldChar w:fldCharType="separate"/>
        </w:r>
        <w:r>
          <w:rPr>
            <w:webHidden/>
          </w:rPr>
          <w:t>76</w:t>
        </w:r>
        <w:r>
          <w:rPr>
            <w:webHidden/>
          </w:rPr>
          <w:fldChar w:fldCharType="end"/>
        </w:r>
      </w:hyperlink>
    </w:p>
    <w:p w:rsidR="009C304C" w:rsidRPr="00114C59" w:rsidRDefault="009C304C">
      <w:pPr>
        <w:pStyle w:val="T2"/>
        <w:rPr>
          <w:rFonts w:ascii="Calibri" w:hAnsi="Calibri"/>
          <w:b w:val="0"/>
          <w:bCs w:val="0"/>
        </w:rPr>
      </w:pPr>
      <w:hyperlink w:anchor="_Toc482375432" w:history="1">
        <w:r w:rsidRPr="00820132">
          <w:rPr>
            <w:rStyle w:val="Kpr"/>
          </w:rPr>
          <w:t>9.18. Adrenokortikotropik hormon; Kortikotrop hormon; ACTH</w:t>
        </w:r>
        <w:r>
          <w:rPr>
            <w:webHidden/>
          </w:rPr>
          <w:tab/>
        </w:r>
        <w:r>
          <w:rPr>
            <w:webHidden/>
          </w:rPr>
          <w:fldChar w:fldCharType="begin"/>
        </w:r>
        <w:r>
          <w:rPr>
            <w:webHidden/>
          </w:rPr>
          <w:instrText xml:space="preserve"> PAGEREF _Toc482375432 \h </w:instrText>
        </w:r>
        <w:r>
          <w:rPr>
            <w:webHidden/>
          </w:rPr>
        </w:r>
        <w:r>
          <w:rPr>
            <w:webHidden/>
          </w:rPr>
          <w:fldChar w:fldCharType="separate"/>
        </w:r>
        <w:r>
          <w:rPr>
            <w:webHidden/>
          </w:rPr>
          <w:t>77</w:t>
        </w:r>
        <w:r>
          <w:rPr>
            <w:webHidden/>
          </w:rPr>
          <w:fldChar w:fldCharType="end"/>
        </w:r>
      </w:hyperlink>
    </w:p>
    <w:p w:rsidR="009C304C" w:rsidRPr="00114C59" w:rsidRDefault="009C304C">
      <w:pPr>
        <w:pStyle w:val="T2"/>
        <w:rPr>
          <w:rFonts w:ascii="Calibri" w:hAnsi="Calibri"/>
          <w:b w:val="0"/>
          <w:bCs w:val="0"/>
        </w:rPr>
      </w:pPr>
      <w:hyperlink w:anchor="_Toc482375433" w:history="1">
        <w:r w:rsidRPr="00820132">
          <w:rPr>
            <w:rStyle w:val="Kpr"/>
          </w:rPr>
          <w:t>9.19.Kortizol</w:t>
        </w:r>
        <w:r>
          <w:rPr>
            <w:webHidden/>
          </w:rPr>
          <w:tab/>
        </w:r>
        <w:r>
          <w:rPr>
            <w:webHidden/>
          </w:rPr>
          <w:fldChar w:fldCharType="begin"/>
        </w:r>
        <w:r>
          <w:rPr>
            <w:webHidden/>
          </w:rPr>
          <w:instrText xml:space="preserve"> PAGEREF _Toc482375433 \h </w:instrText>
        </w:r>
        <w:r>
          <w:rPr>
            <w:webHidden/>
          </w:rPr>
        </w:r>
        <w:r>
          <w:rPr>
            <w:webHidden/>
          </w:rPr>
          <w:fldChar w:fldCharType="separate"/>
        </w:r>
        <w:r>
          <w:rPr>
            <w:webHidden/>
          </w:rPr>
          <w:t>78</w:t>
        </w:r>
        <w:r>
          <w:rPr>
            <w:webHidden/>
          </w:rPr>
          <w:fldChar w:fldCharType="end"/>
        </w:r>
      </w:hyperlink>
    </w:p>
    <w:p w:rsidR="009C304C" w:rsidRPr="00114C59" w:rsidRDefault="009C304C">
      <w:pPr>
        <w:pStyle w:val="T2"/>
        <w:rPr>
          <w:rFonts w:ascii="Calibri" w:hAnsi="Calibri"/>
          <w:b w:val="0"/>
          <w:bCs w:val="0"/>
        </w:rPr>
      </w:pPr>
      <w:hyperlink w:anchor="_Toc482375434" w:history="1">
        <w:r w:rsidRPr="00820132">
          <w:rPr>
            <w:rStyle w:val="Kpr"/>
          </w:rPr>
          <w:t>9.20.Prolaktin</w:t>
        </w:r>
        <w:r>
          <w:rPr>
            <w:webHidden/>
          </w:rPr>
          <w:tab/>
        </w:r>
        <w:r>
          <w:rPr>
            <w:webHidden/>
          </w:rPr>
          <w:fldChar w:fldCharType="begin"/>
        </w:r>
        <w:r>
          <w:rPr>
            <w:webHidden/>
          </w:rPr>
          <w:instrText xml:space="preserve"> PAGEREF _Toc482375434 \h </w:instrText>
        </w:r>
        <w:r>
          <w:rPr>
            <w:webHidden/>
          </w:rPr>
        </w:r>
        <w:r>
          <w:rPr>
            <w:webHidden/>
          </w:rPr>
          <w:fldChar w:fldCharType="separate"/>
        </w:r>
        <w:r>
          <w:rPr>
            <w:webHidden/>
          </w:rPr>
          <w:t>79</w:t>
        </w:r>
        <w:r>
          <w:rPr>
            <w:webHidden/>
          </w:rPr>
          <w:fldChar w:fldCharType="end"/>
        </w:r>
      </w:hyperlink>
    </w:p>
    <w:p w:rsidR="009C304C" w:rsidRPr="00114C59" w:rsidRDefault="009C304C">
      <w:pPr>
        <w:pStyle w:val="T2"/>
        <w:rPr>
          <w:rFonts w:ascii="Calibri" w:hAnsi="Calibri"/>
          <w:b w:val="0"/>
          <w:bCs w:val="0"/>
        </w:rPr>
      </w:pPr>
      <w:hyperlink w:anchor="_Toc482375435" w:history="1">
        <w:r w:rsidRPr="00820132">
          <w:rPr>
            <w:rStyle w:val="Kpr"/>
          </w:rPr>
          <w:t>9.21.İnsülin</w:t>
        </w:r>
        <w:r>
          <w:rPr>
            <w:webHidden/>
          </w:rPr>
          <w:tab/>
        </w:r>
        <w:r>
          <w:rPr>
            <w:webHidden/>
          </w:rPr>
          <w:fldChar w:fldCharType="begin"/>
        </w:r>
        <w:r>
          <w:rPr>
            <w:webHidden/>
          </w:rPr>
          <w:instrText xml:space="preserve"> PAGEREF _Toc482375435 \h </w:instrText>
        </w:r>
        <w:r>
          <w:rPr>
            <w:webHidden/>
          </w:rPr>
        </w:r>
        <w:r>
          <w:rPr>
            <w:webHidden/>
          </w:rPr>
          <w:fldChar w:fldCharType="separate"/>
        </w:r>
        <w:r>
          <w:rPr>
            <w:webHidden/>
          </w:rPr>
          <w:t>80</w:t>
        </w:r>
        <w:r>
          <w:rPr>
            <w:webHidden/>
          </w:rPr>
          <w:fldChar w:fldCharType="end"/>
        </w:r>
      </w:hyperlink>
    </w:p>
    <w:p w:rsidR="009C304C" w:rsidRPr="00114C59" w:rsidRDefault="009C304C">
      <w:pPr>
        <w:pStyle w:val="T2"/>
        <w:rPr>
          <w:rFonts w:ascii="Calibri" w:hAnsi="Calibri"/>
          <w:b w:val="0"/>
          <w:bCs w:val="0"/>
        </w:rPr>
      </w:pPr>
      <w:hyperlink w:anchor="_Toc482375436" w:history="1">
        <w:r w:rsidRPr="00820132">
          <w:rPr>
            <w:rStyle w:val="Kpr"/>
          </w:rPr>
          <w:t>9.22.C-Peptid</w:t>
        </w:r>
        <w:r>
          <w:rPr>
            <w:webHidden/>
          </w:rPr>
          <w:tab/>
        </w:r>
        <w:r>
          <w:rPr>
            <w:webHidden/>
          </w:rPr>
          <w:fldChar w:fldCharType="begin"/>
        </w:r>
        <w:r>
          <w:rPr>
            <w:webHidden/>
          </w:rPr>
          <w:instrText xml:space="preserve"> PAGEREF _Toc482375436 \h </w:instrText>
        </w:r>
        <w:r>
          <w:rPr>
            <w:webHidden/>
          </w:rPr>
        </w:r>
        <w:r>
          <w:rPr>
            <w:webHidden/>
          </w:rPr>
          <w:fldChar w:fldCharType="separate"/>
        </w:r>
        <w:r>
          <w:rPr>
            <w:webHidden/>
          </w:rPr>
          <w:t>81</w:t>
        </w:r>
        <w:r>
          <w:rPr>
            <w:webHidden/>
          </w:rPr>
          <w:fldChar w:fldCharType="end"/>
        </w:r>
      </w:hyperlink>
    </w:p>
    <w:p w:rsidR="009C304C" w:rsidRPr="00114C59" w:rsidRDefault="009C304C">
      <w:pPr>
        <w:pStyle w:val="T2"/>
        <w:rPr>
          <w:rFonts w:ascii="Calibri" w:hAnsi="Calibri"/>
          <w:b w:val="0"/>
          <w:bCs w:val="0"/>
        </w:rPr>
      </w:pPr>
      <w:hyperlink w:anchor="_Toc482375437" w:history="1">
        <w:r w:rsidRPr="00820132">
          <w:rPr>
            <w:rStyle w:val="Kpr"/>
          </w:rPr>
          <w:t>9.23. Tiroid Stimülan Hormon (TSH)</w:t>
        </w:r>
        <w:r>
          <w:rPr>
            <w:webHidden/>
          </w:rPr>
          <w:tab/>
        </w:r>
        <w:r>
          <w:rPr>
            <w:webHidden/>
          </w:rPr>
          <w:fldChar w:fldCharType="begin"/>
        </w:r>
        <w:r>
          <w:rPr>
            <w:webHidden/>
          </w:rPr>
          <w:instrText xml:space="preserve"> PAGEREF _Toc482375437 \h </w:instrText>
        </w:r>
        <w:r>
          <w:rPr>
            <w:webHidden/>
          </w:rPr>
        </w:r>
        <w:r>
          <w:rPr>
            <w:webHidden/>
          </w:rPr>
          <w:fldChar w:fldCharType="separate"/>
        </w:r>
        <w:r>
          <w:rPr>
            <w:webHidden/>
          </w:rPr>
          <w:t>83</w:t>
        </w:r>
        <w:r>
          <w:rPr>
            <w:webHidden/>
          </w:rPr>
          <w:fldChar w:fldCharType="end"/>
        </w:r>
      </w:hyperlink>
    </w:p>
    <w:p w:rsidR="009C304C" w:rsidRPr="00114C59" w:rsidRDefault="009C304C">
      <w:pPr>
        <w:pStyle w:val="T2"/>
        <w:rPr>
          <w:rFonts w:ascii="Calibri" w:hAnsi="Calibri"/>
          <w:b w:val="0"/>
          <w:bCs w:val="0"/>
        </w:rPr>
      </w:pPr>
      <w:hyperlink w:anchor="_Toc482375438" w:history="1">
        <w:r w:rsidRPr="00820132">
          <w:rPr>
            <w:rStyle w:val="Kpr"/>
          </w:rPr>
          <w:t>9.24.Luteinizan hormon</w:t>
        </w:r>
        <w:r>
          <w:rPr>
            <w:webHidden/>
          </w:rPr>
          <w:tab/>
        </w:r>
        <w:r>
          <w:rPr>
            <w:webHidden/>
          </w:rPr>
          <w:fldChar w:fldCharType="begin"/>
        </w:r>
        <w:r>
          <w:rPr>
            <w:webHidden/>
          </w:rPr>
          <w:instrText xml:space="preserve"> PAGEREF _Toc482375438 \h </w:instrText>
        </w:r>
        <w:r>
          <w:rPr>
            <w:webHidden/>
          </w:rPr>
        </w:r>
        <w:r>
          <w:rPr>
            <w:webHidden/>
          </w:rPr>
          <w:fldChar w:fldCharType="separate"/>
        </w:r>
        <w:r>
          <w:rPr>
            <w:webHidden/>
          </w:rPr>
          <w:t>84</w:t>
        </w:r>
        <w:r>
          <w:rPr>
            <w:webHidden/>
          </w:rPr>
          <w:fldChar w:fldCharType="end"/>
        </w:r>
      </w:hyperlink>
    </w:p>
    <w:p w:rsidR="009C304C" w:rsidRPr="00114C59" w:rsidRDefault="009C304C">
      <w:pPr>
        <w:pStyle w:val="T2"/>
        <w:rPr>
          <w:rFonts w:ascii="Calibri" w:hAnsi="Calibri"/>
          <w:b w:val="0"/>
          <w:bCs w:val="0"/>
        </w:rPr>
      </w:pPr>
      <w:hyperlink w:anchor="_Toc482375439" w:history="1">
        <w:r w:rsidRPr="00820132">
          <w:rPr>
            <w:rStyle w:val="Kpr"/>
          </w:rPr>
          <w:t>9.25. T3 (Triiyodotironin), serbest</w:t>
        </w:r>
        <w:r>
          <w:rPr>
            <w:webHidden/>
          </w:rPr>
          <w:tab/>
        </w:r>
        <w:r>
          <w:rPr>
            <w:webHidden/>
          </w:rPr>
          <w:fldChar w:fldCharType="begin"/>
        </w:r>
        <w:r>
          <w:rPr>
            <w:webHidden/>
          </w:rPr>
          <w:instrText xml:space="preserve"> PAGEREF _Toc482375439 \h </w:instrText>
        </w:r>
        <w:r>
          <w:rPr>
            <w:webHidden/>
          </w:rPr>
        </w:r>
        <w:r>
          <w:rPr>
            <w:webHidden/>
          </w:rPr>
          <w:fldChar w:fldCharType="separate"/>
        </w:r>
        <w:r>
          <w:rPr>
            <w:webHidden/>
          </w:rPr>
          <w:t>85</w:t>
        </w:r>
        <w:r>
          <w:rPr>
            <w:webHidden/>
          </w:rPr>
          <w:fldChar w:fldCharType="end"/>
        </w:r>
      </w:hyperlink>
    </w:p>
    <w:p w:rsidR="009C304C" w:rsidRPr="00114C59" w:rsidRDefault="009C304C">
      <w:pPr>
        <w:pStyle w:val="T2"/>
        <w:rPr>
          <w:rFonts w:ascii="Calibri" w:hAnsi="Calibri"/>
          <w:b w:val="0"/>
          <w:bCs w:val="0"/>
        </w:rPr>
      </w:pPr>
      <w:hyperlink w:anchor="_Toc482375440" w:history="1">
        <w:r w:rsidRPr="00820132">
          <w:rPr>
            <w:rStyle w:val="Kpr"/>
          </w:rPr>
          <w:t>9.26. T4 (Tiroksin), serbest</w:t>
        </w:r>
        <w:r>
          <w:rPr>
            <w:webHidden/>
          </w:rPr>
          <w:tab/>
        </w:r>
        <w:r>
          <w:rPr>
            <w:webHidden/>
          </w:rPr>
          <w:fldChar w:fldCharType="begin"/>
        </w:r>
        <w:r>
          <w:rPr>
            <w:webHidden/>
          </w:rPr>
          <w:instrText xml:space="preserve"> PAGEREF _Toc482375440 \h </w:instrText>
        </w:r>
        <w:r>
          <w:rPr>
            <w:webHidden/>
          </w:rPr>
        </w:r>
        <w:r>
          <w:rPr>
            <w:webHidden/>
          </w:rPr>
          <w:fldChar w:fldCharType="separate"/>
        </w:r>
        <w:r>
          <w:rPr>
            <w:webHidden/>
          </w:rPr>
          <w:t>86</w:t>
        </w:r>
        <w:r>
          <w:rPr>
            <w:webHidden/>
          </w:rPr>
          <w:fldChar w:fldCharType="end"/>
        </w:r>
      </w:hyperlink>
    </w:p>
    <w:p w:rsidR="009C304C" w:rsidRPr="00114C59" w:rsidRDefault="009C304C">
      <w:pPr>
        <w:pStyle w:val="T2"/>
        <w:rPr>
          <w:rFonts w:ascii="Calibri" w:hAnsi="Calibri"/>
          <w:b w:val="0"/>
          <w:bCs w:val="0"/>
        </w:rPr>
      </w:pPr>
      <w:hyperlink w:anchor="_Toc482375441" w:history="1">
        <w:r w:rsidRPr="00820132">
          <w:rPr>
            <w:rStyle w:val="Kpr"/>
          </w:rPr>
          <w:t>9.27.Tam idrar tetkiki</w:t>
        </w:r>
        <w:r>
          <w:rPr>
            <w:webHidden/>
          </w:rPr>
          <w:tab/>
        </w:r>
        <w:r>
          <w:rPr>
            <w:webHidden/>
          </w:rPr>
          <w:fldChar w:fldCharType="begin"/>
        </w:r>
        <w:r>
          <w:rPr>
            <w:webHidden/>
          </w:rPr>
          <w:instrText xml:space="preserve"> PAGEREF _Toc482375441 \h </w:instrText>
        </w:r>
        <w:r>
          <w:rPr>
            <w:webHidden/>
          </w:rPr>
        </w:r>
        <w:r>
          <w:rPr>
            <w:webHidden/>
          </w:rPr>
          <w:fldChar w:fldCharType="separate"/>
        </w:r>
        <w:r>
          <w:rPr>
            <w:webHidden/>
          </w:rPr>
          <w:t>87</w:t>
        </w:r>
        <w:r>
          <w:rPr>
            <w:webHidden/>
          </w:rPr>
          <w:fldChar w:fldCharType="end"/>
        </w:r>
      </w:hyperlink>
    </w:p>
    <w:p w:rsidR="009C304C" w:rsidRPr="00114C59" w:rsidRDefault="009C304C">
      <w:pPr>
        <w:pStyle w:val="T2"/>
        <w:rPr>
          <w:rFonts w:ascii="Calibri" w:hAnsi="Calibri"/>
          <w:b w:val="0"/>
          <w:bCs w:val="0"/>
        </w:rPr>
      </w:pPr>
      <w:hyperlink w:anchor="_Toc482375442" w:history="1">
        <w:r w:rsidRPr="00820132">
          <w:rPr>
            <w:rStyle w:val="Kpr"/>
          </w:rPr>
          <w:t>9.28. Kan gazı</w:t>
        </w:r>
        <w:r>
          <w:rPr>
            <w:webHidden/>
          </w:rPr>
          <w:tab/>
        </w:r>
        <w:r>
          <w:rPr>
            <w:webHidden/>
          </w:rPr>
          <w:fldChar w:fldCharType="begin"/>
        </w:r>
        <w:r>
          <w:rPr>
            <w:webHidden/>
          </w:rPr>
          <w:instrText xml:space="preserve"> PAGEREF _Toc482375442 \h </w:instrText>
        </w:r>
        <w:r>
          <w:rPr>
            <w:webHidden/>
          </w:rPr>
        </w:r>
        <w:r>
          <w:rPr>
            <w:webHidden/>
          </w:rPr>
          <w:fldChar w:fldCharType="separate"/>
        </w:r>
        <w:r>
          <w:rPr>
            <w:webHidden/>
          </w:rPr>
          <w:t>88</w:t>
        </w:r>
        <w:r>
          <w:rPr>
            <w:webHidden/>
          </w:rPr>
          <w:fldChar w:fldCharType="end"/>
        </w:r>
      </w:hyperlink>
    </w:p>
    <w:p w:rsidR="009C304C" w:rsidRPr="00114C59" w:rsidRDefault="009C304C">
      <w:pPr>
        <w:pStyle w:val="T2"/>
        <w:rPr>
          <w:rFonts w:ascii="Calibri" w:hAnsi="Calibri"/>
          <w:b w:val="0"/>
          <w:bCs w:val="0"/>
        </w:rPr>
      </w:pPr>
      <w:hyperlink w:anchor="_Toc482375443" w:history="1">
        <w:r w:rsidRPr="00820132">
          <w:rPr>
            <w:rStyle w:val="Kpr"/>
          </w:rPr>
          <w:t>9.29. Tam kan sayımı (CBC)</w:t>
        </w:r>
        <w:r>
          <w:rPr>
            <w:webHidden/>
          </w:rPr>
          <w:tab/>
        </w:r>
        <w:r>
          <w:rPr>
            <w:webHidden/>
          </w:rPr>
          <w:fldChar w:fldCharType="begin"/>
        </w:r>
        <w:r>
          <w:rPr>
            <w:webHidden/>
          </w:rPr>
          <w:instrText xml:space="preserve"> PAGEREF _Toc482375443 \h </w:instrText>
        </w:r>
        <w:r>
          <w:rPr>
            <w:webHidden/>
          </w:rPr>
        </w:r>
        <w:r>
          <w:rPr>
            <w:webHidden/>
          </w:rPr>
          <w:fldChar w:fldCharType="separate"/>
        </w:r>
        <w:r>
          <w:rPr>
            <w:webHidden/>
          </w:rPr>
          <w:t>89</w:t>
        </w:r>
        <w:r>
          <w:rPr>
            <w:webHidden/>
          </w:rPr>
          <w:fldChar w:fldCharType="end"/>
        </w:r>
      </w:hyperlink>
    </w:p>
    <w:p w:rsidR="009C304C" w:rsidRPr="00114C59" w:rsidRDefault="009C304C">
      <w:pPr>
        <w:pStyle w:val="T2"/>
        <w:rPr>
          <w:rFonts w:ascii="Calibri" w:hAnsi="Calibri"/>
          <w:b w:val="0"/>
          <w:bCs w:val="0"/>
        </w:rPr>
      </w:pPr>
      <w:hyperlink w:anchor="_Toc482375444" w:history="1">
        <w:r w:rsidRPr="00820132">
          <w:rPr>
            <w:rStyle w:val="Kpr"/>
          </w:rPr>
          <w:t>9.30.Protrombin zamanı (PT; PTZ)</w:t>
        </w:r>
        <w:r>
          <w:rPr>
            <w:webHidden/>
          </w:rPr>
          <w:tab/>
        </w:r>
        <w:r>
          <w:rPr>
            <w:webHidden/>
          </w:rPr>
          <w:fldChar w:fldCharType="begin"/>
        </w:r>
        <w:r>
          <w:rPr>
            <w:webHidden/>
          </w:rPr>
          <w:instrText xml:space="preserve"> PAGEREF _Toc482375444 \h </w:instrText>
        </w:r>
        <w:r>
          <w:rPr>
            <w:webHidden/>
          </w:rPr>
        </w:r>
        <w:r>
          <w:rPr>
            <w:webHidden/>
          </w:rPr>
          <w:fldChar w:fldCharType="separate"/>
        </w:r>
        <w:r>
          <w:rPr>
            <w:webHidden/>
          </w:rPr>
          <w:t>90</w:t>
        </w:r>
        <w:r>
          <w:rPr>
            <w:webHidden/>
          </w:rPr>
          <w:fldChar w:fldCharType="end"/>
        </w:r>
      </w:hyperlink>
    </w:p>
    <w:p w:rsidR="009C304C" w:rsidRPr="00114C59" w:rsidRDefault="009C304C">
      <w:pPr>
        <w:pStyle w:val="T2"/>
        <w:rPr>
          <w:rFonts w:ascii="Calibri" w:hAnsi="Calibri"/>
          <w:b w:val="0"/>
          <w:bCs w:val="0"/>
        </w:rPr>
      </w:pPr>
      <w:hyperlink w:anchor="_Toc482375445" w:history="1">
        <w:r w:rsidRPr="00820132">
          <w:rPr>
            <w:rStyle w:val="Kpr"/>
          </w:rPr>
          <w:t>9.31. Fibrinojen (Faktör I)</w:t>
        </w:r>
        <w:r>
          <w:rPr>
            <w:webHidden/>
          </w:rPr>
          <w:tab/>
        </w:r>
        <w:r>
          <w:rPr>
            <w:webHidden/>
          </w:rPr>
          <w:fldChar w:fldCharType="begin"/>
        </w:r>
        <w:r>
          <w:rPr>
            <w:webHidden/>
          </w:rPr>
          <w:instrText xml:space="preserve"> PAGEREF _Toc482375445 \h </w:instrText>
        </w:r>
        <w:r>
          <w:rPr>
            <w:webHidden/>
          </w:rPr>
        </w:r>
        <w:r>
          <w:rPr>
            <w:webHidden/>
          </w:rPr>
          <w:fldChar w:fldCharType="separate"/>
        </w:r>
        <w:r>
          <w:rPr>
            <w:webHidden/>
          </w:rPr>
          <w:t>91</w:t>
        </w:r>
        <w:r>
          <w:rPr>
            <w:webHidden/>
          </w:rPr>
          <w:fldChar w:fldCharType="end"/>
        </w:r>
      </w:hyperlink>
    </w:p>
    <w:p w:rsidR="009C304C" w:rsidRPr="00114C59" w:rsidRDefault="009C304C">
      <w:pPr>
        <w:pStyle w:val="T2"/>
        <w:rPr>
          <w:rFonts w:ascii="Calibri" w:hAnsi="Calibri"/>
          <w:b w:val="0"/>
          <w:bCs w:val="0"/>
        </w:rPr>
      </w:pPr>
      <w:hyperlink w:anchor="_Toc482375446" w:history="1">
        <w:r w:rsidRPr="00820132">
          <w:rPr>
            <w:rStyle w:val="Kpr"/>
          </w:rPr>
          <w:t>9.32.Trombin zamanı (TT)</w:t>
        </w:r>
        <w:r>
          <w:rPr>
            <w:webHidden/>
          </w:rPr>
          <w:tab/>
        </w:r>
        <w:r>
          <w:rPr>
            <w:webHidden/>
          </w:rPr>
          <w:fldChar w:fldCharType="begin"/>
        </w:r>
        <w:r>
          <w:rPr>
            <w:webHidden/>
          </w:rPr>
          <w:instrText xml:space="preserve"> PAGEREF _Toc482375446 \h </w:instrText>
        </w:r>
        <w:r>
          <w:rPr>
            <w:webHidden/>
          </w:rPr>
        </w:r>
        <w:r>
          <w:rPr>
            <w:webHidden/>
          </w:rPr>
          <w:fldChar w:fldCharType="separate"/>
        </w:r>
        <w:r>
          <w:rPr>
            <w:webHidden/>
          </w:rPr>
          <w:t>91</w:t>
        </w:r>
        <w:r>
          <w:rPr>
            <w:webHidden/>
          </w:rPr>
          <w:fldChar w:fldCharType="end"/>
        </w:r>
      </w:hyperlink>
    </w:p>
    <w:p w:rsidR="009C304C" w:rsidRPr="00114C59" w:rsidRDefault="009C304C">
      <w:pPr>
        <w:pStyle w:val="T2"/>
        <w:rPr>
          <w:rFonts w:ascii="Calibri" w:hAnsi="Calibri"/>
          <w:b w:val="0"/>
          <w:bCs w:val="0"/>
        </w:rPr>
      </w:pPr>
      <w:hyperlink w:anchor="_Toc482375447" w:history="1">
        <w:r w:rsidRPr="00820132">
          <w:rPr>
            <w:rStyle w:val="Kpr"/>
          </w:rPr>
          <w:t>9.33.ESR sedimantasyon hızı</w:t>
        </w:r>
        <w:r>
          <w:rPr>
            <w:webHidden/>
          </w:rPr>
          <w:tab/>
        </w:r>
        <w:r>
          <w:rPr>
            <w:webHidden/>
          </w:rPr>
          <w:fldChar w:fldCharType="begin"/>
        </w:r>
        <w:r>
          <w:rPr>
            <w:webHidden/>
          </w:rPr>
          <w:instrText xml:space="preserve"> PAGEREF _Toc482375447 \h </w:instrText>
        </w:r>
        <w:r>
          <w:rPr>
            <w:webHidden/>
          </w:rPr>
        </w:r>
        <w:r>
          <w:rPr>
            <w:webHidden/>
          </w:rPr>
          <w:fldChar w:fldCharType="separate"/>
        </w:r>
        <w:r>
          <w:rPr>
            <w:webHidden/>
          </w:rPr>
          <w:t>92</w:t>
        </w:r>
        <w:r>
          <w:rPr>
            <w:webHidden/>
          </w:rPr>
          <w:fldChar w:fldCharType="end"/>
        </w:r>
      </w:hyperlink>
    </w:p>
    <w:p w:rsidR="009C304C" w:rsidRPr="00114C59" w:rsidRDefault="009C304C">
      <w:pPr>
        <w:pStyle w:val="T2"/>
        <w:rPr>
          <w:rFonts w:ascii="Calibri" w:hAnsi="Calibri"/>
          <w:b w:val="0"/>
          <w:bCs w:val="0"/>
        </w:rPr>
      </w:pPr>
      <w:hyperlink w:anchor="_Toc482375448" w:history="1">
        <w:r w:rsidRPr="00820132">
          <w:rPr>
            <w:rStyle w:val="Kpr"/>
          </w:rPr>
          <w:t>9.34. Gaitada gizli kan</w:t>
        </w:r>
        <w:r>
          <w:rPr>
            <w:webHidden/>
          </w:rPr>
          <w:tab/>
        </w:r>
        <w:r>
          <w:rPr>
            <w:webHidden/>
          </w:rPr>
          <w:fldChar w:fldCharType="begin"/>
        </w:r>
        <w:r>
          <w:rPr>
            <w:webHidden/>
          </w:rPr>
          <w:instrText xml:space="preserve"> PAGEREF _Toc482375448 \h </w:instrText>
        </w:r>
        <w:r>
          <w:rPr>
            <w:webHidden/>
          </w:rPr>
        </w:r>
        <w:r>
          <w:rPr>
            <w:webHidden/>
          </w:rPr>
          <w:fldChar w:fldCharType="separate"/>
        </w:r>
        <w:r>
          <w:rPr>
            <w:webHidden/>
          </w:rPr>
          <w:t>92</w:t>
        </w:r>
        <w:r>
          <w:rPr>
            <w:webHidden/>
          </w:rPr>
          <w:fldChar w:fldCharType="end"/>
        </w:r>
      </w:hyperlink>
    </w:p>
    <w:p w:rsidR="009C304C" w:rsidRPr="00114C59" w:rsidRDefault="009C304C">
      <w:pPr>
        <w:pStyle w:val="T1"/>
        <w:rPr>
          <w:rFonts w:ascii="Calibri" w:hAnsi="Calibri"/>
          <w:b w:val="0"/>
          <w:bCs w:val="0"/>
          <w:i w:val="0"/>
          <w:iCs w:val="0"/>
          <w:noProof/>
          <w:sz w:val="22"/>
          <w:szCs w:val="22"/>
        </w:rPr>
      </w:pPr>
      <w:hyperlink w:anchor="_Toc482375449" w:history="1">
        <w:r w:rsidRPr="00820132">
          <w:rPr>
            <w:rStyle w:val="Kpr"/>
            <w:noProof/>
          </w:rPr>
          <w:t>10. DIŞ HİZMET ALIM PROSEDÜRLERİ</w:t>
        </w:r>
        <w:r>
          <w:rPr>
            <w:noProof/>
            <w:webHidden/>
          </w:rPr>
          <w:tab/>
        </w:r>
        <w:r>
          <w:rPr>
            <w:noProof/>
            <w:webHidden/>
          </w:rPr>
          <w:fldChar w:fldCharType="begin"/>
        </w:r>
        <w:r>
          <w:rPr>
            <w:noProof/>
            <w:webHidden/>
          </w:rPr>
          <w:instrText xml:space="preserve"> PAGEREF _Toc482375449 \h </w:instrText>
        </w:r>
        <w:r>
          <w:rPr>
            <w:noProof/>
            <w:webHidden/>
          </w:rPr>
        </w:r>
        <w:r>
          <w:rPr>
            <w:noProof/>
            <w:webHidden/>
          </w:rPr>
          <w:fldChar w:fldCharType="separate"/>
        </w:r>
        <w:r>
          <w:rPr>
            <w:noProof/>
            <w:webHidden/>
          </w:rPr>
          <w:t>93</w:t>
        </w:r>
        <w:r>
          <w:rPr>
            <w:noProof/>
            <w:webHidden/>
          </w:rPr>
          <w:fldChar w:fldCharType="end"/>
        </w:r>
      </w:hyperlink>
    </w:p>
    <w:p w:rsidR="009C304C" w:rsidRPr="00114C59" w:rsidRDefault="009C304C">
      <w:pPr>
        <w:pStyle w:val="T1"/>
        <w:rPr>
          <w:rFonts w:ascii="Calibri" w:hAnsi="Calibri"/>
          <w:b w:val="0"/>
          <w:bCs w:val="0"/>
          <w:i w:val="0"/>
          <w:iCs w:val="0"/>
          <w:noProof/>
          <w:sz w:val="22"/>
          <w:szCs w:val="22"/>
        </w:rPr>
      </w:pPr>
      <w:hyperlink w:anchor="_Toc482375450" w:history="1">
        <w:r w:rsidRPr="00820132">
          <w:rPr>
            <w:rStyle w:val="Kpr"/>
            <w:noProof/>
          </w:rPr>
          <w:t>11. NUMUNE KABUL VE RET KRİTERLERİ</w:t>
        </w:r>
        <w:r>
          <w:rPr>
            <w:noProof/>
            <w:webHidden/>
          </w:rPr>
          <w:tab/>
        </w:r>
        <w:r>
          <w:rPr>
            <w:noProof/>
            <w:webHidden/>
          </w:rPr>
          <w:fldChar w:fldCharType="begin"/>
        </w:r>
        <w:r>
          <w:rPr>
            <w:noProof/>
            <w:webHidden/>
          </w:rPr>
          <w:instrText xml:space="preserve"> PAGEREF _Toc482375450 \h </w:instrText>
        </w:r>
        <w:r>
          <w:rPr>
            <w:noProof/>
            <w:webHidden/>
          </w:rPr>
        </w:r>
        <w:r>
          <w:rPr>
            <w:noProof/>
            <w:webHidden/>
          </w:rPr>
          <w:fldChar w:fldCharType="separate"/>
        </w:r>
        <w:r>
          <w:rPr>
            <w:noProof/>
            <w:webHidden/>
          </w:rPr>
          <w:t>93</w:t>
        </w:r>
        <w:r>
          <w:rPr>
            <w:noProof/>
            <w:webHidden/>
          </w:rPr>
          <w:fldChar w:fldCharType="end"/>
        </w:r>
      </w:hyperlink>
    </w:p>
    <w:p w:rsidR="009C304C" w:rsidRPr="00114C59" w:rsidRDefault="009C304C">
      <w:pPr>
        <w:pStyle w:val="T2"/>
        <w:rPr>
          <w:rFonts w:ascii="Calibri" w:hAnsi="Calibri"/>
          <w:b w:val="0"/>
          <w:bCs w:val="0"/>
        </w:rPr>
      </w:pPr>
      <w:hyperlink w:anchor="_Toc482375451" w:history="1">
        <w:r w:rsidRPr="00820132">
          <w:rPr>
            <w:rStyle w:val="Kpr"/>
          </w:rPr>
          <w:t>11.1.Red Kriterleri;</w:t>
        </w:r>
        <w:r>
          <w:rPr>
            <w:webHidden/>
          </w:rPr>
          <w:tab/>
        </w:r>
        <w:r>
          <w:rPr>
            <w:webHidden/>
          </w:rPr>
          <w:fldChar w:fldCharType="begin"/>
        </w:r>
        <w:r>
          <w:rPr>
            <w:webHidden/>
          </w:rPr>
          <w:instrText xml:space="preserve"> PAGEREF _Toc482375451 \h </w:instrText>
        </w:r>
        <w:r>
          <w:rPr>
            <w:webHidden/>
          </w:rPr>
        </w:r>
        <w:r>
          <w:rPr>
            <w:webHidden/>
          </w:rPr>
          <w:fldChar w:fldCharType="separate"/>
        </w:r>
        <w:r>
          <w:rPr>
            <w:webHidden/>
          </w:rPr>
          <w:t>93</w:t>
        </w:r>
        <w:r>
          <w:rPr>
            <w:webHidden/>
          </w:rPr>
          <w:fldChar w:fldCharType="end"/>
        </w:r>
      </w:hyperlink>
    </w:p>
    <w:p w:rsidR="009C304C" w:rsidRPr="00114C59" w:rsidRDefault="009C304C">
      <w:pPr>
        <w:pStyle w:val="T2"/>
        <w:rPr>
          <w:rFonts w:ascii="Calibri" w:hAnsi="Calibri"/>
          <w:b w:val="0"/>
          <w:bCs w:val="0"/>
        </w:rPr>
      </w:pPr>
      <w:hyperlink w:anchor="_Toc482375452" w:history="1">
        <w:r w:rsidRPr="00820132">
          <w:rPr>
            <w:rStyle w:val="Kpr"/>
          </w:rPr>
          <w:t>11.2.Kabul Kriterleri;</w:t>
        </w:r>
        <w:r>
          <w:rPr>
            <w:webHidden/>
          </w:rPr>
          <w:tab/>
        </w:r>
        <w:r>
          <w:rPr>
            <w:webHidden/>
          </w:rPr>
          <w:fldChar w:fldCharType="begin"/>
        </w:r>
        <w:r>
          <w:rPr>
            <w:webHidden/>
          </w:rPr>
          <w:instrText xml:space="preserve"> PAGEREF _Toc482375452 \h </w:instrText>
        </w:r>
        <w:r>
          <w:rPr>
            <w:webHidden/>
          </w:rPr>
        </w:r>
        <w:r>
          <w:rPr>
            <w:webHidden/>
          </w:rPr>
          <w:fldChar w:fldCharType="separate"/>
        </w:r>
        <w:r>
          <w:rPr>
            <w:webHidden/>
          </w:rPr>
          <w:t>93</w:t>
        </w:r>
        <w:r>
          <w:rPr>
            <w:webHidden/>
          </w:rPr>
          <w:fldChar w:fldCharType="end"/>
        </w:r>
      </w:hyperlink>
    </w:p>
    <w:p w:rsidR="009C304C" w:rsidRPr="00114C59" w:rsidRDefault="009C304C">
      <w:pPr>
        <w:pStyle w:val="T1"/>
        <w:rPr>
          <w:rFonts w:ascii="Calibri" w:hAnsi="Calibri"/>
          <w:b w:val="0"/>
          <w:bCs w:val="0"/>
          <w:i w:val="0"/>
          <w:iCs w:val="0"/>
          <w:noProof/>
          <w:sz w:val="22"/>
          <w:szCs w:val="22"/>
        </w:rPr>
      </w:pPr>
      <w:hyperlink w:anchor="_Toc482375453" w:history="1">
        <w:r w:rsidRPr="00820132">
          <w:rPr>
            <w:rStyle w:val="Kpr"/>
            <w:noProof/>
          </w:rPr>
          <w:t>12.NUMUNELERİN TOPLANMASI VE TRANSFERİ</w:t>
        </w:r>
        <w:r>
          <w:rPr>
            <w:noProof/>
            <w:webHidden/>
          </w:rPr>
          <w:tab/>
        </w:r>
        <w:r>
          <w:rPr>
            <w:noProof/>
            <w:webHidden/>
          </w:rPr>
          <w:fldChar w:fldCharType="begin"/>
        </w:r>
        <w:r>
          <w:rPr>
            <w:noProof/>
            <w:webHidden/>
          </w:rPr>
          <w:instrText xml:space="preserve"> PAGEREF _Toc482375453 \h </w:instrText>
        </w:r>
        <w:r>
          <w:rPr>
            <w:noProof/>
            <w:webHidden/>
          </w:rPr>
        </w:r>
        <w:r>
          <w:rPr>
            <w:noProof/>
            <w:webHidden/>
          </w:rPr>
          <w:fldChar w:fldCharType="separate"/>
        </w:r>
        <w:r>
          <w:rPr>
            <w:noProof/>
            <w:webHidden/>
          </w:rPr>
          <w:t>93</w:t>
        </w:r>
        <w:r>
          <w:rPr>
            <w:noProof/>
            <w:webHidden/>
          </w:rPr>
          <w:fldChar w:fldCharType="end"/>
        </w:r>
      </w:hyperlink>
    </w:p>
    <w:p w:rsidR="000F686E" w:rsidRPr="00DA03AA" w:rsidRDefault="000F686E">
      <w:pPr>
        <w:rPr>
          <w:b/>
        </w:rPr>
      </w:pPr>
      <w:r w:rsidRPr="00DA03AA">
        <w:rPr>
          <w:b/>
          <w:bCs/>
        </w:rPr>
        <w:fldChar w:fldCharType="end"/>
      </w:r>
    </w:p>
    <w:p w:rsidR="00417574" w:rsidRPr="00DA03AA" w:rsidRDefault="00417574" w:rsidP="001D75F7">
      <w:pPr>
        <w:jc w:val="both"/>
        <w:rPr>
          <w:b/>
        </w:rPr>
      </w:pPr>
    </w:p>
    <w:p w:rsidR="00417574" w:rsidRPr="00DA03AA" w:rsidRDefault="00417574" w:rsidP="001D75F7">
      <w:pPr>
        <w:jc w:val="both"/>
        <w:rPr>
          <w:b/>
        </w:rPr>
      </w:pPr>
    </w:p>
    <w:p w:rsidR="00417574" w:rsidRPr="00DA03AA" w:rsidRDefault="00417574" w:rsidP="001D75F7">
      <w:pPr>
        <w:jc w:val="both"/>
        <w:rPr>
          <w:b/>
        </w:rPr>
      </w:pPr>
    </w:p>
    <w:p w:rsidR="00430C22" w:rsidRDefault="00430C22" w:rsidP="001D75F7">
      <w:pPr>
        <w:jc w:val="both"/>
        <w:rPr>
          <w:b/>
        </w:rPr>
      </w:pPr>
    </w:p>
    <w:p w:rsidR="00BB17BA" w:rsidRDefault="00BB17BA" w:rsidP="001D75F7">
      <w:pPr>
        <w:jc w:val="both"/>
        <w:rPr>
          <w:b/>
        </w:rPr>
      </w:pPr>
    </w:p>
    <w:p w:rsidR="00BB17BA" w:rsidRDefault="00BB17BA" w:rsidP="001D75F7">
      <w:pPr>
        <w:jc w:val="both"/>
        <w:rPr>
          <w:b/>
        </w:rPr>
      </w:pPr>
    </w:p>
    <w:p w:rsidR="00BB17BA" w:rsidRDefault="00BB17BA" w:rsidP="001D75F7">
      <w:pPr>
        <w:jc w:val="both"/>
        <w:rPr>
          <w:b/>
        </w:rPr>
      </w:pPr>
    </w:p>
    <w:p w:rsidR="00BB17BA" w:rsidRDefault="00BB17BA" w:rsidP="001D75F7">
      <w:pPr>
        <w:jc w:val="both"/>
        <w:rPr>
          <w:b/>
        </w:rPr>
      </w:pPr>
    </w:p>
    <w:p w:rsidR="00BB17BA" w:rsidRDefault="00BB17BA" w:rsidP="001D75F7">
      <w:pPr>
        <w:jc w:val="both"/>
        <w:rPr>
          <w:b/>
        </w:rPr>
      </w:pPr>
    </w:p>
    <w:p w:rsidR="009C304C" w:rsidRPr="00DA03AA" w:rsidRDefault="009C304C" w:rsidP="001D75F7">
      <w:pPr>
        <w:jc w:val="both"/>
        <w:rPr>
          <w:b/>
        </w:rPr>
      </w:pPr>
    </w:p>
    <w:p w:rsidR="000F686E" w:rsidRPr="00DA03AA" w:rsidRDefault="000F686E" w:rsidP="001D75F7">
      <w:pPr>
        <w:jc w:val="both"/>
        <w:rPr>
          <w:b/>
        </w:rPr>
      </w:pPr>
    </w:p>
    <w:p w:rsidR="000F686E" w:rsidRPr="00DA03AA" w:rsidRDefault="000F686E" w:rsidP="001D75F7">
      <w:pPr>
        <w:jc w:val="both"/>
        <w:rPr>
          <w:b/>
        </w:rPr>
      </w:pPr>
    </w:p>
    <w:p w:rsidR="00417574" w:rsidRPr="00DA03AA" w:rsidRDefault="00417574" w:rsidP="001D75F7">
      <w:pPr>
        <w:jc w:val="both"/>
        <w:rPr>
          <w:b/>
        </w:rPr>
      </w:pPr>
    </w:p>
    <w:p w:rsidR="00C321A6" w:rsidRPr="00DA03AA" w:rsidRDefault="001C7C4D" w:rsidP="001C7C4D">
      <w:pPr>
        <w:pStyle w:val="Balk1"/>
        <w:rPr>
          <w:rFonts w:ascii="Times New Roman" w:hAnsi="Times New Roman"/>
          <w:szCs w:val="24"/>
        </w:rPr>
      </w:pPr>
      <w:bookmarkStart w:id="1" w:name="_Toc482375332"/>
      <w:r w:rsidRPr="00DA03AA">
        <w:rPr>
          <w:rFonts w:ascii="Times New Roman" w:hAnsi="Times New Roman"/>
          <w:szCs w:val="24"/>
          <w:lang w:val="tr-TR"/>
        </w:rPr>
        <w:lastRenderedPageBreak/>
        <w:t>1.</w:t>
      </w:r>
      <w:r w:rsidR="00C321A6" w:rsidRPr="00DA03AA">
        <w:rPr>
          <w:rFonts w:ascii="Times New Roman" w:hAnsi="Times New Roman"/>
          <w:szCs w:val="24"/>
        </w:rPr>
        <w:t>BİYOKİMYA TESTLERİ ÖNC</w:t>
      </w:r>
      <w:r w:rsidR="002874D2" w:rsidRPr="00DA03AA">
        <w:rPr>
          <w:rFonts w:ascii="Times New Roman" w:hAnsi="Times New Roman"/>
          <w:szCs w:val="24"/>
        </w:rPr>
        <w:t xml:space="preserve">ESİNDE HASTALARIN DİKKAT ETMESİ </w:t>
      </w:r>
      <w:r w:rsidR="00C321A6" w:rsidRPr="00DA03AA">
        <w:rPr>
          <w:rFonts w:ascii="Times New Roman" w:hAnsi="Times New Roman"/>
          <w:szCs w:val="24"/>
        </w:rPr>
        <w:t>GEREKEN KONULAR:</w:t>
      </w:r>
      <w:bookmarkEnd w:id="0"/>
      <w:bookmarkEnd w:id="1"/>
    </w:p>
    <w:p w:rsidR="00417574" w:rsidRPr="00DA03AA" w:rsidRDefault="00417574" w:rsidP="001D75F7">
      <w:pPr>
        <w:ind w:left="360"/>
        <w:jc w:val="both"/>
        <w:rPr>
          <w:b/>
        </w:rPr>
      </w:pPr>
    </w:p>
    <w:p w:rsidR="00C321A6" w:rsidRPr="00DA03AA" w:rsidRDefault="00C321A6" w:rsidP="001D75F7">
      <w:pPr>
        <w:ind w:firstLine="708"/>
        <w:jc w:val="both"/>
      </w:pPr>
      <w:r w:rsidRPr="00DA03AA">
        <w:t>Yapılan testlerden doğru sonuç elde edebilmemiz için burada belirtilenleri bütünüyle okumanız çok önemlidir.</w:t>
      </w:r>
    </w:p>
    <w:p w:rsidR="00C321A6" w:rsidRPr="00DA03AA" w:rsidRDefault="00C321A6" w:rsidP="001D75F7">
      <w:pPr>
        <w:jc w:val="both"/>
      </w:pPr>
      <w:r w:rsidRPr="00DA03AA">
        <w:t xml:space="preserve">  </w:t>
      </w:r>
      <w:r w:rsidRPr="00DA03AA">
        <w:tab/>
        <w:t xml:space="preserve">Günlük biyolojik </w:t>
      </w:r>
      <w:r w:rsidR="003E524D" w:rsidRPr="00DA03AA">
        <w:t>ritim</w:t>
      </w:r>
      <w:r w:rsidRPr="00DA03AA">
        <w:t>, egzersiz, açlık, diyet, ilaç alınma</w:t>
      </w:r>
      <w:r w:rsidR="00AA07A7" w:rsidRPr="00DA03AA">
        <w:t>sı veya sigara kullanılması bir</w:t>
      </w:r>
      <w:r w:rsidRPr="00DA03AA">
        <w:t xml:space="preserve">çok </w:t>
      </w:r>
      <w:r w:rsidR="003E524D" w:rsidRPr="00DA03AA">
        <w:t>laboratuar</w:t>
      </w:r>
      <w:r w:rsidRPr="00DA03AA">
        <w:t xml:space="preserve"> tetkikini etkilemektedir. Kortizol, demir, vitamin B12, folat, TSH testlerinde günlük biyolojik değişkenlik çok belirgin olabilir. Bu nedenle özellikle bu testler olmak üzere </w:t>
      </w:r>
      <w:r w:rsidR="003E524D" w:rsidRPr="00DA03AA">
        <w:t>laboratuar</w:t>
      </w:r>
      <w:r w:rsidRPr="00DA03AA">
        <w:t xml:space="preserve"> tetkikleri için </w:t>
      </w:r>
      <w:r w:rsidR="00B5302F" w:rsidRPr="00DA03AA">
        <w:rPr>
          <w:b/>
        </w:rPr>
        <w:t>SABAH KAN</w:t>
      </w:r>
      <w:r w:rsidRPr="00DA03AA">
        <w:rPr>
          <w:b/>
        </w:rPr>
        <w:t xml:space="preserve"> VERİLMESİ</w:t>
      </w:r>
      <w:r w:rsidRPr="00DA03AA">
        <w:t xml:space="preserve"> önerilir.</w:t>
      </w:r>
    </w:p>
    <w:p w:rsidR="00C321A6" w:rsidRPr="00DA03AA" w:rsidRDefault="00C321A6" w:rsidP="001D75F7">
      <w:pPr>
        <w:ind w:firstLine="708"/>
        <w:jc w:val="both"/>
      </w:pPr>
      <w:r w:rsidRPr="00DA03AA">
        <w:t>Fiziksel aktivitenin testler üzerine kısa ve uzun vadeli etkileri izlenir.</w:t>
      </w:r>
      <w:r w:rsidR="00EA182A" w:rsidRPr="00DA03AA">
        <w:t xml:space="preserve"> </w:t>
      </w:r>
      <w:r w:rsidRPr="00DA03AA">
        <w:t>Egzersiz sonrası kısa süreli olarak laktat, CK, AST, LDH yükselir. Bu değişlikler egzersiz sonlandırıldıktan kısa süre sonra normale döner. Egzersizin uzun süreli etkisi olarak CK, AST, LDH, plazma testosteronu, Luteinizan hormonunu yükselttiği bilinir. Bu nedenle hastanemize gelmeden önce ağır ve zorlayıcı egzersizden kaçınılmalı, kan vermeden önce yarım saat kadar dinlenmiş olmanız önerilir.</w:t>
      </w:r>
    </w:p>
    <w:p w:rsidR="00C321A6" w:rsidRPr="00DA03AA" w:rsidRDefault="00C321A6" w:rsidP="001D75F7">
      <w:pPr>
        <w:ind w:firstLine="708"/>
        <w:jc w:val="both"/>
      </w:pPr>
      <w:r w:rsidRPr="00DA03AA">
        <w:t xml:space="preserve">Kanda glukoz, trigliserit, </w:t>
      </w:r>
      <w:r w:rsidR="004C0ACA" w:rsidRPr="00DA03AA">
        <w:t>kolesterol</w:t>
      </w:r>
      <w:r w:rsidR="002874D2" w:rsidRPr="00DA03AA">
        <w:t xml:space="preserve"> ve elektrolitler (</w:t>
      </w:r>
      <w:r w:rsidRPr="00DA03AA">
        <w:t>Na, K,CL) gibi tes</w:t>
      </w:r>
      <w:r w:rsidR="004C0ACA" w:rsidRPr="00DA03AA">
        <w:t>t</w:t>
      </w:r>
      <w:r w:rsidRPr="00DA03AA">
        <w:t xml:space="preserve">ler için kan örneği 10-12 saatlik açlık sonrası alınmalıdır. Uzamış açlık değişik oranlarda bilirubin, </w:t>
      </w:r>
      <w:r w:rsidR="004C0ACA" w:rsidRPr="00DA03AA">
        <w:t>trigliserit</w:t>
      </w:r>
      <w:r w:rsidRPr="00DA03AA">
        <w:t xml:space="preserve">, glukoz düzeylerini değiştirmektedir. </w:t>
      </w:r>
    </w:p>
    <w:p w:rsidR="00C321A6" w:rsidRPr="00DA03AA" w:rsidRDefault="00C321A6" w:rsidP="001D75F7">
      <w:pPr>
        <w:ind w:firstLine="708"/>
        <w:jc w:val="both"/>
      </w:pPr>
      <w:r w:rsidRPr="00DA03AA">
        <w:t xml:space="preserve">Et yenmesi plazma potasyumunu, </w:t>
      </w:r>
      <w:r w:rsidR="004C0ACA" w:rsidRPr="00DA03AA">
        <w:t>trigliseritleri</w:t>
      </w:r>
      <w:r w:rsidRPr="00DA03AA">
        <w:t xml:space="preserve"> ve ALP enzimini yükseltir. ALP enzimi ayrıca özellikle yağlı yemeklerden 2 saat sonra artış göstermektedir. </w:t>
      </w:r>
    </w:p>
    <w:p w:rsidR="00C321A6" w:rsidRPr="00DA03AA" w:rsidRDefault="00C321A6" w:rsidP="001D75F7">
      <w:pPr>
        <w:ind w:firstLine="708"/>
        <w:jc w:val="both"/>
      </w:pPr>
      <w:r w:rsidRPr="00DA03AA">
        <w:t xml:space="preserve">Tüm bunlara ek olarak yemeklerden sonra kanda artan şilomikronlar serum veya plazmada bulanıklık yaparak ölçüm yapılan </w:t>
      </w:r>
      <w:r w:rsidR="004C0ACA" w:rsidRPr="00DA03AA">
        <w:t>metotların</w:t>
      </w:r>
      <w:r w:rsidRPr="00DA03AA">
        <w:t xml:space="preserve"> yanlış sonuçlar vermesine neden olabilmektedir. Bazı gıdalar kan ve idrar test sonuçlarını etkilemektedir. Yüksek proteinli beslenme serumda üre, amonyak, ürik asit değerlerini artırabilmektedir. Kanda </w:t>
      </w:r>
      <w:r w:rsidR="004C0ACA" w:rsidRPr="00DA03AA">
        <w:t>lipit</w:t>
      </w:r>
      <w:r w:rsidRPr="00DA03AA">
        <w:t xml:space="preserve"> paneli, folat, B12, magnezyum testleri için 12 </w:t>
      </w:r>
      <w:r w:rsidR="004C0ACA" w:rsidRPr="00DA03AA">
        <w:t>saatlik açlık</w:t>
      </w:r>
      <w:r w:rsidRPr="00DA03AA">
        <w:t xml:space="preserve"> gerekmektedir. </w:t>
      </w:r>
    </w:p>
    <w:p w:rsidR="00C321A6" w:rsidRPr="00DA03AA" w:rsidRDefault="00C321A6" w:rsidP="001D75F7">
      <w:pPr>
        <w:ind w:firstLine="708"/>
        <w:jc w:val="both"/>
      </w:pPr>
      <w:r w:rsidRPr="00DA03AA">
        <w:t xml:space="preserve">GENEL OLARAK TÜM TESTLER İÇİN 10-12 SAATLİK AÇLIK SONRASI KAN VERİLMESİ LABORATUVARIMIZ TARAFINDAN ÖNERİLMEKTEDİR. Test için kan vermeye gelmeden önce gece saat </w:t>
      </w:r>
      <w:r w:rsidR="004C0ACA" w:rsidRPr="00DA03AA">
        <w:t>21.00’den</w:t>
      </w:r>
      <w:r w:rsidRPr="00DA03AA">
        <w:t xml:space="preserve"> sonra SU HARİÇ HİÇBİRŞEY YEMEYİNİZ VE İÇMEYİNİZ. İhtiyaç duyduğunuz miktarda su alabilirsiniz. </w:t>
      </w:r>
      <w:r w:rsidR="004C0ACA" w:rsidRPr="00DA03AA">
        <w:t>Laboratuar</w:t>
      </w:r>
      <w:r w:rsidRPr="00DA03AA">
        <w:t xml:space="preserve"> testlerimize bir etkisi olmayacaktır. BU SÜRE BOYUNCA SİGARA, </w:t>
      </w:r>
      <w:r w:rsidR="004C0ACA" w:rsidRPr="00DA03AA">
        <w:t>ÇAY, KAHVEDEN</w:t>
      </w:r>
      <w:r w:rsidRPr="00DA03AA">
        <w:t xml:space="preserve"> SAKININIZ. </w:t>
      </w:r>
    </w:p>
    <w:p w:rsidR="00C321A6" w:rsidRPr="00DA03AA" w:rsidRDefault="00C321A6" w:rsidP="001D75F7">
      <w:pPr>
        <w:ind w:firstLine="708"/>
        <w:jc w:val="both"/>
      </w:pPr>
      <w:r w:rsidRPr="00DA03AA">
        <w:t xml:space="preserve">Alkol kullanımı plazma laktat, ürik asit ve </w:t>
      </w:r>
      <w:r w:rsidR="004C0ACA" w:rsidRPr="00DA03AA">
        <w:t>trigliseri</w:t>
      </w:r>
      <w:r w:rsidR="00AA07A7" w:rsidRPr="00DA03AA">
        <w:t>t</w:t>
      </w:r>
      <w:r w:rsidRPr="00DA03AA">
        <w:t xml:space="preserve"> düzeylerini artırabilmektedir.</w:t>
      </w:r>
      <w:r w:rsidR="00EA182A" w:rsidRPr="00DA03AA">
        <w:t xml:space="preserve"> </w:t>
      </w:r>
      <w:r w:rsidRPr="00DA03AA">
        <w:t xml:space="preserve"> Birçok ilaç </w:t>
      </w:r>
      <w:r w:rsidR="004C0ACA" w:rsidRPr="00DA03AA">
        <w:t>laboratuar</w:t>
      </w:r>
      <w:r w:rsidRPr="00DA03AA">
        <w:t xml:space="preserve"> testlerini değişik biçimlerde etkileyebilmektedir. Kullandığınız ilaçlar hakkında doktorunuzdan bilgi isteyiniz. Düzenli kullandığınız ilaçlar varsa doktorunuz almamanızı söylemediği sürece kesinlikle günlük düzeninizi bozmaksızın ilaçlarınıza devam ediniz</w:t>
      </w:r>
    </w:p>
    <w:p w:rsidR="00C321A6" w:rsidRPr="00DA03AA" w:rsidRDefault="00C321A6" w:rsidP="001D75F7">
      <w:pPr>
        <w:ind w:firstLine="708"/>
        <w:jc w:val="both"/>
      </w:pPr>
      <w:r w:rsidRPr="00DA03AA">
        <w:t xml:space="preserve">Bu nedenle; </w:t>
      </w:r>
    </w:p>
    <w:p w:rsidR="00C321A6" w:rsidRPr="00DA03AA" w:rsidRDefault="00AA07A7" w:rsidP="001D75F7">
      <w:pPr>
        <w:numPr>
          <w:ilvl w:val="0"/>
          <w:numId w:val="19"/>
        </w:numPr>
        <w:ind w:left="1080"/>
        <w:jc w:val="both"/>
      </w:pPr>
      <w:r w:rsidRPr="00DA03AA">
        <w:t>Genel sağlık taraması laboratu</w:t>
      </w:r>
      <w:r w:rsidR="00E931AD" w:rsidRPr="00DA03AA">
        <w:t xml:space="preserve">ar testleri için 10-12 saatlik açlık sonrası kan verilmesi </w:t>
      </w:r>
    </w:p>
    <w:p w:rsidR="00C321A6" w:rsidRPr="00DA03AA" w:rsidRDefault="00E931AD" w:rsidP="001D75F7">
      <w:pPr>
        <w:numPr>
          <w:ilvl w:val="0"/>
          <w:numId w:val="19"/>
        </w:numPr>
        <w:ind w:left="1080"/>
        <w:jc w:val="both"/>
      </w:pPr>
      <w:r w:rsidRPr="00DA03AA">
        <w:t xml:space="preserve">Tetkik için hastanemize gelmeden önce ağır ve zorlayıcı egzersizden kaçınılması, kan vermeden önce yarım saat kadar dinlenilmesi </w:t>
      </w:r>
    </w:p>
    <w:p w:rsidR="00C321A6" w:rsidRPr="00DA03AA" w:rsidRDefault="00E931AD" w:rsidP="001D75F7">
      <w:pPr>
        <w:numPr>
          <w:ilvl w:val="0"/>
          <w:numId w:val="19"/>
        </w:numPr>
        <w:ind w:left="1080"/>
        <w:jc w:val="both"/>
      </w:pPr>
      <w:r w:rsidRPr="00DA03AA">
        <w:t>Gece saat 21.00 den sonra su hariç hiçbir şey yenilip içilmemesi</w:t>
      </w:r>
    </w:p>
    <w:p w:rsidR="00C321A6" w:rsidRPr="00DA03AA" w:rsidRDefault="00E931AD" w:rsidP="001D75F7">
      <w:pPr>
        <w:numPr>
          <w:ilvl w:val="0"/>
          <w:numId w:val="19"/>
        </w:numPr>
        <w:ind w:left="1080"/>
        <w:jc w:val="both"/>
      </w:pPr>
      <w:r w:rsidRPr="00DA03AA">
        <w:t>Düzenli kullanılan ilaçlar varsa kesilmeden önce doktora danışılması önerilir</w:t>
      </w:r>
    </w:p>
    <w:p w:rsidR="00C321A6" w:rsidRPr="00DA03AA" w:rsidRDefault="00C321A6" w:rsidP="001D75F7">
      <w:pPr>
        <w:ind w:firstLine="708"/>
        <w:jc w:val="both"/>
      </w:pPr>
      <w:r w:rsidRPr="00DA03AA">
        <w:t>Ayrıca kanın hemolizli (kırmızı kan hücrelerinin parçalanmış olması),</w:t>
      </w:r>
      <w:r w:rsidR="00E931AD" w:rsidRPr="00DA03AA">
        <w:t xml:space="preserve"> </w:t>
      </w:r>
      <w:r w:rsidRPr="00DA03AA">
        <w:t xml:space="preserve">bulanık (yüksek şilomikron düzeyi) ve </w:t>
      </w:r>
      <w:r w:rsidR="004C0ACA" w:rsidRPr="00DA03AA">
        <w:t>İkterik</w:t>
      </w:r>
      <w:r w:rsidR="002874D2" w:rsidRPr="00DA03AA">
        <w:t xml:space="preserve"> (</w:t>
      </w:r>
      <w:r w:rsidRPr="00DA03AA">
        <w:t xml:space="preserve">yüksek biluribin düzeyi) olması </w:t>
      </w:r>
      <w:r w:rsidR="004C0ACA" w:rsidRPr="00DA03AA">
        <w:t>laboratuarımızda</w:t>
      </w:r>
      <w:r w:rsidRPr="00DA03AA">
        <w:t xml:space="preserve"> yapılan tüm testlerin ölçümünü etkileyeceğinden sonuçların bu özellikler göz önünde bulundurularak değerlendirilmesi gerekmektedir.</w:t>
      </w:r>
    </w:p>
    <w:p w:rsidR="00C321A6" w:rsidRPr="00DA03AA" w:rsidRDefault="0052421C" w:rsidP="001D75F7">
      <w:pPr>
        <w:pStyle w:val="Balk1"/>
        <w:jc w:val="both"/>
        <w:rPr>
          <w:rFonts w:ascii="Times New Roman" w:hAnsi="Times New Roman"/>
          <w:szCs w:val="24"/>
        </w:rPr>
      </w:pPr>
      <w:bookmarkStart w:id="2" w:name="_Toc177381033"/>
      <w:bookmarkStart w:id="3" w:name="_Toc482375333"/>
      <w:r w:rsidRPr="00DA03AA">
        <w:rPr>
          <w:rFonts w:ascii="Times New Roman" w:hAnsi="Times New Roman"/>
          <w:szCs w:val="24"/>
        </w:rPr>
        <w:lastRenderedPageBreak/>
        <w:t>2.</w:t>
      </w:r>
      <w:r w:rsidR="00C321A6" w:rsidRPr="00DA03AA">
        <w:rPr>
          <w:rFonts w:ascii="Times New Roman" w:hAnsi="Times New Roman"/>
          <w:szCs w:val="24"/>
        </w:rPr>
        <w:t>KANDA LİPİD (KOLESTEROL, TRİGLİSERİD, HDL</w:t>
      </w:r>
      <w:r w:rsidR="00C96094" w:rsidRPr="00DA03AA">
        <w:rPr>
          <w:rFonts w:ascii="Times New Roman" w:hAnsi="Times New Roman"/>
          <w:szCs w:val="24"/>
        </w:rPr>
        <w:t>, LDL</w:t>
      </w:r>
      <w:r w:rsidR="00A86614" w:rsidRPr="00DA03AA">
        <w:rPr>
          <w:rFonts w:ascii="Times New Roman" w:hAnsi="Times New Roman"/>
          <w:szCs w:val="24"/>
        </w:rPr>
        <w:t>, VLDL</w:t>
      </w:r>
      <w:r w:rsidR="00C321A6" w:rsidRPr="00DA03AA">
        <w:rPr>
          <w:rFonts w:ascii="Times New Roman" w:hAnsi="Times New Roman"/>
          <w:szCs w:val="24"/>
        </w:rPr>
        <w:t>) ANALİZİ ÖNCESİ BİLMEMİZ GEREKENLER:</w:t>
      </w:r>
      <w:bookmarkEnd w:id="2"/>
      <w:bookmarkEnd w:id="3"/>
    </w:p>
    <w:p w:rsidR="00C321A6" w:rsidRPr="00DA03AA" w:rsidRDefault="00C321A6" w:rsidP="001D75F7">
      <w:pPr>
        <w:numPr>
          <w:ilvl w:val="0"/>
          <w:numId w:val="14"/>
        </w:numPr>
        <w:ind w:left="900" w:hanging="540"/>
        <w:jc w:val="both"/>
      </w:pPr>
      <w:r w:rsidRPr="00DA03AA">
        <w:t>En az 3 hafta süresince beslenme alışkanlıklarının değiştirilmemesi,</w:t>
      </w:r>
    </w:p>
    <w:p w:rsidR="00C321A6" w:rsidRPr="00DA03AA" w:rsidRDefault="00AA07A7" w:rsidP="001D75F7">
      <w:pPr>
        <w:numPr>
          <w:ilvl w:val="0"/>
          <w:numId w:val="14"/>
        </w:numPr>
        <w:ind w:left="900" w:hanging="540"/>
        <w:jc w:val="both"/>
      </w:pPr>
      <w:r w:rsidRPr="00DA03AA">
        <w:t>Kilonun sabit olarak korun</w:t>
      </w:r>
      <w:r w:rsidR="002874D2" w:rsidRPr="00DA03AA">
        <w:t>ması (</w:t>
      </w:r>
      <w:r w:rsidR="00C321A6" w:rsidRPr="00DA03AA">
        <w:t>ani kilo değişiminden kaçınılması)</w:t>
      </w:r>
    </w:p>
    <w:p w:rsidR="00C321A6" w:rsidRPr="00DA03AA" w:rsidRDefault="00C321A6" w:rsidP="001D75F7">
      <w:pPr>
        <w:numPr>
          <w:ilvl w:val="0"/>
          <w:numId w:val="14"/>
        </w:numPr>
        <w:ind w:left="900" w:hanging="540"/>
        <w:jc w:val="both"/>
      </w:pPr>
      <w:r w:rsidRPr="00DA03AA">
        <w:t xml:space="preserve">Duygusal ve fiziksel </w:t>
      </w:r>
      <w:r w:rsidR="004C0ACA" w:rsidRPr="00DA03AA">
        <w:t>stresten sakınılması</w:t>
      </w:r>
      <w:r w:rsidRPr="00DA03AA">
        <w:t xml:space="preserve"> </w:t>
      </w:r>
    </w:p>
    <w:p w:rsidR="00C321A6" w:rsidRPr="00DA03AA" w:rsidRDefault="00C321A6" w:rsidP="001D75F7">
      <w:pPr>
        <w:numPr>
          <w:ilvl w:val="0"/>
          <w:numId w:val="14"/>
        </w:numPr>
        <w:ind w:left="900" w:hanging="540"/>
        <w:jc w:val="both"/>
      </w:pPr>
      <w:r w:rsidRPr="00DA03AA">
        <w:t>3 gün öncesinden itibaren alkol alınmaması önerilir.</w:t>
      </w:r>
    </w:p>
    <w:p w:rsidR="00C321A6" w:rsidRPr="00DA03AA" w:rsidRDefault="0052421C" w:rsidP="001D75F7">
      <w:pPr>
        <w:pStyle w:val="Balk1"/>
        <w:jc w:val="both"/>
        <w:rPr>
          <w:rFonts w:ascii="Times New Roman" w:hAnsi="Times New Roman"/>
          <w:szCs w:val="24"/>
        </w:rPr>
      </w:pPr>
      <w:bookmarkStart w:id="4" w:name="_Toc177381034"/>
      <w:bookmarkStart w:id="5" w:name="_Toc482375334"/>
      <w:r w:rsidRPr="00DA03AA">
        <w:rPr>
          <w:rFonts w:ascii="Times New Roman" w:hAnsi="Times New Roman"/>
          <w:szCs w:val="24"/>
        </w:rPr>
        <w:t>3.</w:t>
      </w:r>
      <w:r w:rsidRPr="00DA03AA">
        <w:rPr>
          <w:rFonts w:ascii="Times New Roman" w:hAnsi="Times New Roman"/>
          <w:szCs w:val="24"/>
          <w:lang w:val="tr-TR"/>
        </w:rPr>
        <w:t xml:space="preserve"> </w:t>
      </w:r>
      <w:r w:rsidR="00C321A6" w:rsidRPr="00DA03AA">
        <w:rPr>
          <w:rFonts w:ascii="Times New Roman" w:hAnsi="Times New Roman"/>
          <w:szCs w:val="24"/>
        </w:rPr>
        <w:t>24 SAATLİK İDRAR TOPLANMASI:</w:t>
      </w:r>
      <w:bookmarkEnd w:id="4"/>
      <w:bookmarkEnd w:id="5"/>
      <w:r w:rsidR="00C321A6" w:rsidRPr="00DA03AA">
        <w:rPr>
          <w:rFonts w:ascii="Times New Roman" w:hAnsi="Times New Roman"/>
          <w:szCs w:val="24"/>
        </w:rPr>
        <w:t xml:space="preserve"> </w:t>
      </w:r>
    </w:p>
    <w:p w:rsidR="00C321A6" w:rsidRPr="00DA03AA" w:rsidRDefault="00C321A6" w:rsidP="001D75F7">
      <w:pPr>
        <w:jc w:val="both"/>
      </w:pPr>
    </w:p>
    <w:p w:rsidR="00C321A6" w:rsidRPr="00DA03AA" w:rsidRDefault="00C321A6" w:rsidP="001D75F7">
      <w:pPr>
        <w:ind w:firstLine="420"/>
        <w:jc w:val="both"/>
      </w:pPr>
      <w:r w:rsidRPr="00DA03AA">
        <w:t xml:space="preserve">Doktorunuz 24 saatlik idrarda bazı testler istemişse; </w:t>
      </w:r>
      <w:r w:rsidR="004C0ACA" w:rsidRPr="00DA03AA">
        <w:t>idrarı tam</w:t>
      </w:r>
      <w:r w:rsidRPr="00DA03AA">
        <w:t xml:space="preserve"> ve doğru olarak toplanmış olması ve tamamlandıktan sonra derhal çalışılacak laboratuara teslim edilmesi sonuçların güvenilirliğini etkilediğinden aşağıdaki kurallara uyunuz. </w:t>
      </w:r>
    </w:p>
    <w:p w:rsidR="00C321A6" w:rsidRPr="00DA03AA" w:rsidRDefault="00C321A6" w:rsidP="001D75F7">
      <w:pPr>
        <w:jc w:val="both"/>
      </w:pPr>
    </w:p>
    <w:p w:rsidR="00C321A6" w:rsidRPr="00DA03AA" w:rsidRDefault="00C321A6" w:rsidP="001D75F7">
      <w:pPr>
        <w:numPr>
          <w:ilvl w:val="0"/>
          <w:numId w:val="5"/>
        </w:numPr>
        <w:tabs>
          <w:tab w:val="clear" w:pos="420"/>
        </w:tabs>
        <w:ind w:left="720"/>
        <w:jc w:val="both"/>
      </w:pPr>
      <w:r w:rsidRPr="00DA03AA">
        <w:t>Yirmi dört saatlik idrar toplamaya başlayacağınız sabah uyandıktan sonra ilk idrarınızı tuvalete boşaltın. Saatini not edin (örn: sabah saat 8:00)</w:t>
      </w:r>
    </w:p>
    <w:p w:rsidR="00C321A6" w:rsidRPr="00DA03AA" w:rsidRDefault="00C321A6" w:rsidP="001D75F7">
      <w:pPr>
        <w:numPr>
          <w:ilvl w:val="0"/>
          <w:numId w:val="5"/>
        </w:numPr>
        <w:ind w:left="720"/>
        <w:jc w:val="both"/>
      </w:pPr>
      <w:r w:rsidRPr="00DA03AA">
        <w:t xml:space="preserve">Bu andan itibaren tüm idrarınızı gündüz ve gece boyunca dikkatlice toplama kabına biriktirin. Ertesi sabahki idrarınızı da (örneğin ertesi sabah saat 08:00deki idrarınız) toplama kabına </w:t>
      </w:r>
      <w:r w:rsidR="004C0ACA" w:rsidRPr="00DA03AA">
        <w:t>ekleyerek idrar</w:t>
      </w:r>
      <w:r w:rsidRPr="00DA03AA">
        <w:t xml:space="preserve"> toplama işlemini tamamlayınız.</w:t>
      </w:r>
    </w:p>
    <w:p w:rsidR="00C321A6" w:rsidRPr="00DA03AA" w:rsidRDefault="00C321A6" w:rsidP="001D75F7">
      <w:pPr>
        <w:numPr>
          <w:ilvl w:val="0"/>
          <w:numId w:val="5"/>
        </w:numPr>
        <w:ind w:left="720"/>
        <w:jc w:val="both"/>
      </w:pPr>
      <w:r w:rsidRPr="00DA03AA">
        <w:t xml:space="preserve">Bekletmeden laboratuara getiriniz. </w:t>
      </w:r>
    </w:p>
    <w:p w:rsidR="00C321A6" w:rsidRPr="00DA03AA" w:rsidRDefault="00C321A6" w:rsidP="001D75F7">
      <w:pPr>
        <w:numPr>
          <w:ilvl w:val="0"/>
          <w:numId w:val="5"/>
        </w:numPr>
        <w:ind w:left="720"/>
        <w:jc w:val="both"/>
      </w:pPr>
      <w:r w:rsidRPr="00DA03AA">
        <w:t>Cuma ve cumartesi günleri 24 saatlik idrar toplamayınız.</w:t>
      </w:r>
    </w:p>
    <w:p w:rsidR="00C321A6" w:rsidRPr="00DA03AA" w:rsidRDefault="00C321A6" w:rsidP="001D75F7">
      <w:pPr>
        <w:jc w:val="both"/>
      </w:pPr>
    </w:p>
    <w:p w:rsidR="00C321A6" w:rsidRPr="00DA03AA" w:rsidRDefault="00C321A6" w:rsidP="001D75F7">
      <w:pPr>
        <w:jc w:val="both"/>
      </w:pPr>
      <w:r w:rsidRPr="00DA03AA">
        <w:rPr>
          <w:b/>
        </w:rPr>
        <w:t xml:space="preserve">NOT: </w:t>
      </w:r>
      <w:r w:rsidRPr="00DA03AA">
        <w:t>3-5 litrelik temiz ve kuru bir kap temin ediniz. Su için kullanılan pet şişeler en uygundur. Kola deterjan gibi maddelerin konmuş olduğu kaplar kesinlikle uygun değildir.</w:t>
      </w:r>
    </w:p>
    <w:p w:rsidR="00C321A6" w:rsidRPr="00DA03AA" w:rsidRDefault="00C321A6" w:rsidP="001D75F7">
      <w:pPr>
        <w:numPr>
          <w:ilvl w:val="0"/>
          <w:numId w:val="20"/>
        </w:numPr>
        <w:jc w:val="both"/>
      </w:pPr>
      <w:r w:rsidRPr="00DA03AA">
        <w:t>Bitirme süresince evin en serin yerinde karanlık bir ortamda tutunuz.</w:t>
      </w:r>
    </w:p>
    <w:p w:rsidR="00C321A6" w:rsidRPr="00DA03AA" w:rsidRDefault="00C321A6" w:rsidP="001D75F7">
      <w:pPr>
        <w:numPr>
          <w:ilvl w:val="0"/>
          <w:numId w:val="20"/>
        </w:numPr>
        <w:jc w:val="both"/>
      </w:pPr>
      <w:r w:rsidRPr="00DA03AA">
        <w:t xml:space="preserve">İdrar toplama kabını siyah ışık geçirmeyen bir poşet içinde hastaneye getiriniz. Her idrar ilavesinde tüm idrarı karıştırınız. </w:t>
      </w:r>
    </w:p>
    <w:p w:rsidR="00C321A6" w:rsidRPr="00DA03AA" w:rsidRDefault="00C321A6" w:rsidP="001D75F7">
      <w:pPr>
        <w:numPr>
          <w:ilvl w:val="0"/>
          <w:numId w:val="20"/>
        </w:numPr>
        <w:jc w:val="both"/>
      </w:pPr>
      <w:r w:rsidRPr="00DA03AA">
        <w:t xml:space="preserve">Birinci idrar toplama kabı dolarsa başka idrar toplama kabına geçtiğinizde bir önceki kapta bulunan idrarın yaklaşık yarısını da bu kaba karıştırınız. </w:t>
      </w:r>
    </w:p>
    <w:p w:rsidR="00C321A6" w:rsidRPr="00DA03AA" w:rsidRDefault="0052421C" w:rsidP="001D75F7">
      <w:pPr>
        <w:pStyle w:val="Balk1"/>
        <w:jc w:val="both"/>
        <w:rPr>
          <w:rFonts w:ascii="Times New Roman" w:hAnsi="Times New Roman"/>
          <w:szCs w:val="24"/>
        </w:rPr>
      </w:pPr>
      <w:bookmarkStart w:id="6" w:name="_Toc177381035"/>
      <w:bookmarkStart w:id="7" w:name="_Toc482375335"/>
      <w:r w:rsidRPr="00DA03AA">
        <w:rPr>
          <w:rFonts w:ascii="Times New Roman" w:hAnsi="Times New Roman"/>
          <w:szCs w:val="24"/>
        </w:rPr>
        <w:t xml:space="preserve">4. </w:t>
      </w:r>
      <w:r w:rsidR="00C321A6" w:rsidRPr="00DA03AA">
        <w:rPr>
          <w:rFonts w:ascii="Times New Roman" w:hAnsi="Times New Roman"/>
          <w:szCs w:val="24"/>
        </w:rPr>
        <w:t>0-3 YAŞ ÇOÇUKLARDA İDRAR TOPLANMASI:</w:t>
      </w:r>
      <w:bookmarkEnd w:id="6"/>
      <w:bookmarkEnd w:id="7"/>
      <w:r w:rsidR="00C321A6" w:rsidRPr="00DA03AA">
        <w:rPr>
          <w:rFonts w:ascii="Times New Roman" w:hAnsi="Times New Roman"/>
          <w:szCs w:val="24"/>
        </w:rPr>
        <w:t xml:space="preserve"> </w:t>
      </w:r>
    </w:p>
    <w:p w:rsidR="00C321A6" w:rsidRPr="00DA03AA" w:rsidRDefault="00C321A6" w:rsidP="001D75F7">
      <w:pPr>
        <w:jc w:val="both"/>
      </w:pPr>
    </w:p>
    <w:p w:rsidR="00C321A6" w:rsidRPr="00DA03AA" w:rsidRDefault="002874D2" w:rsidP="001D75F7">
      <w:pPr>
        <w:jc w:val="both"/>
      </w:pPr>
      <w:r w:rsidRPr="00DA03AA">
        <w:t>1- Üretra (idrarın geldiği delik</w:t>
      </w:r>
      <w:r w:rsidR="00C321A6" w:rsidRPr="00DA03AA">
        <w:t>) etrafını temizleyiniz.</w:t>
      </w:r>
    </w:p>
    <w:p w:rsidR="00C321A6" w:rsidRPr="00DA03AA" w:rsidRDefault="00C321A6" w:rsidP="001D75F7">
      <w:pPr>
        <w:jc w:val="both"/>
      </w:pPr>
      <w:r w:rsidRPr="00DA03AA">
        <w:t>2- Eczaneden temin edeceğini</w:t>
      </w:r>
      <w:r w:rsidR="002874D2" w:rsidRPr="00DA03AA">
        <w:t>z idrar toplama torbalarından (</w:t>
      </w:r>
      <w:r w:rsidRPr="00DA03AA">
        <w:t xml:space="preserve">ağzı yapışkan </w:t>
      </w:r>
      <w:r w:rsidR="004C0ACA" w:rsidRPr="00DA03AA">
        <w:t>kâğıt</w:t>
      </w:r>
      <w:r w:rsidRPr="00DA03AA">
        <w:t xml:space="preserve"> ile kapalı, tek kullanımlık, ster</w:t>
      </w:r>
      <w:r w:rsidR="004C0ACA" w:rsidRPr="00DA03AA">
        <w:t>i</w:t>
      </w:r>
      <w:r w:rsidRPr="00DA03AA">
        <w:t>l plastik torbalar) birinin yapışkan bandını açarak üretra etrafına düzgünce yapıştırınız.</w:t>
      </w:r>
    </w:p>
    <w:p w:rsidR="00C321A6" w:rsidRPr="00DA03AA" w:rsidRDefault="00C321A6" w:rsidP="001D75F7">
      <w:pPr>
        <w:jc w:val="both"/>
      </w:pPr>
      <w:r w:rsidRPr="00DA03AA">
        <w:t xml:space="preserve">3- Torbayı yerinden oynatmadan çocuk bezi bağlayıp giysilerini giydirip kendini rahat hissetmesini temin ediniz. </w:t>
      </w:r>
    </w:p>
    <w:p w:rsidR="00C321A6" w:rsidRPr="00DA03AA" w:rsidRDefault="00C321A6" w:rsidP="001D75F7">
      <w:pPr>
        <w:jc w:val="both"/>
      </w:pPr>
      <w:r w:rsidRPr="00DA03AA">
        <w:t>4- Sık sık kontrol edilerek her seferinde dolu torbadaki idrar yukarıda bahsedilen kurallar içinde temin edilen saklama kabına eklenerek yeni bir torba takılır.</w:t>
      </w:r>
    </w:p>
    <w:p w:rsidR="00C321A6" w:rsidRPr="00DA03AA" w:rsidRDefault="00C321A6" w:rsidP="001D75F7">
      <w:pPr>
        <w:jc w:val="both"/>
      </w:pPr>
      <w:r w:rsidRPr="00DA03AA">
        <w:t>5- Yukarıda belirtilen kuralları dikkatlice okuyarak eksiksiz uygulayınız.</w:t>
      </w:r>
    </w:p>
    <w:p w:rsidR="00C321A6" w:rsidRPr="00DA03AA" w:rsidRDefault="0052421C" w:rsidP="001D75F7">
      <w:pPr>
        <w:pStyle w:val="Balk1"/>
        <w:jc w:val="both"/>
        <w:rPr>
          <w:rFonts w:ascii="Times New Roman" w:hAnsi="Times New Roman"/>
          <w:szCs w:val="24"/>
        </w:rPr>
      </w:pPr>
      <w:bookmarkStart w:id="8" w:name="_Toc177381036"/>
      <w:bookmarkStart w:id="9" w:name="_Toc482375336"/>
      <w:r w:rsidRPr="00DA03AA">
        <w:rPr>
          <w:rFonts w:ascii="Times New Roman" w:hAnsi="Times New Roman"/>
          <w:szCs w:val="24"/>
        </w:rPr>
        <w:t xml:space="preserve">5. </w:t>
      </w:r>
      <w:r w:rsidR="00C321A6" w:rsidRPr="00DA03AA">
        <w:rPr>
          <w:rFonts w:ascii="Times New Roman" w:hAnsi="Times New Roman"/>
          <w:szCs w:val="24"/>
        </w:rPr>
        <w:t>ŞEKER YÜKLEME TESTLERİ:</w:t>
      </w:r>
      <w:bookmarkEnd w:id="8"/>
      <w:bookmarkEnd w:id="9"/>
    </w:p>
    <w:p w:rsidR="00C321A6" w:rsidRPr="00DA03AA" w:rsidRDefault="00C321A6" w:rsidP="001D75F7">
      <w:pPr>
        <w:ind w:firstLine="708"/>
        <w:jc w:val="both"/>
      </w:pPr>
      <w:r w:rsidRPr="00DA03AA">
        <w:t>24-28 gebelik haftaları arasında gebelik di</w:t>
      </w:r>
      <w:r w:rsidR="00AA07A7" w:rsidRPr="00DA03AA">
        <w:t>y</w:t>
      </w:r>
      <w:r w:rsidRPr="00DA03AA">
        <w:t xml:space="preserve">abeti (şeker hastalığı) için 50 gram şeker yükleme testi yapılmaktadır. 50 gram şeker testi anormal olan hastalar ile aşağıdaki risk faktörlerine sahip hastalarda 100 gram şeker yükleme testi yapılır. </w:t>
      </w:r>
    </w:p>
    <w:p w:rsidR="00146CB6" w:rsidRPr="00DA03AA" w:rsidRDefault="0052421C" w:rsidP="000F686E">
      <w:pPr>
        <w:pStyle w:val="Balk2"/>
        <w:rPr>
          <w:rFonts w:ascii="Times New Roman" w:hAnsi="Times New Roman"/>
          <w:i/>
          <w:sz w:val="24"/>
          <w:szCs w:val="24"/>
        </w:rPr>
      </w:pPr>
      <w:bookmarkStart w:id="10" w:name="_Toc177381037"/>
      <w:bookmarkStart w:id="11" w:name="_Toc482375337"/>
      <w:r w:rsidRPr="00DA03AA">
        <w:rPr>
          <w:rFonts w:ascii="Times New Roman" w:hAnsi="Times New Roman"/>
          <w:i/>
          <w:sz w:val="24"/>
          <w:szCs w:val="24"/>
        </w:rPr>
        <w:lastRenderedPageBreak/>
        <w:t>5.1.</w:t>
      </w:r>
      <w:r w:rsidR="001D7ABD" w:rsidRPr="00DA03AA">
        <w:rPr>
          <w:rFonts w:ascii="Times New Roman" w:hAnsi="Times New Roman"/>
          <w:i/>
          <w:sz w:val="24"/>
          <w:szCs w:val="24"/>
        </w:rPr>
        <w:t xml:space="preserve"> G</w:t>
      </w:r>
      <w:r w:rsidR="007B7E91" w:rsidRPr="00DA03AA">
        <w:rPr>
          <w:rFonts w:ascii="Times New Roman" w:hAnsi="Times New Roman"/>
          <w:i/>
          <w:sz w:val="24"/>
          <w:szCs w:val="24"/>
        </w:rPr>
        <w:t>EBELİK</w:t>
      </w:r>
      <w:r w:rsidR="001D7ABD" w:rsidRPr="00DA03AA">
        <w:rPr>
          <w:rFonts w:ascii="Times New Roman" w:hAnsi="Times New Roman"/>
          <w:i/>
          <w:sz w:val="24"/>
          <w:szCs w:val="24"/>
        </w:rPr>
        <w:t xml:space="preserve"> </w:t>
      </w:r>
      <w:r w:rsidR="007B7E91" w:rsidRPr="00DA03AA">
        <w:rPr>
          <w:rFonts w:ascii="Times New Roman" w:hAnsi="Times New Roman"/>
          <w:i/>
          <w:sz w:val="24"/>
          <w:szCs w:val="24"/>
        </w:rPr>
        <w:t>DİYABETİ</w:t>
      </w:r>
      <w:r w:rsidR="001D7ABD" w:rsidRPr="00DA03AA">
        <w:rPr>
          <w:rFonts w:ascii="Times New Roman" w:hAnsi="Times New Roman"/>
          <w:i/>
          <w:sz w:val="24"/>
          <w:szCs w:val="24"/>
        </w:rPr>
        <w:t xml:space="preserve"> </w:t>
      </w:r>
      <w:r w:rsidR="007B7E91" w:rsidRPr="00DA03AA">
        <w:rPr>
          <w:rFonts w:ascii="Times New Roman" w:hAnsi="Times New Roman"/>
          <w:i/>
          <w:sz w:val="24"/>
          <w:szCs w:val="24"/>
        </w:rPr>
        <w:t>İÇİN</w:t>
      </w:r>
      <w:r w:rsidR="001D7ABD" w:rsidRPr="00DA03AA">
        <w:rPr>
          <w:rFonts w:ascii="Times New Roman" w:hAnsi="Times New Roman"/>
          <w:i/>
          <w:sz w:val="24"/>
          <w:szCs w:val="24"/>
        </w:rPr>
        <w:t xml:space="preserve"> </w:t>
      </w:r>
      <w:r w:rsidR="007B7E91" w:rsidRPr="00DA03AA">
        <w:rPr>
          <w:rFonts w:ascii="Times New Roman" w:hAnsi="Times New Roman"/>
          <w:i/>
          <w:sz w:val="24"/>
          <w:szCs w:val="24"/>
        </w:rPr>
        <w:t>RİSK</w:t>
      </w:r>
      <w:r w:rsidR="001D7ABD" w:rsidRPr="00DA03AA">
        <w:rPr>
          <w:rFonts w:ascii="Times New Roman" w:hAnsi="Times New Roman"/>
          <w:i/>
          <w:sz w:val="24"/>
          <w:szCs w:val="24"/>
        </w:rPr>
        <w:t xml:space="preserve"> </w:t>
      </w:r>
      <w:r w:rsidR="007B7E91" w:rsidRPr="00DA03AA">
        <w:rPr>
          <w:rFonts w:ascii="Times New Roman" w:hAnsi="Times New Roman"/>
          <w:i/>
          <w:sz w:val="24"/>
          <w:szCs w:val="24"/>
        </w:rPr>
        <w:t xml:space="preserve">FAKTÖRLERİ </w:t>
      </w:r>
      <w:r w:rsidR="001D7ABD" w:rsidRPr="00DA03AA">
        <w:rPr>
          <w:rFonts w:ascii="Times New Roman" w:hAnsi="Times New Roman"/>
          <w:i/>
          <w:sz w:val="24"/>
          <w:szCs w:val="24"/>
        </w:rPr>
        <w:t>:</w:t>
      </w:r>
      <w:bookmarkEnd w:id="10"/>
      <w:bookmarkEnd w:id="11"/>
    </w:p>
    <w:p w:rsidR="001D7ABD" w:rsidRPr="00DA03AA" w:rsidRDefault="001D7ABD" w:rsidP="007F65F7">
      <w:pPr>
        <w:numPr>
          <w:ilvl w:val="0"/>
          <w:numId w:val="33"/>
        </w:numPr>
      </w:pPr>
      <w:r w:rsidRPr="00DA03AA">
        <w:t>Aşırı kilo</w:t>
      </w:r>
    </w:p>
    <w:p w:rsidR="001D7ABD" w:rsidRPr="00DA03AA" w:rsidRDefault="001D7ABD" w:rsidP="001D75F7">
      <w:pPr>
        <w:numPr>
          <w:ilvl w:val="0"/>
          <w:numId w:val="15"/>
        </w:numPr>
        <w:jc w:val="both"/>
      </w:pPr>
      <w:r w:rsidRPr="00DA03AA">
        <w:t>Ailede şeker hastalığı bulunması</w:t>
      </w:r>
    </w:p>
    <w:p w:rsidR="001D7ABD" w:rsidRPr="00DA03AA" w:rsidRDefault="001D7ABD" w:rsidP="001D75F7">
      <w:pPr>
        <w:numPr>
          <w:ilvl w:val="0"/>
          <w:numId w:val="15"/>
        </w:numPr>
        <w:jc w:val="both"/>
      </w:pPr>
      <w:r w:rsidRPr="00DA03AA">
        <w:t>30 yaşın üzerinde olma</w:t>
      </w:r>
    </w:p>
    <w:p w:rsidR="001D7ABD" w:rsidRPr="00DA03AA" w:rsidRDefault="001D7ABD" w:rsidP="001D75F7">
      <w:pPr>
        <w:numPr>
          <w:ilvl w:val="0"/>
          <w:numId w:val="15"/>
        </w:numPr>
        <w:jc w:val="both"/>
      </w:pPr>
      <w:r w:rsidRPr="00DA03AA">
        <w:t>Daha önceki gebelikte şeker hastalığı olması</w:t>
      </w:r>
    </w:p>
    <w:p w:rsidR="001D7ABD" w:rsidRPr="00DA03AA" w:rsidRDefault="001D7ABD" w:rsidP="001D75F7">
      <w:pPr>
        <w:numPr>
          <w:ilvl w:val="0"/>
          <w:numId w:val="15"/>
        </w:numPr>
        <w:jc w:val="both"/>
      </w:pPr>
      <w:r w:rsidRPr="00DA03AA">
        <w:t xml:space="preserve">Daha önce büyük bebek doğurmuş olma </w:t>
      </w:r>
      <w:r w:rsidR="004C0ACA" w:rsidRPr="00DA03AA">
        <w:t>hikâyesi</w:t>
      </w:r>
    </w:p>
    <w:p w:rsidR="001D7ABD" w:rsidRPr="00DA03AA" w:rsidRDefault="001D7ABD" w:rsidP="001D75F7">
      <w:pPr>
        <w:numPr>
          <w:ilvl w:val="0"/>
          <w:numId w:val="15"/>
        </w:numPr>
        <w:jc w:val="both"/>
      </w:pPr>
      <w:r w:rsidRPr="00DA03AA">
        <w:t>Kötü gebelik sonuçlarının varlığı</w:t>
      </w:r>
    </w:p>
    <w:p w:rsidR="001D7ABD" w:rsidRPr="00DA03AA" w:rsidRDefault="001D7ABD" w:rsidP="001D75F7">
      <w:pPr>
        <w:numPr>
          <w:ilvl w:val="0"/>
          <w:numId w:val="15"/>
        </w:numPr>
        <w:jc w:val="both"/>
      </w:pPr>
      <w:r w:rsidRPr="00DA03AA">
        <w:t>Çoğul gebelik</w:t>
      </w:r>
    </w:p>
    <w:p w:rsidR="001D7ABD" w:rsidRPr="00DA03AA" w:rsidRDefault="001D7ABD" w:rsidP="001D75F7">
      <w:pPr>
        <w:numPr>
          <w:ilvl w:val="0"/>
          <w:numId w:val="15"/>
        </w:numPr>
        <w:jc w:val="both"/>
      </w:pPr>
      <w:r w:rsidRPr="00DA03AA">
        <w:t>Bu risk faktörlerinin varlığında 24-28 gebelik haftaları beklenmeden ilk başvuru anında 100 gramlık şeker yükleme testi yapılır. Normal çıkması halinde aynı haftalar arasında bu test tekrarlanır.</w:t>
      </w:r>
    </w:p>
    <w:p w:rsidR="001D7ABD" w:rsidRPr="00DA03AA" w:rsidRDefault="0052421C" w:rsidP="000F686E">
      <w:pPr>
        <w:pStyle w:val="Balk2"/>
        <w:rPr>
          <w:rFonts w:ascii="Times New Roman" w:hAnsi="Times New Roman"/>
          <w:i/>
          <w:sz w:val="24"/>
          <w:szCs w:val="24"/>
        </w:rPr>
      </w:pPr>
      <w:bookmarkStart w:id="12" w:name="_Toc177381038"/>
      <w:bookmarkStart w:id="13" w:name="_Toc482375338"/>
      <w:r w:rsidRPr="00DA03AA">
        <w:rPr>
          <w:rFonts w:ascii="Times New Roman" w:hAnsi="Times New Roman"/>
          <w:i/>
          <w:sz w:val="24"/>
          <w:szCs w:val="24"/>
        </w:rPr>
        <w:t>5.2.</w:t>
      </w:r>
      <w:r w:rsidR="00CA50B6" w:rsidRPr="00DA03AA">
        <w:rPr>
          <w:rFonts w:ascii="Times New Roman" w:hAnsi="Times New Roman"/>
          <w:i/>
          <w:sz w:val="24"/>
          <w:szCs w:val="24"/>
        </w:rPr>
        <w:t xml:space="preserve"> ŞEKER Y</w:t>
      </w:r>
      <w:r w:rsidR="007B7E91" w:rsidRPr="00DA03AA">
        <w:rPr>
          <w:rFonts w:ascii="Times New Roman" w:hAnsi="Times New Roman"/>
          <w:i/>
          <w:sz w:val="24"/>
          <w:szCs w:val="24"/>
        </w:rPr>
        <w:t>ÜKLEME TESTLER</w:t>
      </w:r>
      <w:r w:rsidR="007B7E91" w:rsidRPr="00DA03AA">
        <w:rPr>
          <w:rFonts w:ascii="Times New Roman" w:hAnsi="Times New Roman"/>
          <w:i/>
          <w:sz w:val="24"/>
          <w:szCs w:val="24"/>
          <w:lang w:val="tr-TR"/>
        </w:rPr>
        <w:t>İ</w:t>
      </w:r>
      <w:r w:rsidR="007B7E91" w:rsidRPr="00DA03AA">
        <w:rPr>
          <w:rFonts w:ascii="Times New Roman" w:hAnsi="Times New Roman"/>
          <w:i/>
          <w:sz w:val="24"/>
          <w:szCs w:val="24"/>
        </w:rPr>
        <w:t xml:space="preserve"> İÇ</w:t>
      </w:r>
      <w:r w:rsidR="007B7E91" w:rsidRPr="00DA03AA">
        <w:rPr>
          <w:rFonts w:ascii="Times New Roman" w:hAnsi="Times New Roman"/>
          <w:i/>
          <w:sz w:val="24"/>
          <w:szCs w:val="24"/>
          <w:lang w:val="tr-TR"/>
        </w:rPr>
        <w:t>İ</w:t>
      </w:r>
      <w:r w:rsidR="007B7E91" w:rsidRPr="00DA03AA">
        <w:rPr>
          <w:rFonts w:ascii="Times New Roman" w:hAnsi="Times New Roman"/>
          <w:i/>
          <w:sz w:val="24"/>
          <w:szCs w:val="24"/>
        </w:rPr>
        <w:t>N GEL</w:t>
      </w:r>
      <w:r w:rsidR="007B7E91" w:rsidRPr="00DA03AA">
        <w:rPr>
          <w:rFonts w:ascii="Times New Roman" w:hAnsi="Times New Roman"/>
          <w:i/>
          <w:sz w:val="24"/>
          <w:szCs w:val="24"/>
          <w:lang w:val="tr-TR"/>
        </w:rPr>
        <w:t>İ</w:t>
      </w:r>
      <w:r w:rsidR="007B7E91" w:rsidRPr="00DA03AA">
        <w:rPr>
          <w:rFonts w:ascii="Times New Roman" w:hAnsi="Times New Roman"/>
          <w:i/>
          <w:sz w:val="24"/>
          <w:szCs w:val="24"/>
        </w:rPr>
        <w:t>RKEN B</w:t>
      </w:r>
      <w:r w:rsidR="007B7E91" w:rsidRPr="00DA03AA">
        <w:rPr>
          <w:rFonts w:ascii="Times New Roman" w:hAnsi="Times New Roman"/>
          <w:i/>
          <w:sz w:val="24"/>
          <w:szCs w:val="24"/>
          <w:lang w:val="tr-TR"/>
        </w:rPr>
        <w:t>İ</w:t>
      </w:r>
      <w:r w:rsidR="007B7E91" w:rsidRPr="00DA03AA">
        <w:rPr>
          <w:rFonts w:ascii="Times New Roman" w:hAnsi="Times New Roman"/>
          <w:i/>
          <w:sz w:val="24"/>
          <w:szCs w:val="24"/>
        </w:rPr>
        <w:t>L</w:t>
      </w:r>
      <w:r w:rsidR="007B7E91" w:rsidRPr="00DA03AA">
        <w:rPr>
          <w:rFonts w:ascii="Times New Roman" w:hAnsi="Times New Roman"/>
          <w:i/>
          <w:sz w:val="24"/>
          <w:szCs w:val="24"/>
          <w:lang w:val="tr-TR"/>
        </w:rPr>
        <w:t>İ</w:t>
      </w:r>
      <w:r w:rsidR="007B7E91" w:rsidRPr="00DA03AA">
        <w:rPr>
          <w:rFonts w:ascii="Times New Roman" w:hAnsi="Times New Roman"/>
          <w:i/>
          <w:sz w:val="24"/>
          <w:szCs w:val="24"/>
        </w:rPr>
        <w:t>NMES</w:t>
      </w:r>
      <w:r w:rsidR="007B7E91" w:rsidRPr="00DA03AA">
        <w:rPr>
          <w:rFonts w:ascii="Times New Roman" w:hAnsi="Times New Roman"/>
          <w:i/>
          <w:sz w:val="24"/>
          <w:szCs w:val="24"/>
          <w:lang w:val="tr-TR"/>
        </w:rPr>
        <w:t>İ</w:t>
      </w:r>
      <w:r w:rsidR="00CA50B6" w:rsidRPr="00DA03AA">
        <w:rPr>
          <w:rFonts w:ascii="Times New Roman" w:hAnsi="Times New Roman"/>
          <w:i/>
          <w:sz w:val="24"/>
          <w:szCs w:val="24"/>
        </w:rPr>
        <w:t xml:space="preserve"> GEREKENLER:</w:t>
      </w:r>
      <w:bookmarkEnd w:id="12"/>
      <w:bookmarkEnd w:id="13"/>
    </w:p>
    <w:p w:rsidR="0052421C" w:rsidRPr="00DA03AA" w:rsidRDefault="001D7ABD" w:rsidP="0052421C">
      <w:pPr>
        <w:jc w:val="both"/>
      </w:pPr>
      <w:r w:rsidRPr="00DA03AA">
        <w:t xml:space="preserve">Küçük pet su şişesinde eczaneden temin edilen istenen miktardaki </w:t>
      </w:r>
      <w:r w:rsidR="00C0282C" w:rsidRPr="00DA03AA">
        <w:t>glikoz</w:t>
      </w:r>
      <w:r w:rsidRPr="00DA03AA">
        <w:t xml:space="preserve"> eritilir. İstenirse içimi kolaylaştırmak için biraz limon </w:t>
      </w:r>
      <w:r w:rsidR="00C0282C" w:rsidRPr="00DA03AA">
        <w:t>sıkılır. AKŞ</w:t>
      </w:r>
      <w:r w:rsidRPr="00DA03AA">
        <w:t xml:space="preserve"> için kan alındıktan sonra şekerli su 5-10 dk. İçinde </w:t>
      </w:r>
      <w:r w:rsidR="00C0282C" w:rsidRPr="00DA03AA">
        <w:t>bitirilir. Saat</w:t>
      </w:r>
      <w:r w:rsidRPr="00DA03AA">
        <w:t xml:space="preserve"> kaydedilir.</w:t>
      </w:r>
      <w:bookmarkStart w:id="14" w:name="_Toc177381039"/>
    </w:p>
    <w:p w:rsidR="0052421C" w:rsidRPr="00DA03AA" w:rsidRDefault="0052421C" w:rsidP="0052421C">
      <w:pPr>
        <w:jc w:val="both"/>
      </w:pPr>
    </w:p>
    <w:p w:rsidR="007F65F7" w:rsidRPr="00DA03AA" w:rsidRDefault="001D7ABD" w:rsidP="007F65F7">
      <w:pPr>
        <w:pStyle w:val="Balk3"/>
        <w:rPr>
          <w:rFonts w:ascii="Times New Roman" w:hAnsi="Times New Roman"/>
          <w:sz w:val="24"/>
          <w:szCs w:val="24"/>
        </w:rPr>
      </w:pPr>
      <w:bookmarkStart w:id="15" w:name="_Toc482375339"/>
      <w:r w:rsidRPr="00DA03AA">
        <w:rPr>
          <w:rFonts w:ascii="Times New Roman" w:hAnsi="Times New Roman"/>
          <w:sz w:val="24"/>
          <w:szCs w:val="24"/>
        </w:rPr>
        <w:t>5.2.1 50 GRAM ŞEKER YÜKLEME TESTİ:</w:t>
      </w:r>
      <w:bookmarkEnd w:id="14"/>
      <w:bookmarkEnd w:id="15"/>
      <w:r w:rsidRPr="00DA03AA">
        <w:rPr>
          <w:rFonts w:ascii="Times New Roman" w:hAnsi="Times New Roman"/>
          <w:sz w:val="24"/>
          <w:szCs w:val="24"/>
        </w:rPr>
        <w:t xml:space="preserve"> </w:t>
      </w:r>
    </w:p>
    <w:p w:rsidR="001D7ABD" w:rsidRPr="00DA03AA" w:rsidRDefault="001D7ABD" w:rsidP="007F65F7">
      <w:pPr>
        <w:ind w:left="780"/>
        <w:jc w:val="both"/>
        <w:rPr>
          <w:b/>
        </w:rPr>
      </w:pPr>
      <w:r w:rsidRPr="00DA03AA">
        <w:t xml:space="preserve">Hastanın aç </w:t>
      </w:r>
      <w:r w:rsidR="00C0282C" w:rsidRPr="00DA03AA">
        <w:t>olması gerekli</w:t>
      </w:r>
      <w:r w:rsidRPr="00DA03AA">
        <w:t xml:space="preserve"> değildir. Sadece hafif bir kahvaltı yeterlidir. Şekerli su içildikten bir saat sonra hastadan kan alınır.</w:t>
      </w:r>
    </w:p>
    <w:p w:rsidR="007F65F7" w:rsidRPr="00DA03AA" w:rsidRDefault="001D7ABD" w:rsidP="007F65F7">
      <w:pPr>
        <w:pStyle w:val="Balk3"/>
        <w:rPr>
          <w:rFonts w:ascii="Times New Roman" w:hAnsi="Times New Roman"/>
          <w:sz w:val="24"/>
          <w:szCs w:val="24"/>
        </w:rPr>
      </w:pPr>
      <w:bookmarkStart w:id="16" w:name="_Toc177381040"/>
      <w:bookmarkStart w:id="17" w:name="_Toc482375340"/>
      <w:r w:rsidRPr="00DA03AA">
        <w:rPr>
          <w:rFonts w:ascii="Times New Roman" w:hAnsi="Times New Roman"/>
          <w:sz w:val="24"/>
          <w:szCs w:val="24"/>
        </w:rPr>
        <w:t>5.2.2 75 GRAM ŞEKER YÜKLEME TESTİ:</w:t>
      </w:r>
      <w:bookmarkEnd w:id="16"/>
      <w:bookmarkEnd w:id="17"/>
      <w:r w:rsidRPr="00DA03AA">
        <w:rPr>
          <w:rFonts w:ascii="Times New Roman" w:hAnsi="Times New Roman"/>
          <w:sz w:val="24"/>
          <w:szCs w:val="24"/>
        </w:rPr>
        <w:t xml:space="preserve"> </w:t>
      </w:r>
    </w:p>
    <w:p w:rsidR="001D7ABD" w:rsidRPr="00DA03AA" w:rsidRDefault="001D7ABD" w:rsidP="007F65F7">
      <w:pPr>
        <w:ind w:left="720"/>
        <w:jc w:val="both"/>
      </w:pPr>
      <w:r w:rsidRPr="00DA03AA">
        <w:t xml:space="preserve">Hastanın aç olması gereklidir. OGTT 75 gram </w:t>
      </w:r>
      <w:r w:rsidR="00C0282C" w:rsidRPr="00DA03AA">
        <w:t>glikoz</w:t>
      </w:r>
      <w:r w:rsidRPr="00DA03AA">
        <w:t xml:space="preserve"> ile </w:t>
      </w:r>
      <w:r w:rsidR="00C0282C" w:rsidRPr="00DA03AA">
        <w:t>yapılır. Sabah</w:t>
      </w:r>
      <w:r w:rsidRPr="00DA03AA">
        <w:t xml:space="preserve"> AKŞ </w:t>
      </w:r>
      <w:r w:rsidR="004C0ACA" w:rsidRPr="00DA03AA">
        <w:t>bakılır. Şekerli</w:t>
      </w:r>
      <w:r w:rsidRPr="00DA03AA">
        <w:t xml:space="preserve"> su içirildikten sonra 1 ve 2. Saatte kan alınır. </w:t>
      </w:r>
    </w:p>
    <w:p w:rsidR="007F65F7" w:rsidRPr="00DA03AA" w:rsidRDefault="001D7ABD" w:rsidP="007F65F7">
      <w:pPr>
        <w:pStyle w:val="Balk3"/>
        <w:rPr>
          <w:rFonts w:ascii="Times New Roman" w:hAnsi="Times New Roman"/>
          <w:sz w:val="24"/>
          <w:szCs w:val="24"/>
        </w:rPr>
      </w:pPr>
      <w:bookmarkStart w:id="18" w:name="_Toc177381041"/>
      <w:bookmarkStart w:id="19" w:name="_Toc482375341"/>
      <w:r w:rsidRPr="00DA03AA">
        <w:rPr>
          <w:rFonts w:ascii="Times New Roman" w:hAnsi="Times New Roman"/>
          <w:sz w:val="24"/>
          <w:szCs w:val="24"/>
        </w:rPr>
        <w:t>5.2.3 100 GRAM ŞEKER YÜKLEME TESTİ:</w:t>
      </w:r>
      <w:bookmarkEnd w:id="18"/>
      <w:bookmarkEnd w:id="19"/>
      <w:r w:rsidRPr="00DA03AA">
        <w:rPr>
          <w:rFonts w:ascii="Times New Roman" w:hAnsi="Times New Roman"/>
          <w:sz w:val="24"/>
          <w:szCs w:val="24"/>
        </w:rPr>
        <w:t xml:space="preserve"> </w:t>
      </w:r>
    </w:p>
    <w:p w:rsidR="001D7ABD" w:rsidRPr="00DA03AA" w:rsidRDefault="001D7ABD" w:rsidP="007F65F7">
      <w:pPr>
        <w:ind w:left="720"/>
        <w:jc w:val="both"/>
      </w:pPr>
      <w:r w:rsidRPr="00DA03AA">
        <w:t xml:space="preserve">Hastanın kahvaltı yapmadan aç gelmesi </w:t>
      </w:r>
      <w:r w:rsidR="00C0282C" w:rsidRPr="00DA03AA">
        <w:t>gereklidir. İlk</w:t>
      </w:r>
      <w:r w:rsidRPr="00DA03AA">
        <w:t xml:space="preserve"> önce açlık kan şekerine bakılır, şekerli su içildikten sonra birer saatlik aralar ile 3 defa kan alınır.</w:t>
      </w:r>
    </w:p>
    <w:p w:rsidR="007F65F7" w:rsidRPr="00DA03AA" w:rsidRDefault="001D7ABD" w:rsidP="007F65F7">
      <w:pPr>
        <w:pStyle w:val="Balk3"/>
        <w:rPr>
          <w:rFonts w:ascii="Times New Roman" w:hAnsi="Times New Roman"/>
          <w:sz w:val="24"/>
          <w:szCs w:val="24"/>
        </w:rPr>
      </w:pPr>
      <w:bookmarkStart w:id="20" w:name="_Toc177381042"/>
      <w:bookmarkStart w:id="21" w:name="_Toc482375342"/>
      <w:r w:rsidRPr="00DA03AA">
        <w:rPr>
          <w:rFonts w:ascii="Times New Roman" w:hAnsi="Times New Roman"/>
          <w:sz w:val="24"/>
          <w:szCs w:val="24"/>
        </w:rPr>
        <w:t>5.2.4 O</w:t>
      </w:r>
      <w:r w:rsidR="002874D2" w:rsidRPr="00DA03AA">
        <w:rPr>
          <w:rFonts w:ascii="Times New Roman" w:hAnsi="Times New Roman"/>
          <w:sz w:val="24"/>
          <w:szCs w:val="24"/>
        </w:rPr>
        <w:t>GTT (ORAL GLUKOZ TOLERANS TESTİ</w:t>
      </w:r>
      <w:r w:rsidRPr="00DA03AA">
        <w:rPr>
          <w:rFonts w:ascii="Times New Roman" w:hAnsi="Times New Roman"/>
          <w:sz w:val="24"/>
          <w:szCs w:val="24"/>
        </w:rPr>
        <w:t>):</w:t>
      </w:r>
      <w:bookmarkEnd w:id="20"/>
      <w:bookmarkEnd w:id="21"/>
      <w:r w:rsidRPr="00DA03AA">
        <w:rPr>
          <w:rFonts w:ascii="Times New Roman" w:hAnsi="Times New Roman"/>
          <w:sz w:val="24"/>
          <w:szCs w:val="24"/>
        </w:rPr>
        <w:t xml:space="preserve"> </w:t>
      </w:r>
    </w:p>
    <w:p w:rsidR="001D7ABD" w:rsidRPr="00DA03AA" w:rsidRDefault="001D7ABD" w:rsidP="001D75F7">
      <w:pPr>
        <w:numPr>
          <w:ilvl w:val="0"/>
          <w:numId w:val="16"/>
        </w:numPr>
        <w:jc w:val="both"/>
      </w:pPr>
      <w:r w:rsidRPr="00DA03AA">
        <w:t xml:space="preserve">Şeker yükleme testi için, test öncesi üç gün yeteri kadar karbonhidrat almak  (en az 150 gram / gün karbonhidrat) ve bu testi etkileyecek ilaç almamak ve test sırasında sigara içmemek gerekir. </w:t>
      </w:r>
    </w:p>
    <w:p w:rsidR="00693DDD" w:rsidRPr="00DA03AA" w:rsidRDefault="00693DDD" w:rsidP="001D75F7">
      <w:pPr>
        <w:ind w:left="720"/>
        <w:jc w:val="both"/>
      </w:pPr>
    </w:p>
    <w:p w:rsidR="001D7ABD" w:rsidRPr="00DA03AA" w:rsidRDefault="007D2D11" w:rsidP="001D75F7">
      <w:pPr>
        <w:jc w:val="both"/>
      </w:pPr>
      <w:r w:rsidRPr="00DA03AA">
        <w:t>Diyabet Tanısı</w:t>
      </w:r>
      <w:r w:rsidR="001D7ABD" w:rsidRPr="00DA03AA">
        <w:t xml:space="preserve"> K</w:t>
      </w:r>
      <w:r w:rsidRPr="00DA03AA">
        <w:t>oymak</w:t>
      </w:r>
      <w:r w:rsidR="001D7ABD" w:rsidRPr="00DA03AA">
        <w:t xml:space="preserve"> İ</w:t>
      </w:r>
      <w:r w:rsidRPr="00DA03AA">
        <w:t>çin</w:t>
      </w:r>
      <w:r w:rsidR="007B7E91" w:rsidRPr="00DA03AA">
        <w:rPr>
          <w:b/>
        </w:rPr>
        <w:t>;</w:t>
      </w:r>
      <w:r w:rsidR="001D7ABD" w:rsidRPr="00DA03AA">
        <w:t xml:space="preserve"> </w:t>
      </w:r>
    </w:p>
    <w:p w:rsidR="001D7ABD" w:rsidRPr="00DA03AA" w:rsidRDefault="001D7ABD" w:rsidP="001D75F7">
      <w:pPr>
        <w:jc w:val="both"/>
      </w:pPr>
      <w:r w:rsidRPr="00DA03AA">
        <w:t xml:space="preserve">1) Farklı zamanlarda yapılan 2 </w:t>
      </w:r>
      <w:r w:rsidR="004C0ACA" w:rsidRPr="00DA03AA">
        <w:t>ölçümde AKŞ</w:t>
      </w:r>
      <w:r w:rsidRPr="00DA03AA">
        <w:t>&gt;</w:t>
      </w:r>
      <w:r w:rsidR="00877AF7" w:rsidRPr="00DA03AA">
        <w:t>140</w:t>
      </w:r>
      <w:r w:rsidRPr="00DA03AA">
        <w:t xml:space="preserve"> mg/dl ise,</w:t>
      </w:r>
    </w:p>
    <w:p w:rsidR="001D7ABD" w:rsidRPr="00DA03AA" w:rsidRDefault="001D7ABD" w:rsidP="001D75F7">
      <w:pPr>
        <w:jc w:val="both"/>
      </w:pPr>
      <w:r w:rsidRPr="00DA03AA">
        <w:t xml:space="preserve">2) Rastgele yapılan 2 </w:t>
      </w:r>
      <w:r w:rsidR="004C0ACA" w:rsidRPr="00DA03AA">
        <w:t>glukoz</w:t>
      </w:r>
      <w:r w:rsidRPr="00DA03AA">
        <w:t xml:space="preserve"> ölçümü &gt;200 mg/dl ise ve hastada klasik DM bulgusu varsa;</w:t>
      </w:r>
      <w:r w:rsidR="00CA50B6" w:rsidRPr="00DA03AA">
        <w:t xml:space="preserve"> </w:t>
      </w:r>
      <w:r w:rsidRPr="00DA03AA">
        <w:t>OGTT yapılmasına gerek yoktur.</w:t>
      </w:r>
    </w:p>
    <w:p w:rsidR="00674DDA" w:rsidRPr="00DA03AA" w:rsidRDefault="001D7ABD" w:rsidP="001D75F7">
      <w:pPr>
        <w:jc w:val="both"/>
      </w:pPr>
      <w:r w:rsidRPr="00DA03AA">
        <w:t xml:space="preserve"> </w:t>
      </w:r>
      <w:bookmarkStart w:id="22" w:name="_Toc177381043"/>
    </w:p>
    <w:p w:rsidR="00B33C4C" w:rsidRPr="00DA03AA" w:rsidRDefault="008C343E" w:rsidP="007F65F7">
      <w:pPr>
        <w:pStyle w:val="Balk2"/>
        <w:rPr>
          <w:rFonts w:ascii="Times New Roman" w:hAnsi="Times New Roman"/>
          <w:sz w:val="24"/>
          <w:szCs w:val="24"/>
        </w:rPr>
      </w:pPr>
      <w:bookmarkStart w:id="23" w:name="_Toc482375343"/>
      <w:r w:rsidRPr="00DA03AA">
        <w:rPr>
          <w:rFonts w:ascii="Times New Roman" w:hAnsi="Times New Roman"/>
          <w:sz w:val="24"/>
          <w:szCs w:val="24"/>
        </w:rPr>
        <w:t>5.3.</w:t>
      </w:r>
      <w:r w:rsidR="00B33C4C" w:rsidRPr="00DA03AA">
        <w:rPr>
          <w:rFonts w:ascii="Times New Roman" w:hAnsi="Times New Roman"/>
          <w:sz w:val="24"/>
          <w:szCs w:val="24"/>
        </w:rPr>
        <w:t>ÇOÇUKLARDA OGTT:</w:t>
      </w:r>
      <w:bookmarkEnd w:id="22"/>
      <w:bookmarkEnd w:id="23"/>
      <w:r w:rsidR="00B33C4C" w:rsidRPr="00DA03AA">
        <w:rPr>
          <w:rFonts w:ascii="Times New Roman" w:hAnsi="Times New Roman"/>
          <w:sz w:val="24"/>
          <w:szCs w:val="24"/>
        </w:rPr>
        <w:t xml:space="preserve"> </w:t>
      </w:r>
    </w:p>
    <w:p w:rsidR="00B33C4C" w:rsidRPr="00DA03AA" w:rsidRDefault="00B33C4C" w:rsidP="001D75F7">
      <w:pPr>
        <w:jc w:val="both"/>
      </w:pPr>
      <w:r w:rsidRPr="00DA03AA">
        <w:t>Çocuklarda normal glukoz değerleri</w:t>
      </w:r>
    </w:p>
    <w:p w:rsidR="00B33C4C" w:rsidRPr="00DA03AA" w:rsidRDefault="00B33C4C" w:rsidP="001D75F7">
      <w:pPr>
        <w:jc w:val="both"/>
        <w:rPr>
          <w:b/>
        </w:rPr>
      </w:pPr>
    </w:p>
    <w:p w:rsidR="00DA03AA" w:rsidRDefault="00DA03AA" w:rsidP="001D75F7">
      <w:pPr>
        <w:jc w:val="both"/>
        <w:rPr>
          <w:b/>
        </w:rPr>
      </w:pPr>
    </w:p>
    <w:p w:rsidR="00B33C4C" w:rsidRPr="00DA03AA" w:rsidRDefault="00B33C4C" w:rsidP="001D75F7">
      <w:pPr>
        <w:jc w:val="both"/>
      </w:pPr>
      <w:r w:rsidRPr="00DA03AA">
        <w:rPr>
          <w:b/>
        </w:rPr>
        <w:lastRenderedPageBreak/>
        <w:t>AKŞ</w:t>
      </w:r>
      <w:r w:rsidRPr="00DA03AA">
        <w:t xml:space="preserve">; </w:t>
      </w:r>
    </w:p>
    <w:p w:rsidR="00B33C4C" w:rsidRPr="00DA03AA" w:rsidRDefault="00B33C4C" w:rsidP="001D75F7">
      <w:pPr>
        <w:jc w:val="both"/>
      </w:pPr>
      <w:r w:rsidRPr="00DA03AA">
        <w:t xml:space="preserve">            </w:t>
      </w:r>
      <w:r w:rsidR="00C0282C" w:rsidRPr="00DA03AA">
        <w:t>YENİDOĞAN 1 GÜNLÜK:</w:t>
      </w:r>
      <w:r w:rsidRPr="00DA03AA">
        <w:t>40-60 mg/dl</w:t>
      </w:r>
    </w:p>
    <w:p w:rsidR="00B33C4C" w:rsidRPr="00DA03AA" w:rsidRDefault="004C0ACA" w:rsidP="001D75F7">
      <w:pPr>
        <w:jc w:val="both"/>
      </w:pPr>
      <w:r w:rsidRPr="00DA03AA">
        <w:t xml:space="preserve">            1 GÜNLÜK ÜZERİNDE:</w:t>
      </w:r>
      <w:r w:rsidR="00C0282C" w:rsidRPr="00DA03AA">
        <w:t xml:space="preserve"> </w:t>
      </w:r>
      <w:r w:rsidR="00B33C4C" w:rsidRPr="00DA03AA">
        <w:t>50-80 mg/dl</w:t>
      </w:r>
    </w:p>
    <w:p w:rsidR="00B33C4C" w:rsidRPr="00DA03AA" w:rsidRDefault="00B33C4C" w:rsidP="001D75F7">
      <w:pPr>
        <w:jc w:val="both"/>
      </w:pPr>
      <w:r w:rsidRPr="00DA03AA">
        <w:t xml:space="preserve">            </w:t>
      </w:r>
      <w:r w:rsidR="004C0ACA" w:rsidRPr="00DA03AA">
        <w:t xml:space="preserve">ÇOÇUKLARDA     </w:t>
      </w:r>
      <w:r w:rsidRPr="00DA03AA">
        <w:t xml:space="preserve">       :</w:t>
      </w:r>
      <w:r w:rsidR="00C0282C" w:rsidRPr="00DA03AA">
        <w:t xml:space="preserve"> </w:t>
      </w:r>
      <w:r w:rsidRPr="00DA03AA">
        <w:t>60-100 mg/dl</w:t>
      </w:r>
    </w:p>
    <w:p w:rsidR="00B33C4C" w:rsidRPr="00DA03AA" w:rsidRDefault="008C343E" w:rsidP="001D75F7">
      <w:pPr>
        <w:pStyle w:val="Balk2"/>
        <w:jc w:val="both"/>
        <w:rPr>
          <w:rFonts w:ascii="Times New Roman" w:hAnsi="Times New Roman"/>
          <w:i/>
          <w:iCs w:val="0"/>
          <w:sz w:val="24"/>
          <w:szCs w:val="24"/>
          <w:lang w:val="tr-TR"/>
        </w:rPr>
      </w:pPr>
      <w:bookmarkStart w:id="24" w:name="_Toc177381044"/>
      <w:bookmarkStart w:id="25" w:name="_Toc482375344"/>
      <w:r w:rsidRPr="00DA03AA">
        <w:rPr>
          <w:rFonts w:ascii="Times New Roman" w:hAnsi="Times New Roman"/>
          <w:i/>
          <w:iCs w:val="0"/>
          <w:sz w:val="24"/>
          <w:szCs w:val="24"/>
        </w:rPr>
        <w:t>5.4.</w:t>
      </w:r>
      <w:r w:rsidR="00B33C4C" w:rsidRPr="00DA03AA">
        <w:rPr>
          <w:rFonts w:ascii="Times New Roman" w:hAnsi="Times New Roman"/>
          <w:i/>
          <w:iCs w:val="0"/>
          <w:sz w:val="24"/>
          <w:szCs w:val="24"/>
        </w:rPr>
        <w:t xml:space="preserve"> ÇOÇUKLARDA DM TANISI İÇİN</w:t>
      </w:r>
      <w:bookmarkEnd w:id="24"/>
      <w:r w:rsidR="007B7E91" w:rsidRPr="00DA03AA">
        <w:rPr>
          <w:rFonts w:ascii="Times New Roman" w:hAnsi="Times New Roman"/>
          <w:i/>
          <w:iCs w:val="0"/>
          <w:sz w:val="24"/>
          <w:szCs w:val="24"/>
          <w:lang w:val="tr-TR"/>
        </w:rPr>
        <w:t>:</w:t>
      </w:r>
      <w:bookmarkEnd w:id="25"/>
    </w:p>
    <w:p w:rsidR="00B33C4C" w:rsidRPr="00DA03AA" w:rsidRDefault="00B33C4C" w:rsidP="001D75F7">
      <w:pPr>
        <w:jc w:val="both"/>
        <w:rPr>
          <w:b/>
        </w:rPr>
      </w:pPr>
    </w:p>
    <w:p w:rsidR="00B33C4C" w:rsidRPr="00DA03AA" w:rsidRDefault="00CA50B6" w:rsidP="001D75F7">
      <w:pPr>
        <w:jc w:val="both"/>
      </w:pPr>
      <w:r w:rsidRPr="00DA03AA">
        <w:t>Klasik bulgular varsa ve rastgele glukoz örneği &gt;200 mg/dl ise OGTT gerekli değildir.</w:t>
      </w:r>
    </w:p>
    <w:p w:rsidR="00B33C4C" w:rsidRPr="00DA03AA" w:rsidRDefault="00CA50B6" w:rsidP="001D75F7">
      <w:pPr>
        <w:jc w:val="both"/>
      </w:pPr>
      <w:r w:rsidRPr="00DA03AA">
        <w:t>Bozulmuş OGTT için açlık&lt;140 mg/dl ve 120. dk ‘da &gt; 140 mg/dl olmalıdır.</w:t>
      </w:r>
    </w:p>
    <w:p w:rsidR="00B33C4C" w:rsidRPr="00DA03AA" w:rsidRDefault="008C343E" w:rsidP="001D75F7">
      <w:pPr>
        <w:pStyle w:val="Balk2"/>
        <w:jc w:val="both"/>
        <w:rPr>
          <w:rFonts w:ascii="Times New Roman" w:hAnsi="Times New Roman"/>
          <w:i/>
          <w:sz w:val="24"/>
          <w:szCs w:val="24"/>
        </w:rPr>
      </w:pPr>
      <w:bookmarkStart w:id="26" w:name="_Toc177381045"/>
      <w:bookmarkStart w:id="27" w:name="_Toc482375345"/>
      <w:r w:rsidRPr="00DA03AA">
        <w:rPr>
          <w:rFonts w:ascii="Times New Roman" w:hAnsi="Times New Roman"/>
          <w:i/>
          <w:sz w:val="24"/>
          <w:szCs w:val="24"/>
        </w:rPr>
        <w:t>5.5.</w:t>
      </w:r>
      <w:r w:rsidR="00B33C4C" w:rsidRPr="00DA03AA">
        <w:rPr>
          <w:rFonts w:ascii="Times New Roman" w:hAnsi="Times New Roman"/>
          <w:i/>
          <w:sz w:val="24"/>
          <w:szCs w:val="24"/>
        </w:rPr>
        <w:t xml:space="preserve"> HAMİLELERDE</w:t>
      </w:r>
      <w:r w:rsidR="007B7E91" w:rsidRPr="00DA03AA">
        <w:rPr>
          <w:rFonts w:ascii="Times New Roman" w:hAnsi="Times New Roman"/>
          <w:i/>
          <w:iCs w:val="0"/>
          <w:sz w:val="24"/>
          <w:szCs w:val="24"/>
        </w:rPr>
        <w:t xml:space="preserve"> DM TANISI İÇİN</w:t>
      </w:r>
      <w:r w:rsidR="00B33C4C" w:rsidRPr="00DA03AA">
        <w:rPr>
          <w:rFonts w:ascii="Times New Roman" w:hAnsi="Times New Roman"/>
          <w:i/>
          <w:sz w:val="24"/>
          <w:szCs w:val="24"/>
        </w:rPr>
        <w:t>:</w:t>
      </w:r>
      <w:bookmarkEnd w:id="26"/>
      <w:bookmarkEnd w:id="27"/>
      <w:r w:rsidR="00B33C4C" w:rsidRPr="00DA03AA">
        <w:rPr>
          <w:rFonts w:ascii="Times New Roman" w:hAnsi="Times New Roman"/>
          <w:i/>
          <w:sz w:val="24"/>
          <w:szCs w:val="24"/>
        </w:rPr>
        <w:t xml:space="preserve"> </w:t>
      </w:r>
    </w:p>
    <w:p w:rsidR="00B33C4C" w:rsidRPr="00DA03AA" w:rsidRDefault="00CA50B6" w:rsidP="001D75F7">
      <w:pPr>
        <w:jc w:val="both"/>
      </w:pPr>
      <w:r w:rsidRPr="00DA03AA">
        <w:t xml:space="preserve">50 gram OGTT tarama testi olarak kullanılır. 1 saat sonraki düzey 140 mg/dl ve üzerinde ise 100 gram OGTT yapılır. </w:t>
      </w:r>
    </w:p>
    <w:p w:rsidR="00B33C4C" w:rsidRPr="00DA03AA" w:rsidRDefault="00B33C4C" w:rsidP="001D75F7">
      <w:pPr>
        <w:jc w:val="both"/>
      </w:pPr>
    </w:p>
    <w:p w:rsidR="00B33C4C" w:rsidRPr="00DA03AA" w:rsidRDefault="002D6344" w:rsidP="001D75F7">
      <w:pPr>
        <w:jc w:val="both"/>
        <w:rPr>
          <w:b/>
        </w:rPr>
      </w:pPr>
      <w:r w:rsidRPr="00DA03AA">
        <w:rPr>
          <w:b/>
        </w:rPr>
        <w:t>100 Gram</w:t>
      </w:r>
      <w:r w:rsidR="00B33C4C" w:rsidRPr="00DA03AA">
        <w:rPr>
          <w:b/>
        </w:rPr>
        <w:t xml:space="preserve"> OGTT’</w:t>
      </w:r>
      <w:r w:rsidRPr="00DA03AA">
        <w:rPr>
          <w:b/>
        </w:rPr>
        <w:t>de</w:t>
      </w:r>
      <w:r w:rsidR="00B33C4C" w:rsidRPr="00DA03AA">
        <w:rPr>
          <w:b/>
        </w:rPr>
        <w:t xml:space="preserve"> </w:t>
      </w:r>
      <w:r w:rsidRPr="00DA03AA">
        <w:rPr>
          <w:b/>
        </w:rPr>
        <w:t>en</w:t>
      </w:r>
      <w:r w:rsidR="00B33C4C" w:rsidRPr="00DA03AA">
        <w:rPr>
          <w:b/>
        </w:rPr>
        <w:t xml:space="preserve"> </w:t>
      </w:r>
      <w:r w:rsidRPr="00DA03AA">
        <w:rPr>
          <w:b/>
        </w:rPr>
        <w:t>azından</w:t>
      </w:r>
      <w:r w:rsidR="00B33C4C" w:rsidRPr="00DA03AA">
        <w:rPr>
          <w:b/>
        </w:rPr>
        <w:t xml:space="preserve"> </w:t>
      </w:r>
      <w:r w:rsidRPr="00DA03AA">
        <w:rPr>
          <w:b/>
        </w:rPr>
        <w:t>aşağıdaki 2</w:t>
      </w:r>
      <w:r w:rsidR="00B33C4C" w:rsidRPr="00DA03AA">
        <w:rPr>
          <w:b/>
        </w:rPr>
        <w:t xml:space="preserve"> G</w:t>
      </w:r>
      <w:r w:rsidRPr="00DA03AA">
        <w:rPr>
          <w:b/>
        </w:rPr>
        <w:t>lukoz</w:t>
      </w:r>
      <w:r w:rsidR="00B33C4C" w:rsidRPr="00DA03AA">
        <w:rPr>
          <w:b/>
        </w:rPr>
        <w:t xml:space="preserve"> </w:t>
      </w:r>
      <w:r w:rsidR="002874D2" w:rsidRPr="00DA03AA">
        <w:rPr>
          <w:b/>
        </w:rPr>
        <w:t>düzeyi yüksek olmalıdır</w:t>
      </w:r>
      <w:r w:rsidRPr="00DA03AA">
        <w:rPr>
          <w:b/>
        </w:rPr>
        <w:t>;</w:t>
      </w:r>
    </w:p>
    <w:p w:rsidR="00B33C4C" w:rsidRPr="00DA03AA" w:rsidRDefault="00B33C4C" w:rsidP="001D75F7">
      <w:pPr>
        <w:jc w:val="both"/>
        <w:rPr>
          <w:b/>
        </w:rPr>
      </w:pPr>
    </w:p>
    <w:p w:rsidR="00B33C4C" w:rsidRPr="00DA03AA" w:rsidRDefault="00B33C4C" w:rsidP="001D75F7">
      <w:pPr>
        <w:numPr>
          <w:ilvl w:val="0"/>
          <w:numId w:val="17"/>
        </w:numPr>
        <w:jc w:val="both"/>
      </w:pPr>
      <w:r w:rsidRPr="00DA03AA">
        <w:t>AÇLIK: 105 mg/dl</w:t>
      </w:r>
    </w:p>
    <w:p w:rsidR="00B33C4C" w:rsidRPr="00DA03AA" w:rsidRDefault="00B33C4C" w:rsidP="001D75F7">
      <w:pPr>
        <w:numPr>
          <w:ilvl w:val="0"/>
          <w:numId w:val="17"/>
        </w:numPr>
        <w:jc w:val="both"/>
      </w:pPr>
      <w:r w:rsidRPr="00DA03AA">
        <w:t>1</w:t>
      </w:r>
      <w:r w:rsidR="00674DDA" w:rsidRPr="00DA03AA">
        <w:t>.</w:t>
      </w:r>
      <w:r w:rsidR="00CA50B6" w:rsidRPr="00DA03AA">
        <w:t xml:space="preserve"> </w:t>
      </w:r>
      <w:r w:rsidRPr="00DA03AA">
        <w:t>SAAT: 190 mg/dl</w:t>
      </w:r>
    </w:p>
    <w:p w:rsidR="00B33C4C" w:rsidRPr="00DA03AA" w:rsidRDefault="00B33C4C" w:rsidP="001D75F7">
      <w:pPr>
        <w:numPr>
          <w:ilvl w:val="0"/>
          <w:numId w:val="17"/>
        </w:numPr>
        <w:jc w:val="both"/>
      </w:pPr>
      <w:r w:rsidRPr="00DA03AA">
        <w:t>2</w:t>
      </w:r>
      <w:r w:rsidR="00674DDA" w:rsidRPr="00DA03AA">
        <w:t>.</w:t>
      </w:r>
      <w:r w:rsidRPr="00DA03AA">
        <w:t>SAAT: 165 mg/dl</w:t>
      </w:r>
    </w:p>
    <w:p w:rsidR="00B33C4C" w:rsidRPr="00DA03AA" w:rsidRDefault="00674DDA" w:rsidP="001D75F7">
      <w:pPr>
        <w:numPr>
          <w:ilvl w:val="0"/>
          <w:numId w:val="17"/>
        </w:numPr>
        <w:jc w:val="both"/>
      </w:pPr>
      <w:r w:rsidRPr="00DA03AA">
        <w:t xml:space="preserve">3. </w:t>
      </w:r>
      <w:r w:rsidR="00B33C4C" w:rsidRPr="00DA03AA">
        <w:t>SAAT: 145 mg/dl</w:t>
      </w:r>
    </w:p>
    <w:p w:rsidR="00B33C4C" w:rsidRPr="00DA03AA" w:rsidRDefault="008C343E" w:rsidP="001D75F7">
      <w:pPr>
        <w:pStyle w:val="Balk2"/>
        <w:jc w:val="both"/>
        <w:rPr>
          <w:rFonts w:ascii="Times New Roman" w:hAnsi="Times New Roman"/>
          <w:i/>
          <w:iCs w:val="0"/>
          <w:sz w:val="24"/>
          <w:szCs w:val="24"/>
        </w:rPr>
      </w:pPr>
      <w:bookmarkStart w:id="28" w:name="_Toc177381046"/>
      <w:bookmarkStart w:id="29" w:name="_Toc482375346"/>
      <w:r w:rsidRPr="00DA03AA">
        <w:rPr>
          <w:rFonts w:ascii="Times New Roman" w:hAnsi="Times New Roman"/>
          <w:i/>
          <w:iCs w:val="0"/>
          <w:sz w:val="24"/>
          <w:szCs w:val="24"/>
        </w:rPr>
        <w:t>5.6.</w:t>
      </w:r>
      <w:r w:rsidR="00B33C4C" w:rsidRPr="00DA03AA">
        <w:rPr>
          <w:rFonts w:ascii="Times New Roman" w:hAnsi="Times New Roman"/>
          <w:i/>
          <w:iCs w:val="0"/>
          <w:sz w:val="24"/>
          <w:szCs w:val="24"/>
        </w:rPr>
        <w:t xml:space="preserve"> NORMAL GLUKOZ DÜZEYİNİN NUMUNE TİPİNE GÖRE DEĞİŞMESİ:</w:t>
      </w:r>
      <w:bookmarkEnd w:id="28"/>
      <w:bookmarkEnd w:id="29"/>
    </w:p>
    <w:p w:rsidR="00B33C4C" w:rsidRPr="00DA03AA" w:rsidRDefault="00B33C4C" w:rsidP="001D75F7">
      <w:pPr>
        <w:numPr>
          <w:ilvl w:val="0"/>
          <w:numId w:val="18"/>
        </w:numPr>
        <w:jc w:val="both"/>
      </w:pPr>
      <w:r w:rsidRPr="00DA03AA">
        <w:rPr>
          <w:b/>
        </w:rPr>
        <w:t>KAPİLLER KAN:</w:t>
      </w:r>
      <w:r w:rsidRPr="00DA03AA">
        <w:t xml:space="preserve"> 70-100 mg/dl</w:t>
      </w:r>
    </w:p>
    <w:p w:rsidR="00B33C4C" w:rsidRPr="00DA03AA" w:rsidRDefault="00B33C4C" w:rsidP="001D75F7">
      <w:pPr>
        <w:numPr>
          <w:ilvl w:val="0"/>
          <w:numId w:val="18"/>
        </w:numPr>
        <w:jc w:val="both"/>
      </w:pPr>
      <w:r w:rsidRPr="00DA03AA">
        <w:rPr>
          <w:b/>
        </w:rPr>
        <w:t>VENÖZ KAN:</w:t>
      </w:r>
      <w:r w:rsidRPr="00DA03AA">
        <w:t xml:space="preserve"> 50-100 mg/dl</w:t>
      </w:r>
    </w:p>
    <w:p w:rsidR="00ED3F0B" w:rsidRPr="00DA03AA" w:rsidRDefault="00B33C4C" w:rsidP="001D75F7">
      <w:pPr>
        <w:numPr>
          <w:ilvl w:val="0"/>
          <w:numId w:val="18"/>
        </w:numPr>
        <w:jc w:val="both"/>
      </w:pPr>
      <w:r w:rsidRPr="00DA03AA">
        <w:rPr>
          <w:b/>
        </w:rPr>
        <w:t>SERUM, PLAZMA</w:t>
      </w:r>
      <w:r w:rsidRPr="00DA03AA">
        <w:t>: 70-110 mg/dl</w:t>
      </w:r>
    </w:p>
    <w:p w:rsidR="00ED3F0B" w:rsidRPr="00DA03AA" w:rsidRDefault="00ED3F0B" w:rsidP="001D75F7">
      <w:pPr>
        <w:numPr>
          <w:ilvl w:val="0"/>
          <w:numId w:val="18"/>
        </w:numPr>
        <w:jc w:val="both"/>
      </w:pPr>
      <w:r w:rsidRPr="00DA03AA">
        <w:rPr>
          <w:b/>
        </w:rPr>
        <w:t>BOS (</w:t>
      </w:r>
      <w:r w:rsidR="004C0ACA" w:rsidRPr="00DA03AA">
        <w:rPr>
          <w:b/>
        </w:rPr>
        <w:t>ERİŞKİN, LUMBAR</w:t>
      </w:r>
      <w:r w:rsidRPr="00DA03AA">
        <w:rPr>
          <w:b/>
        </w:rPr>
        <w:t>):</w:t>
      </w:r>
      <w:r w:rsidRPr="00DA03AA">
        <w:t xml:space="preserve"> 45-70 mg/dl</w:t>
      </w:r>
    </w:p>
    <w:p w:rsidR="00ED3F0B" w:rsidRPr="00DA03AA" w:rsidRDefault="00ED3F0B" w:rsidP="001D75F7">
      <w:pPr>
        <w:numPr>
          <w:ilvl w:val="0"/>
          <w:numId w:val="18"/>
        </w:numPr>
        <w:jc w:val="both"/>
      </w:pPr>
      <w:r w:rsidRPr="00DA03AA">
        <w:rPr>
          <w:b/>
        </w:rPr>
        <w:t>İDRAR:</w:t>
      </w:r>
      <w:r w:rsidRPr="00DA03AA">
        <w:t xml:space="preserve"> 15 mg/dl</w:t>
      </w:r>
    </w:p>
    <w:p w:rsidR="00D127E4" w:rsidRPr="00DA03AA" w:rsidRDefault="008C343E" w:rsidP="001D75F7">
      <w:pPr>
        <w:pStyle w:val="Balk1"/>
        <w:jc w:val="both"/>
        <w:rPr>
          <w:rFonts w:ascii="Times New Roman" w:hAnsi="Times New Roman"/>
          <w:szCs w:val="24"/>
          <w:lang w:val="tr-TR"/>
        </w:rPr>
      </w:pPr>
      <w:bookmarkStart w:id="30" w:name="_Toc177381047"/>
      <w:bookmarkStart w:id="31" w:name="_Toc482375347"/>
      <w:r w:rsidRPr="00DA03AA">
        <w:rPr>
          <w:rFonts w:ascii="Times New Roman" w:hAnsi="Times New Roman"/>
          <w:szCs w:val="24"/>
        </w:rPr>
        <w:t>6.</w:t>
      </w:r>
      <w:r w:rsidR="00ED3F0B" w:rsidRPr="00DA03AA">
        <w:rPr>
          <w:rFonts w:ascii="Times New Roman" w:hAnsi="Times New Roman"/>
          <w:szCs w:val="24"/>
        </w:rPr>
        <w:t xml:space="preserve"> </w:t>
      </w:r>
      <w:r w:rsidR="004C0ACA" w:rsidRPr="00DA03AA">
        <w:rPr>
          <w:rFonts w:ascii="Times New Roman" w:hAnsi="Times New Roman"/>
          <w:szCs w:val="24"/>
        </w:rPr>
        <w:t>BİYOKİMYA LABORATUVARINDA</w:t>
      </w:r>
      <w:r w:rsidR="00ED3F0B" w:rsidRPr="00DA03AA">
        <w:rPr>
          <w:rFonts w:ascii="Times New Roman" w:hAnsi="Times New Roman"/>
          <w:szCs w:val="24"/>
        </w:rPr>
        <w:t xml:space="preserve"> ÇALIŞILAN TESTLER</w:t>
      </w:r>
      <w:bookmarkEnd w:id="30"/>
      <w:bookmarkEnd w:id="31"/>
    </w:p>
    <w:p w:rsidR="00D47B67" w:rsidRPr="00DA03AA" w:rsidRDefault="004C0ACA" w:rsidP="001D75F7">
      <w:pPr>
        <w:numPr>
          <w:ilvl w:val="0"/>
          <w:numId w:val="6"/>
        </w:numPr>
        <w:tabs>
          <w:tab w:val="clear" w:pos="720"/>
          <w:tab w:val="num" w:pos="360"/>
        </w:tabs>
        <w:ind w:left="360"/>
        <w:jc w:val="both"/>
      </w:pPr>
      <w:r w:rsidRPr="00DA03AA">
        <w:t xml:space="preserve">BİYOKİMYASAL </w:t>
      </w:r>
      <w:r w:rsidR="00813B15" w:rsidRPr="00DA03AA">
        <w:t xml:space="preserve">VE KOAGULASYON </w:t>
      </w:r>
      <w:r w:rsidRPr="00DA03AA">
        <w:t>TETKİKLER</w:t>
      </w:r>
      <w:r w:rsidR="00ED3F0B" w:rsidRPr="00DA03AA">
        <w:t xml:space="preserve">: </w:t>
      </w:r>
    </w:p>
    <w:p w:rsidR="005F301F" w:rsidRPr="00DA03AA" w:rsidRDefault="005F301F" w:rsidP="001D75F7">
      <w:pPr>
        <w:tabs>
          <w:tab w:val="num" w:pos="360"/>
        </w:tabs>
        <w:ind w:left="360"/>
        <w:jc w:val="both"/>
      </w:pPr>
      <w:r w:rsidRPr="00DA03AA">
        <w:t>Numuneler mesai saati boyunca alınır.</w:t>
      </w:r>
      <w:r w:rsidR="00CA50B6" w:rsidRPr="00DA03AA">
        <w:t xml:space="preserve"> </w:t>
      </w:r>
      <w:r w:rsidRPr="00DA03AA">
        <w:t xml:space="preserve">Saat </w:t>
      </w:r>
      <w:r w:rsidR="00DF55DB" w:rsidRPr="00DA03AA">
        <w:t>08:00-12</w:t>
      </w:r>
      <w:r w:rsidR="007A780B" w:rsidRPr="00DA03AA">
        <w:t xml:space="preserve">:00 arasında </w:t>
      </w:r>
      <w:r w:rsidRPr="00DA03AA">
        <w:t xml:space="preserve">alınan örneklerin sonuçları </w:t>
      </w:r>
      <w:r w:rsidR="00303C0B" w:rsidRPr="00DA03AA">
        <w:t>saat 1</w:t>
      </w:r>
      <w:r w:rsidR="002874D2" w:rsidRPr="00DA03AA">
        <w:t xml:space="preserve">4:00 </w:t>
      </w:r>
      <w:r w:rsidR="00DF55DB" w:rsidRPr="00DA03AA">
        <w:t>da</w:t>
      </w:r>
      <w:r w:rsidR="00E9457D" w:rsidRPr="00DA03AA">
        <w:t>n itibaren, saat 1</w:t>
      </w:r>
      <w:r w:rsidR="00DF55DB" w:rsidRPr="00DA03AA">
        <w:t>2</w:t>
      </w:r>
      <w:r w:rsidR="005306B1" w:rsidRPr="00DA03AA">
        <w:t xml:space="preserve">:00 den </w:t>
      </w:r>
      <w:r w:rsidRPr="00DA03AA">
        <w:t xml:space="preserve">sonra </w:t>
      </w:r>
      <w:r w:rsidR="005306B1" w:rsidRPr="00DA03AA">
        <w:t>alınan</w:t>
      </w:r>
      <w:r w:rsidRPr="00DA03AA">
        <w:t xml:space="preserve"> örnekler</w:t>
      </w:r>
      <w:r w:rsidR="005306B1" w:rsidRPr="00DA03AA">
        <w:t xml:space="preserve"> </w:t>
      </w:r>
      <w:r w:rsidR="00E9457D" w:rsidRPr="00DA03AA">
        <w:t>biyokimya için 2saat, hormon için 3 saat,</w:t>
      </w:r>
      <w:r w:rsidR="00112890">
        <w:t xml:space="preserve"> </w:t>
      </w:r>
      <w:r w:rsidR="00E9457D" w:rsidRPr="00DA03AA">
        <w:t>hemogram için 1,5 saat, kan gazı için 15 dakika,   koagülasyon için 1,5 saat ,idrar analizleri için 1 saat , ck-mb ve troponın ı için se 1,5 saat içinde si</w:t>
      </w:r>
      <w:r w:rsidR="00184E09" w:rsidRPr="00DA03AA">
        <w:t>s</w:t>
      </w:r>
      <w:r w:rsidR="00E9457D" w:rsidRPr="00DA03AA">
        <w:t>tem üzeriden sonuçlar alınabilecektir.</w:t>
      </w:r>
      <w:r w:rsidRPr="00DA03AA">
        <w:t>.</w:t>
      </w:r>
    </w:p>
    <w:p w:rsidR="00303C0B" w:rsidRPr="00DA03AA" w:rsidRDefault="00EB0A70" w:rsidP="001D75F7">
      <w:pPr>
        <w:tabs>
          <w:tab w:val="num" w:pos="360"/>
        </w:tabs>
        <w:jc w:val="both"/>
      </w:pPr>
      <w:r w:rsidRPr="00DA03AA">
        <w:t xml:space="preserve">2- </w:t>
      </w:r>
      <w:r w:rsidR="004C0ACA" w:rsidRPr="00DA03AA">
        <w:t>HEMOGRAM, İDRAR, GAİTA</w:t>
      </w:r>
      <w:r w:rsidR="00303C0B" w:rsidRPr="00DA03AA">
        <w:t xml:space="preserve"> TETKİKLERİ:</w:t>
      </w:r>
    </w:p>
    <w:p w:rsidR="005306B1" w:rsidRPr="00DA03AA" w:rsidRDefault="005306B1" w:rsidP="001D75F7">
      <w:pPr>
        <w:tabs>
          <w:tab w:val="num" w:pos="360"/>
        </w:tabs>
        <w:ind w:left="360"/>
        <w:jc w:val="both"/>
      </w:pPr>
      <w:r w:rsidRPr="00DA03AA">
        <w:t xml:space="preserve">Numuneler mesai saati boyunca alınır. </w:t>
      </w:r>
      <w:r w:rsidR="00184E09" w:rsidRPr="00DA03AA">
        <w:t>Saat 08:00-11</w:t>
      </w:r>
      <w:r w:rsidRPr="00DA03AA">
        <w:t>:00 arasında alınan örnek</w:t>
      </w:r>
      <w:r w:rsidR="00184E09" w:rsidRPr="00DA03AA">
        <w:t>lerin sonuçları aynı gün saat 13.30 den itibaren, saat 11</w:t>
      </w:r>
      <w:r w:rsidR="002874D2" w:rsidRPr="00DA03AA">
        <w:t xml:space="preserve">:00 den </w:t>
      </w:r>
      <w:r w:rsidRPr="00DA03AA">
        <w:t xml:space="preserve">sonra alınan örnekler ise </w:t>
      </w:r>
      <w:r w:rsidR="002874D2" w:rsidRPr="00DA03AA">
        <w:t xml:space="preserve">numune kabulden 1 sat sonra </w:t>
      </w:r>
      <w:r w:rsidRPr="00DA03AA">
        <w:t>sisteminde görüntülenebilmektedir.</w:t>
      </w:r>
    </w:p>
    <w:p w:rsidR="00303C0B" w:rsidRPr="00DA03AA" w:rsidRDefault="00303C0B" w:rsidP="001D75F7">
      <w:pPr>
        <w:tabs>
          <w:tab w:val="num" w:pos="360"/>
        </w:tabs>
        <w:jc w:val="both"/>
      </w:pPr>
      <w:r w:rsidRPr="00DA03AA">
        <w:t>3- HORMON TETKİKLERİ:</w:t>
      </w:r>
    </w:p>
    <w:p w:rsidR="005306B1" w:rsidRPr="00DA03AA" w:rsidRDefault="005306B1" w:rsidP="001D75F7">
      <w:pPr>
        <w:tabs>
          <w:tab w:val="num" w:pos="360"/>
        </w:tabs>
        <w:ind w:left="360"/>
        <w:jc w:val="both"/>
      </w:pPr>
      <w:r w:rsidRPr="00DA03AA">
        <w:t xml:space="preserve">Numuneler mesai saati boyunca alınır. </w:t>
      </w:r>
      <w:r w:rsidR="00184E09" w:rsidRPr="00DA03AA">
        <w:t>Saat 08:00-11</w:t>
      </w:r>
      <w:r w:rsidRPr="00DA03AA">
        <w:t>:00 arasında alınan örneklerin sonuçları saat 1</w:t>
      </w:r>
      <w:r w:rsidR="00184E09" w:rsidRPr="00DA03AA">
        <w:t>3.30 den itibaren, saat 11</w:t>
      </w:r>
      <w:r w:rsidR="002874D2" w:rsidRPr="00DA03AA">
        <w:t xml:space="preserve">:00 den </w:t>
      </w:r>
      <w:r w:rsidRPr="00DA03AA">
        <w:t xml:space="preserve">sonra alınan örnekler ise </w:t>
      </w:r>
      <w:r w:rsidR="00112890">
        <w:t xml:space="preserve">3 </w:t>
      </w:r>
      <w:r w:rsidR="00184E09" w:rsidRPr="00DA03AA">
        <w:t xml:space="preserve">saat sonra </w:t>
      </w:r>
      <w:r w:rsidRPr="00DA03AA">
        <w:t xml:space="preserve"> otomasyon sisteminde görüntülenebilmektedir.</w:t>
      </w:r>
    </w:p>
    <w:p w:rsidR="00370209" w:rsidRPr="00DA03AA" w:rsidRDefault="00370209" w:rsidP="001D75F7">
      <w:pPr>
        <w:tabs>
          <w:tab w:val="num" w:pos="360"/>
        </w:tabs>
        <w:ind w:left="360"/>
        <w:jc w:val="both"/>
      </w:pPr>
    </w:p>
    <w:p w:rsidR="00956CEE" w:rsidRDefault="00B44F3E" w:rsidP="0045676B">
      <w:pPr>
        <w:numPr>
          <w:ilvl w:val="0"/>
          <w:numId w:val="25"/>
        </w:numPr>
        <w:jc w:val="both"/>
      </w:pPr>
      <w:r w:rsidRPr="00DA03AA">
        <w:t>ACİL TESTLER: Acil servis laboratu</w:t>
      </w:r>
      <w:r w:rsidR="00060FB6" w:rsidRPr="00DA03AA">
        <w:t>v</w:t>
      </w:r>
      <w:r w:rsidRPr="00DA03AA">
        <w:t xml:space="preserve">arımızda acil profilindeki tetkikler yapılabilir. </w:t>
      </w:r>
      <w:r w:rsidR="001D75F7" w:rsidRPr="00DA03AA">
        <w:t>Numuneler acil</w:t>
      </w:r>
      <w:r w:rsidRPr="00DA03AA">
        <w:t xml:space="preserve"> servis hekiminin talebiyle 24 saat alınır. Sonuçları numune kabulü </w:t>
      </w:r>
      <w:r w:rsidRPr="00DA03AA">
        <w:lastRenderedPageBreak/>
        <w:t xml:space="preserve">yapıldıktan sonra </w:t>
      </w:r>
      <w:r w:rsidR="00FB4A9C" w:rsidRPr="00DA03AA">
        <w:t>Biyokimya,</w:t>
      </w:r>
      <w:r w:rsidRPr="00DA03AA">
        <w:t xml:space="preserve"> Hormon</w:t>
      </w:r>
      <w:r w:rsidR="00060FB6" w:rsidRPr="00DA03AA">
        <w:t xml:space="preserve"> koagül</w:t>
      </w:r>
      <w:r w:rsidR="00FB4A9C" w:rsidRPr="00DA03AA">
        <w:t>asyon</w:t>
      </w:r>
      <w:r w:rsidR="002874D2" w:rsidRPr="00DA03AA">
        <w:t xml:space="preserve"> testleri için 1,5 </w:t>
      </w:r>
      <w:r w:rsidRPr="00DA03AA">
        <w:t>saat,kardiak</w:t>
      </w:r>
      <w:r w:rsidR="00060FB6" w:rsidRPr="00DA03AA">
        <w:t xml:space="preserve"> </w:t>
      </w:r>
      <w:r w:rsidRPr="00DA03AA">
        <w:t xml:space="preserve"> markerlar 1 (bir) saat, Hemogram</w:t>
      </w:r>
      <w:r w:rsidR="00D52D1A" w:rsidRPr="00DA03AA">
        <w:t>, Gaita</w:t>
      </w:r>
      <w:r w:rsidR="000E02B0" w:rsidRPr="00DA03AA">
        <w:t>da gizli kan</w:t>
      </w:r>
      <w:r w:rsidRPr="00DA03AA">
        <w:t xml:space="preserve"> ve İdrar </w:t>
      </w:r>
      <w:r w:rsidR="00D52D1A" w:rsidRPr="00DA03AA">
        <w:t xml:space="preserve">testleri </w:t>
      </w:r>
      <w:r w:rsidRPr="00DA03AA">
        <w:t>45 dakika ve kan gazı sonuçları 15 dakika içerisinde verilir</w:t>
      </w:r>
      <w:r w:rsidR="00DA03AA">
        <w:t>.</w:t>
      </w:r>
    </w:p>
    <w:p w:rsidR="00DA03AA" w:rsidRPr="00DA03AA" w:rsidRDefault="00DA03AA" w:rsidP="00DA03AA">
      <w:pPr>
        <w:ind w:left="420"/>
        <w:jc w:val="both"/>
      </w:pPr>
    </w:p>
    <w:p w:rsidR="00956CEE" w:rsidRPr="00DA03AA" w:rsidRDefault="009B1655" w:rsidP="009F72B1">
      <w:pPr>
        <w:pStyle w:val="Balk2"/>
        <w:rPr>
          <w:rFonts w:ascii="Times New Roman" w:hAnsi="Times New Roman"/>
          <w:sz w:val="24"/>
          <w:szCs w:val="24"/>
        </w:rPr>
      </w:pPr>
      <w:bookmarkStart w:id="32" w:name="_Toc482375348"/>
      <w:r w:rsidRPr="00DA03AA">
        <w:rPr>
          <w:rFonts w:ascii="Times New Roman" w:hAnsi="Times New Roman"/>
          <w:sz w:val="24"/>
          <w:szCs w:val="24"/>
        </w:rPr>
        <w:t>6.1.</w:t>
      </w:r>
      <w:r w:rsidR="009F72B1" w:rsidRPr="00DA03AA">
        <w:rPr>
          <w:rFonts w:ascii="Times New Roman" w:hAnsi="Times New Roman"/>
          <w:sz w:val="24"/>
          <w:szCs w:val="24"/>
        </w:rPr>
        <w:t xml:space="preserve"> </w:t>
      </w:r>
      <w:r w:rsidRPr="00DA03AA">
        <w:rPr>
          <w:rFonts w:ascii="Times New Roman" w:hAnsi="Times New Roman"/>
          <w:sz w:val="24"/>
          <w:szCs w:val="24"/>
        </w:rPr>
        <w:t>Albümin</w:t>
      </w:r>
      <w:bookmarkEnd w:id="32"/>
    </w:p>
    <w:p w:rsidR="0045676B" w:rsidRPr="00DA03AA" w:rsidRDefault="0045676B" w:rsidP="0045676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9"/>
        <w:gridCol w:w="4799"/>
      </w:tblGrid>
      <w:tr w:rsidR="0045676B" w:rsidRPr="00DA03AA" w:rsidTr="00AA4AA1">
        <w:tc>
          <w:tcPr>
            <w:tcW w:w="4489" w:type="dxa"/>
            <w:shd w:val="clear" w:color="auto" w:fill="auto"/>
          </w:tcPr>
          <w:p w:rsidR="0045676B" w:rsidRPr="00DA03AA" w:rsidRDefault="0045676B" w:rsidP="0045676B">
            <w:pPr>
              <w:pStyle w:val="Default"/>
              <w:rPr>
                <w:rFonts w:ascii="Times New Roman" w:hAnsi="Times New Roman" w:cs="Times New Roman"/>
              </w:rPr>
            </w:pPr>
            <w:r w:rsidRPr="00DA03AA">
              <w:rPr>
                <w:rFonts w:ascii="Times New Roman" w:hAnsi="Times New Roman" w:cs="Times New Roman"/>
              </w:rPr>
              <w:t xml:space="preserve">Testin adı: </w:t>
            </w:r>
          </w:p>
        </w:tc>
        <w:tc>
          <w:tcPr>
            <w:tcW w:w="4799" w:type="dxa"/>
            <w:shd w:val="clear" w:color="auto" w:fill="auto"/>
          </w:tcPr>
          <w:p w:rsidR="0045676B" w:rsidRPr="00DA03AA" w:rsidRDefault="0045676B" w:rsidP="0045676B">
            <w:pPr>
              <w:pStyle w:val="Default"/>
              <w:rPr>
                <w:rFonts w:ascii="Times New Roman" w:hAnsi="Times New Roman" w:cs="Times New Roman"/>
                <w:b/>
              </w:rPr>
            </w:pPr>
            <w:r w:rsidRPr="00DA03AA">
              <w:rPr>
                <w:rFonts w:ascii="Times New Roman" w:hAnsi="Times New Roman" w:cs="Times New Roman"/>
                <w:b/>
              </w:rPr>
              <w:t xml:space="preserve">Albümin </w:t>
            </w:r>
          </w:p>
        </w:tc>
      </w:tr>
      <w:tr w:rsidR="0045676B" w:rsidRPr="00DA03AA" w:rsidTr="00AA4AA1">
        <w:tc>
          <w:tcPr>
            <w:tcW w:w="4489" w:type="dxa"/>
            <w:shd w:val="clear" w:color="auto" w:fill="auto"/>
          </w:tcPr>
          <w:p w:rsidR="0045676B" w:rsidRPr="00DA03AA" w:rsidRDefault="0045676B" w:rsidP="001E7BB2">
            <w:pPr>
              <w:jc w:val="both"/>
            </w:pPr>
          </w:p>
          <w:p w:rsidR="0071638F" w:rsidRPr="00DA03AA" w:rsidRDefault="0071638F" w:rsidP="001E7BB2">
            <w:pPr>
              <w:jc w:val="both"/>
            </w:pPr>
          </w:p>
          <w:p w:rsidR="0071638F" w:rsidRPr="00DA03AA" w:rsidRDefault="0071638F" w:rsidP="0071638F">
            <w:pPr>
              <w:pStyle w:val="Default"/>
              <w:jc w:val="both"/>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p w:rsidR="0071638F" w:rsidRPr="00DA03AA" w:rsidRDefault="0071638F" w:rsidP="001E7BB2">
            <w:pPr>
              <w:jc w:val="both"/>
            </w:pPr>
          </w:p>
        </w:tc>
        <w:tc>
          <w:tcPr>
            <w:tcW w:w="4799"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6"/>
              <w:gridCol w:w="2357"/>
            </w:tblGrid>
            <w:tr w:rsidR="00A404C9" w:rsidRPr="00DA03AA" w:rsidTr="001E7BB2">
              <w:tc>
                <w:tcPr>
                  <w:tcW w:w="2536" w:type="dxa"/>
                  <w:shd w:val="clear" w:color="auto" w:fill="auto"/>
                </w:tcPr>
                <w:p w:rsidR="00A404C9" w:rsidRPr="00DA03AA" w:rsidRDefault="009B2860" w:rsidP="001E7BB2">
                  <w:pPr>
                    <w:jc w:val="both"/>
                  </w:pPr>
                  <w:r w:rsidRPr="00DA03AA">
                    <w:t>YAŞ</w:t>
                  </w:r>
                </w:p>
              </w:tc>
              <w:tc>
                <w:tcPr>
                  <w:tcW w:w="2536" w:type="dxa"/>
                  <w:shd w:val="clear" w:color="auto" w:fill="auto"/>
                </w:tcPr>
                <w:p w:rsidR="00A404C9" w:rsidRPr="00DA03AA" w:rsidRDefault="009B2860" w:rsidP="001E7BB2">
                  <w:pPr>
                    <w:jc w:val="both"/>
                  </w:pPr>
                  <w:r w:rsidRPr="00DA03AA">
                    <w:t>DEĞER(g/dL)</w:t>
                  </w:r>
                </w:p>
              </w:tc>
            </w:tr>
            <w:tr w:rsidR="00A404C9" w:rsidRPr="00DA03AA" w:rsidTr="001E7BB2">
              <w:tc>
                <w:tcPr>
                  <w:tcW w:w="2536" w:type="dxa"/>
                  <w:shd w:val="clear" w:color="auto" w:fill="auto"/>
                </w:tcPr>
                <w:p w:rsidR="00A404C9" w:rsidRPr="00DA03AA" w:rsidRDefault="009B2860" w:rsidP="001E7BB2">
                  <w:pPr>
                    <w:jc w:val="both"/>
                  </w:pPr>
                  <w:r w:rsidRPr="00DA03AA">
                    <w:t>0-4 gün</w:t>
                  </w:r>
                </w:p>
              </w:tc>
              <w:tc>
                <w:tcPr>
                  <w:tcW w:w="2536" w:type="dxa"/>
                  <w:shd w:val="clear" w:color="auto" w:fill="auto"/>
                </w:tcPr>
                <w:p w:rsidR="00A404C9" w:rsidRPr="00DA03AA" w:rsidRDefault="009B2860" w:rsidP="001E7BB2">
                  <w:pPr>
                    <w:jc w:val="both"/>
                  </w:pPr>
                  <w:r w:rsidRPr="00DA03AA">
                    <w:t>2.8-4.4</w:t>
                  </w:r>
                </w:p>
              </w:tc>
            </w:tr>
            <w:tr w:rsidR="00A404C9" w:rsidRPr="00DA03AA" w:rsidTr="001E7BB2">
              <w:tc>
                <w:tcPr>
                  <w:tcW w:w="2536" w:type="dxa"/>
                  <w:shd w:val="clear" w:color="auto" w:fill="auto"/>
                </w:tcPr>
                <w:p w:rsidR="00A404C9" w:rsidRPr="00DA03AA" w:rsidRDefault="009B2860" w:rsidP="001E7BB2">
                  <w:pPr>
                    <w:jc w:val="both"/>
                  </w:pPr>
                  <w:r w:rsidRPr="00DA03AA">
                    <w:t>4 gün-14 yaş</w:t>
                  </w:r>
                </w:p>
              </w:tc>
              <w:tc>
                <w:tcPr>
                  <w:tcW w:w="2536" w:type="dxa"/>
                  <w:shd w:val="clear" w:color="auto" w:fill="auto"/>
                </w:tcPr>
                <w:p w:rsidR="00A404C9" w:rsidRPr="00DA03AA" w:rsidRDefault="009B2860" w:rsidP="001E7BB2">
                  <w:pPr>
                    <w:jc w:val="both"/>
                  </w:pPr>
                  <w:r w:rsidRPr="00DA03AA">
                    <w:t>3.8-5.4</w:t>
                  </w:r>
                </w:p>
              </w:tc>
            </w:tr>
            <w:tr w:rsidR="00A404C9" w:rsidRPr="00DA03AA" w:rsidTr="001E7BB2">
              <w:tc>
                <w:tcPr>
                  <w:tcW w:w="2536" w:type="dxa"/>
                  <w:shd w:val="clear" w:color="auto" w:fill="auto"/>
                </w:tcPr>
                <w:p w:rsidR="00A404C9" w:rsidRPr="00DA03AA" w:rsidRDefault="009B2860" w:rsidP="001E7BB2">
                  <w:pPr>
                    <w:jc w:val="both"/>
                  </w:pPr>
                  <w:r w:rsidRPr="00DA03AA">
                    <w:t>14-18 yaş</w:t>
                  </w:r>
                </w:p>
              </w:tc>
              <w:tc>
                <w:tcPr>
                  <w:tcW w:w="2536" w:type="dxa"/>
                  <w:shd w:val="clear" w:color="auto" w:fill="auto"/>
                </w:tcPr>
                <w:p w:rsidR="00A404C9" w:rsidRPr="00DA03AA" w:rsidRDefault="009B2860" w:rsidP="001E7BB2">
                  <w:pPr>
                    <w:jc w:val="both"/>
                  </w:pPr>
                  <w:r w:rsidRPr="00DA03AA">
                    <w:t>3.2-4.5</w:t>
                  </w:r>
                </w:p>
              </w:tc>
            </w:tr>
            <w:tr w:rsidR="00A404C9" w:rsidRPr="00DA03AA" w:rsidTr="001E7BB2">
              <w:tc>
                <w:tcPr>
                  <w:tcW w:w="2536" w:type="dxa"/>
                  <w:shd w:val="clear" w:color="auto" w:fill="auto"/>
                </w:tcPr>
                <w:p w:rsidR="00A404C9" w:rsidRPr="00DA03AA" w:rsidRDefault="009B2860" w:rsidP="001E7BB2">
                  <w:pPr>
                    <w:jc w:val="both"/>
                  </w:pPr>
                  <w:r w:rsidRPr="00DA03AA">
                    <w:t>Erişkin</w:t>
                  </w:r>
                </w:p>
              </w:tc>
              <w:tc>
                <w:tcPr>
                  <w:tcW w:w="2536" w:type="dxa"/>
                  <w:shd w:val="clear" w:color="auto" w:fill="auto"/>
                </w:tcPr>
                <w:p w:rsidR="00A404C9" w:rsidRPr="00DA03AA" w:rsidRDefault="009B2860" w:rsidP="001E7BB2">
                  <w:pPr>
                    <w:jc w:val="both"/>
                  </w:pPr>
                  <w:r w:rsidRPr="00DA03AA">
                    <w:t>3.5-5.2</w:t>
                  </w:r>
                </w:p>
              </w:tc>
            </w:tr>
          </w:tbl>
          <w:p w:rsidR="0045676B" w:rsidRPr="00DA03AA" w:rsidRDefault="0045676B" w:rsidP="001E7BB2">
            <w:pPr>
              <w:jc w:val="both"/>
            </w:pPr>
          </w:p>
        </w:tc>
      </w:tr>
      <w:tr w:rsidR="0071638F" w:rsidRPr="00DA03AA" w:rsidTr="00AA4AA1">
        <w:tc>
          <w:tcPr>
            <w:tcW w:w="4489" w:type="dxa"/>
            <w:shd w:val="clear" w:color="auto" w:fill="auto"/>
          </w:tcPr>
          <w:p w:rsidR="0071638F" w:rsidRPr="00DA03AA" w:rsidRDefault="0071638F" w:rsidP="0071638F">
            <w:pPr>
              <w:pStyle w:val="Default"/>
              <w:rPr>
                <w:rFonts w:ascii="Times New Roman" w:hAnsi="Times New Roman" w:cs="Times New Roman"/>
              </w:rPr>
            </w:pPr>
            <w:r w:rsidRPr="00DA03AA">
              <w:rPr>
                <w:rFonts w:ascii="Times New Roman" w:hAnsi="Times New Roman" w:cs="Times New Roman"/>
              </w:rPr>
              <w:t xml:space="preserve">Klinik bilgiler: </w:t>
            </w:r>
          </w:p>
        </w:tc>
        <w:tc>
          <w:tcPr>
            <w:tcW w:w="4799" w:type="dxa"/>
            <w:shd w:val="clear" w:color="auto" w:fill="auto"/>
          </w:tcPr>
          <w:p w:rsidR="0071638F" w:rsidRPr="00DA03AA" w:rsidRDefault="0071638F" w:rsidP="0071638F">
            <w:pPr>
              <w:pStyle w:val="Default"/>
              <w:rPr>
                <w:rFonts w:ascii="Times New Roman" w:hAnsi="Times New Roman" w:cs="Times New Roman"/>
              </w:rPr>
            </w:pPr>
            <w:r w:rsidRPr="00DA03AA">
              <w:rPr>
                <w:rFonts w:ascii="Times New Roman" w:hAnsi="Times New Roman" w:cs="Times New Roman"/>
              </w:rPr>
              <w:t xml:space="preserve">Total plazma proteininin %55-65’ini oluşturan önemli bir protein fraksiyonudur. Yarı ömrü yaklaşık 20 gündür. Albümin sentezinin düzenlenmesi beslenme durumu, serum onkotik basıncı, sitokinler ve hormonlar gibi çeşitli faktörler tarafından gerçekleştirilir. </w:t>
            </w:r>
          </w:p>
        </w:tc>
      </w:tr>
      <w:tr w:rsidR="0071638F" w:rsidRPr="00DA03AA" w:rsidTr="00AA4AA1">
        <w:tc>
          <w:tcPr>
            <w:tcW w:w="4489" w:type="dxa"/>
            <w:shd w:val="clear" w:color="auto" w:fill="auto"/>
          </w:tcPr>
          <w:p w:rsidR="0071638F" w:rsidRPr="00DA03AA" w:rsidRDefault="0071638F" w:rsidP="0071638F">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799" w:type="dxa"/>
            <w:shd w:val="clear" w:color="auto" w:fill="auto"/>
          </w:tcPr>
          <w:p w:rsidR="0071638F" w:rsidRPr="00DA03AA" w:rsidRDefault="0071638F" w:rsidP="0071638F">
            <w:pPr>
              <w:pStyle w:val="Default"/>
              <w:rPr>
                <w:rFonts w:ascii="Times New Roman" w:hAnsi="Times New Roman" w:cs="Times New Roman"/>
              </w:rPr>
            </w:pPr>
            <w:r w:rsidRPr="00DA03AA">
              <w:rPr>
                <w:rFonts w:ascii="Times New Roman" w:hAnsi="Times New Roman" w:cs="Times New Roman"/>
              </w:rPr>
              <w:t xml:space="preserve">Beslenme durumu, KC hastalığı ve diğer kronik hastalıkların değerlendirilmesi </w:t>
            </w:r>
          </w:p>
        </w:tc>
      </w:tr>
      <w:tr w:rsidR="0071638F" w:rsidRPr="00DA03AA" w:rsidTr="00AA4AA1">
        <w:tc>
          <w:tcPr>
            <w:tcW w:w="4489" w:type="dxa"/>
            <w:shd w:val="clear" w:color="auto" w:fill="auto"/>
          </w:tcPr>
          <w:p w:rsidR="0071638F" w:rsidRPr="00DA03AA" w:rsidRDefault="0071638F" w:rsidP="0071638F">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799" w:type="dxa"/>
            <w:shd w:val="clear" w:color="auto" w:fill="auto"/>
          </w:tcPr>
          <w:p w:rsidR="0071638F" w:rsidRPr="00DA03AA" w:rsidRDefault="0071638F" w:rsidP="0071638F">
            <w:pPr>
              <w:pStyle w:val="Default"/>
              <w:rPr>
                <w:rFonts w:ascii="Times New Roman" w:hAnsi="Times New Roman" w:cs="Times New Roman"/>
              </w:rPr>
            </w:pPr>
            <w:r w:rsidRPr="00DA03AA">
              <w:rPr>
                <w:rFonts w:ascii="Times New Roman" w:hAnsi="Times New Roman" w:cs="Times New Roman"/>
              </w:rPr>
              <w:t xml:space="preserve">Dehidratasyon </w:t>
            </w:r>
          </w:p>
        </w:tc>
      </w:tr>
      <w:tr w:rsidR="0071638F" w:rsidRPr="00DA03AA" w:rsidTr="00AA4AA1">
        <w:tc>
          <w:tcPr>
            <w:tcW w:w="4489" w:type="dxa"/>
            <w:shd w:val="clear" w:color="auto" w:fill="auto"/>
          </w:tcPr>
          <w:p w:rsidR="0071638F" w:rsidRPr="00DA03AA" w:rsidRDefault="0071638F" w:rsidP="0071638F">
            <w:pPr>
              <w:pStyle w:val="Default"/>
              <w:rPr>
                <w:rFonts w:ascii="Times New Roman" w:hAnsi="Times New Roman" w:cs="Times New Roman"/>
              </w:rPr>
            </w:pPr>
            <w:r w:rsidRPr="00DA03AA">
              <w:rPr>
                <w:rFonts w:ascii="Times New Roman" w:hAnsi="Times New Roman" w:cs="Times New Roman"/>
              </w:rPr>
              <w:t xml:space="preserve">Azaldığı durumlar: </w:t>
            </w:r>
          </w:p>
        </w:tc>
        <w:tc>
          <w:tcPr>
            <w:tcW w:w="4799" w:type="dxa"/>
            <w:shd w:val="clear" w:color="auto" w:fill="auto"/>
          </w:tcPr>
          <w:p w:rsidR="0071638F" w:rsidRPr="00DA03AA" w:rsidRDefault="0071638F" w:rsidP="0071638F">
            <w:pPr>
              <w:pStyle w:val="Default"/>
              <w:rPr>
                <w:rFonts w:ascii="Times New Roman" w:hAnsi="Times New Roman" w:cs="Times New Roman"/>
                <w:color w:val="auto"/>
              </w:rPr>
            </w:pPr>
          </w:p>
          <w:p w:rsidR="0071638F" w:rsidRPr="00DA03AA" w:rsidRDefault="0071638F" w:rsidP="0071638F">
            <w:pPr>
              <w:pStyle w:val="Default"/>
              <w:rPr>
                <w:rFonts w:ascii="Times New Roman" w:hAnsi="Times New Roman" w:cs="Times New Roman"/>
              </w:rPr>
            </w:pPr>
            <w:r w:rsidRPr="00DA03AA">
              <w:rPr>
                <w:rFonts w:ascii="Times New Roman" w:hAnsi="Times New Roman" w:cs="Times New Roman"/>
              </w:rPr>
              <w:t xml:space="preserve">• Akut ve kronik KC hastalığı </w:t>
            </w:r>
          </w:p>
          <w:p w:rsidR="0071638F" w:rsidRPr="00DA03AA" w:rsidRDefault="0071638F" w:rsidP="0071638F">
            <w:pPr>
              <w:pStyle w:val="Default"/>
              <w:rPr>
                <w:rFonts w:ascii="Times New Roman" w:hAnsi="Times New Roman" w:cs="Times New Roman"/>
              </w:rPr>
            </w:pPr>
            <w:r w:rsidRPr="00DA03AA">
              <w:rPr>
                <w:rFonts w:ascii="Times New Roman" w:hAnsi="Times New Roman" w:cs="Times New Roman"/>
              </w:rPr>
              <w:t xml:space="preserve">• Malabsorbsiyon ve malnütrisyon </w:t>
            </w:r>
          </w:p>
          <w:p w:rsidR="0071638F" w:rsidRPr="00DA03AA" w:rsidRDefault="0071638F" w:rsidP="0071638F">
            <w:pPr>
              <w:pStyle w:val="Default"/>
              <w:rPr>
                <w:rFonts w:ascii="Times New Roman" w:hAnsi="Times New Roman" w:cs="Times New Roman"/>
              </w:rPr>
            </w:pPr>
            <w:r w:rsidRPr="00DA03AA">
              <w:rPr>
                <w:rFonts w:ascii="Times New Roman" w:hAnsi="Times New Roman" w:cs="Times New Roman"/>
              </w:rPr>
              <w:t xml:space="preserve">• Hipotroidizm </w:t>
            </w:r>
          </w:p>
          <w:p w:rsidR="0071638F" w:rsidRPr="00DA03AA" w:rsidRDefault="0071638F" w:rsidP="0071638F">
            <w:pPr>
              <w:pStyle w:val="Default"/>
              <w:rPr>
                <w:rFonts w:ascii="Times New Roman" w:hAnsi="Times New Roman" w:cs="Times New Roman"/>
              </w:rPr>
            </w:pPr>
            <w:r w:rsidRPr="00DA03AA">
              <w:rPr>
                <w:rFonts w:ascii="Times New Roman" w:hAnsi="Times New Roman" w:cs="Times New Roman"/>
              </w:rPr>
              <w:t xml:space="preserve">• Amiloidoz </w:t>
            </w:r>
          </w:p>
          <w:p w:rsidR="0071638F" w:rsidRPr="00DA03AA" w:rsidRDefault="0071638F" w:rsidP="0071638F">
            <w:pPr>
              <w:pStyle w:val="Default"/>
              <w:rPr>
                <w:rFonts w:ascii="Times New Roman" w:hAnsi="Times New Roman" w:cs="Times New Roman"/>
              </w:rPr>
            </w:pPr>
            <w:r w:rsidRPr="00DA03AA">
              <w:rPr>
                <w:rFonts w:ascii="Times New Roman" w:hAnsi="Times New Roman" w:cs="Times New Roman"/>
              </w:rPr>
              <w:t xml:space="preserve">• DM </w:t>
            </w:r>
          </w:p>
          <w:p w:rsidR="0071638F" w:rsidRPr="00DA03AA" w:rsidRDefault="0071638F" w:rsidP="0071638F">
            <w:pPr>
              <w:pStyle w:val="Default"/>
              <w:rPr>
                <w:rFonts w:ascii="Times New Roman" w:hAnsi="Times New Roman" w:cs="Times New Roman"/>
              </w:rPr>
            </w:pPr>
            <w:r w:rsidRPr="00DA03AA">
              <w:rPr>
                <w:rFonts w:ascii="Times New Roman" w:hAnsi="Times New Roman" w:cs="Times New Roman"/>
              </w:rPr>
              <w:t xml:space="preserve">• Kronik hastalıklar </w:t>
            </w:r>
          </w:p>
          <w:p w:rsidR="0071638F" w:rsidRPr="00DA03AA" w:rsidRDefault="0071638F" w:rsidP="0071638F">
            <w:pPr>
              <w:pStyle w:val="Default"/>
              <w:rPr>
                <w:rFonts w:ascii="Times New Roman" w:hAnsi="Times New Roman" w:cs="Times New Roman"/>
              </w:rPr>
            </w:pPr>
            <w:r w:rsidRPr="00DA03AA">
              <w:rPr>
                <w:rFonts w:ascii="Times New Roman" w:hAnsi="Times New Roman" w:cs="Times New Roman"/>
              </w:rPr>
              <w:t xml:space="preserve">• Düşük büyüme hormonu düzeyleri </w:t>
            </w:r>
          </w:p>
          <w:p w:rsidR="0071638F" w:rsidRPr="00DA03AA" w:rsidRDefault="0071638F" w:rsidP="0071638F">
            <w:pPr>
              <w:pStyle w:val="Default"/>
              <w:rPr>
                <w:rFonts w:ascii="Times New Roman" w:hAnsi="Times New Roman" w:cs="Times New Roman"/>
              </w:rPr>
            </w:pPr>
            <w:r w:rsidRPr="00DA03AA">
              <w:rPr>
                <w:rFonts w:ascii="Times New Roman" w:hAnsi="Times New Roman" w:cs="Times New Roman"/>
              </w:rPr>
              <w:t xml:space="preserve">• Hipoadrenalizm </w:t>
            </w:r>
          </w:p>
          <w:p w:rsidR="0071638F" w:rsidRPr="00DA03AA" w:rsidRDefault="0071638F" w:rsidP="0071638F">
            <w:pPr>
              <w:pStyle w:val="Default"/>
              <w:rPr>
                <w:rFonts w:ascii="Times New Roman" w:hAnsi="Times New Roman" w:cs="Times New Roman"/>
              </w:rPr>
            </w:pPr>
            <w:r w:rsidRPr="00DA03AA">
              <w:rPr>
                <w:rFonts w:ascii="Times New Roman" w:hAnsi="Times New Roman" w:cs="Times New Roman"/>
              </w:rPr>
              <w:t xml:space="preserve">• Genetik analbüminemi </w:t>
            </w:r>
          </w:p>
          <w:p w:rsidR="0071638F" w:rsidRPr="00DA03AA" w:rsidRDefault="0071638F" w:rsidP="0071638F">
            <w:pPr>
              <w:pStyle w:val="Default"/>
              <w:rPr>
                <w:rFonts w:ascii="Times New Roman" w:hAnsi="Times New Roman" w:cs="Times New Roman"/>
              </w:rPr>
            </w:pPr>
            <w:r w:rsidRPr="00DA03AA">
              <w:rPr>
                <w:rFonts w:ascii="Times New Roman" w:hAnsi="Times New Roman" w:cs="Times New Roman"/>
              </w:rPr>
              <w:t xml:space="preserve">• Akut faz reaksiyonu, inflamasyon ve diğer kronik hastalıklar </w:t>
            </w:r>
          </w:p>
          <w:p w:rsidR="0071638F" w:rsidRPr="00DA03AA" w:rsidRDefault="0071638F" w:rsidP="0071638F">
            <w:pPr>
              <w:pStyle w:val="Default"/>
              <w:rPr>
                <w:rFonts w:ascii="Times New Roman" w:hAnsi="Times New Roman" w:cs="Times New Roman"/>
              </w:rPr>
            </w:pPr>
            <w:r w:rsidRPr="00DA03AA">
              <w:rPr>
                <w:rFonts w:ascii="Times New Roman" w:hAnsi="Times New Roman" w:cs="Times New Roman"/>
              </w:rPr>
              <w:t xml:space="preserve">• Artmış kayıplar (yanıklar, gluten duyarlılığı, Crohn hastalığı, ülseratif kolit, fistül, hemoraji, böbrek hastalığı) </w:t>
            </w:r>
          </w:p>
          <w:p w:rsidR="0071638F" w:rsidRPr="00DA03AA" w:rsidRDefault="0071638F" w:rsidP="0071638F">
            <w:pPr>
              <w:pStyle w:val="Default"/>
              <w:rPr>
                <w:rFonts w:ascii="Times New Roman" w:hAnsi="Times New Roman" w:cs="Times New Roman"/>
              </w:rPr>
            </w:pPr>
            <w:r w:rsidRPr="00DA03AA">
              <w:rPr>
                <w:rFonts w:ascii="Times New Roman" w:hAnsi="Times New Roman" w:cs="Times New Roman"/>
              </w:rPr>
              <w:t xml:space="preserve">• Artmış katabolizma (Ateş, Cushing hastalığı, preeklamsi, tiroid disfonksiyonu) </w:t>
            </w:r>
          </w:p>
          <w:p w:rsidR="0071638F" w:rsidRPr="00DA03AA" w:rsidRDefault="0071638F" w:rsidP="0071638F">
            <w:pPr>
              <w:pStyle w:val="Default"/>
              <w:rPr>
                <w:rFonts w:ascii="Times New Roman" w:hAnsi="Times New Roman" w:cs="Times New Roman"/>
              </w:rPr>
            </w:pPr>
            <w:r w:rsidRPr="00DA03AA">
              <w:rPr>
                <w:rFonts w:ascii="Times New Roman" w:hAnsi="Times New Roman" w:cs="Times New Roman"/>
              </w:rPr>
              <w:t xml:space="preserve">• Plazma hacminin artması (Kalp yetmezliği, gebelik) </w:t>
            </w:r>
          </w:p>
          <w:p w:rsidR="0071638F" w:rsidRPr="00DA03AA" w:rsidRDefault="0071638F" w:rsidP="0071638F">
            <w:pPr>
              <w:pStyle w:val="Default"/>
              <w:rPr>
                <w:rFonts w:ascii="Times New Roman" w:hAnsi="Times New Roman" w:cs="Times New Roman"/>
              </w:rPr>
            </w:pPr>
          </w:p>
        </w:tc>
      </w:tr>
    </w:tbl>
    <w:p w:rsidR="0045676B" w:rsidRPr="00DA03AA" w:rsidRDefault="0045676B" w:rsidP="0045676B">
      <w:pPr>
        <w:jc w:val="both"/>
      </w:pPr>
    </w:p>
    <w:p w:rsidR="0045676B" w:rsidRPr="00DA03AA" w:rsidRDefault="0045676B" w:rsidP="0045676B">
      <w:pPr>
        <w:jc w:val="both"/>
      </w:pPr>
    </w:p>
    <w:p w:rsidR="009B1655" w:rsidRPr="00DA03AA" w:rsidRDefault="009B1655" w:rsidP="0045676B">
      <w:pPr>
        <w:jc w:val="both"/>
        <w:rPr>
          <w:b/>
        </w:rPr>
      </w:pPr>
    </w:p>
    <w:p w:rsidR="00884F88" w:rsidRPr="00DA03AA" w:rsidRDefault="00E62AF9" w:rsidP="009F72B1">
      <w:pPr>
        <w:pStyle w:val="Balk2"/>
        <w:rPr>
          <w:rFonts w:ascii="Times New Roman" w:hAnsi="Times New Roman"/>
          <w:sz w:val="24"/>
          <w:szCs w:val="24"/>
        </w:rPr>
      </w:pPr>
      <w:bookmarkStart w:id="33" w:name="_Toc482375349"/>
      <w:r w:rsidRPr="00DA03AA">
        <w:rPr>
          <w:rFonts w:ascii="Times New Roman" w:hAnsi="Times New Roman"/>
          <w:sz w:val="24"/>
          <w:szCs w:val="24"/>
        </w:rPr>
        <w:lastRenderedPageBreak/>
        <w:t>6.2. ALP (Alkalen fosfataz)</w:t>
      </w:r>
      <w:bookmarkEnd w:id="33"/>
    </w:p>
    <w:p w:rsidR="00884F88" w:rsidRPr="00DA03AA" w:rsidRDefault="00884F88" w:rsidP="009F72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0"/>
        <w:gridCol w:w="4778"/>
      </w:tblGrid>
      <w:tr w:rsidR="00884F88" w:rsidRPr="00DA03AA" w:rsidTr="00AA4AA1">
        <w:tc>
          <w:tcPr>
            <w:tcW w:w="4510" w:type="dxa"/>
            <w:shd w:val="clear" w:color="auto" w:fill="auto"/>
          </w:tcPr>
          <w:p w:rsidR="00884F88" w:rsidRPr="00DA03AA" w:rsidRDefault="00884F88" w:rsidP="00884F88">
            <w:pPr>
              <w:pStyle w:val="Default"/>
              <w:rPr>
                <w:rFonts w:ascii="Times New Roman" w:hAnsi="Times New Roman" w:cs="Times New Roman"/>
              </w:rPr>
            </w:pPr>
            <w:bookmarkStart w:id="34" w:name="_Toc177381048"/>
            <w:r w:rsidRPr="00DA03AA">
              <w:rPr>
                <w:rFonts w:ascii="Times New Roman" w:hAnsi="Times New Roman" w:cs="Times New Roman"/>
              </w:rPr>
              <w:t xml:space="preserve">Testin adı: </w:t>
            </w:r>
          </w:p>
        </w:tc>
        <w:tc>
          <w:tcPr>
            <w:tcW w:w="4778" w:type="dxa"/>
            <w:shd w:val="clear" w:color="auto" w:fill="auto"/>
          </w:tcPr>
          <w:p w:rsidR="00884F88" w:rsidRPr="00DA03AA" w:rsidRDefault="00884F88" w:rsidP="00884F88">
            <w:pPr>
              <w:pStyle w:val="Default"/>
              <w:rPr>
                <w:rFonts w:ascii="Times New Roman" w:hAnsi="Times New Roman" w:cs="Times New Roman"/>
                <w:b/>
              </w:rPr>
            </w:pPr>
            <w:r w:rsidRPr="00DA03AA">
              <w:rPr>
                <w:rFonts w:ascii="Times New Roman" w:hAnsi="Times New Roman" w:cs="Times New Roman"/>
                <w:b/>
              </w:rPr>
              <w:t xml:space="preserve">ALP </w:t>
            </w:r>
            <w:r w:rsidR="00581048" w:rsidRPr="00DA03AA">
              <w:rPr>
                <w:rFonts w:ascii="Times New Roman" w:hAnsi="Times New Roman" w:cs="Times New Roman"/>
                <w:b/>
              </w:rPr>
              <w:t>(</w:t>
            </w:r>
            <w:r w:rsidR="00581048" w:rsidRPr="00DA03AA">
              <w:rPr>
                <w:rFonts w:ascii="Times New Roman" w:hAnsi="Times New Roman" w:cs="Times New Roman"/>
                <w:b/>
                <w:bCs/>
              </w:rPr>
              <w:t>Alkalen fosfataz)</w:t>
            </w:r>
          </w:p>
        </w:tc>
      </w:tr>
      <w:tr w:rsidR="00884F88" w:rsidRPr="00DA03AA" w:rsidTr="00AA4AA1">
        <w:tc>
          <w:tcPr>
            <w:tcW w:w="4510" w:type="dxa"/>
            <w:shd w:val="clear" w:color="auto" w:fill="auto"/>
          </w:tcPr>
          <w:p w:rsidR="00884F88" w:rsidRPr="00DA03AA" w:rsidRDefault="00884F88" w:rsidP="00884F88">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p w:rsidR="00884F88" w:rsidRPr="00DA03AA" w:rsidRDefault="00884F88" w:rsidP="00884F88">
            <w:pPr>
              <w:pStyle w:val="Default"/>
              <w:rPr>
                <w:rFonts w:ascii="Times New Roman" w:hAnsi="Times New Roman" w:cs="Times New Roman"/>
              </w:rPr>
            </w:pPr>
          </w:p>
        </w:tc>
        <w:tc>
          <w:tcPr>
            <w:tcW w:w="4778"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3"/>
              <w:gridCol w:w="2349"/>
            </w:tblGrid>
            <w:tr w:rsidR="00884F88" w:rsidRPr="00DA03AA" w:rsidTr="00E0632C">
              <w:tc>
                <w:tcPr>
                  <w:tcW w:w="2536" w:type="dxa"/>
                  <w:shd w:val="clear" w:color="auto" w:fill="auto"/>
                </w:tcPr>
                <w:p w:rsidR="00884F88" w:rsidRPr="00DA03AA" w:rsidRDefault="00884F88" w:rsidP="00884F88">
                  <w:pPr>
                    <w:pStyle w:val="Default"/>
                    <w:rPr>
                      <w:rFonts w:ascii="Times New Roman" w:hAnsi="Times New Roman" w:cs="Times New Roman"/>
                    </w:rPr>
                  </w:pPr>
                  <w:r w:rsidRPr="00DA03AA">
                    <w:rPr>
                      <w:rFonts w:ascii="Times New Roman" w:hAnsi="Times New Roman" w:cs="Times New Roman"/>
                    </w:rPr>
                    <w:t>YAŞ</w:t>
                  </w:r>
                </w:p>
              </w:tc>
              <w:tc>
                <w:tcPr>
                  <w:tcW w:w="2536" w:type="dxa"/>
                  <w:shd w:val="clear" w:color="auto" w:fill="auto"/>
                </w:tcPr>
                <w:p w:rsidR="00884F88" w:rsidRPr="00DA03AA" w:rsidRDefault="00884F88" w:rsidP="00884F88">
                  <w:pPr>
                    <w:pStyle w:val="Default"/>
                    <w:rPr>
                      <w:rFonts w:ascii="Times New Roman" w:hAnsi="Times New Roman" w:cs="Times New Roman"/>
                    </w:rPr>
                  </w:pPr>
                  <w:r w:rsidRPr="00DA03AA">
                    <w:rPr>
                      <w:rFonts w:ascii="Times New Roman" w:hAnsi="Times New Roman" w:cs="Times New Roman"/>
                    </w:rPr>
                    <w:t>DEĞER(U/L)</w:t>
                  </w:r>
                </w:p>
              </w:tc>
            </w:tr>
            <w:tr w:rsidR="00884F88" w:rsidRPr="00DA03AA" w:rsidTr="00E0632C">
              <w:tc>
                <w:tcPr>
                  <w:tcW w:w="2536" w:type="dxa"/>
                  <w:shd w:val="clear" w:color="auto" w:fill="auto"/>
                </w:tcPr>
                <w:p w:rsidR="00884F88" w:rsidRPr="00DA03AA" w:rsidRDefault="00884F88" w:rsidP="00884F88">
                  <w:pPr>
                    <w:pStyle w:val="Default"/>
                    <w:rPr>
                      <w:rFonts w:ascii="Times New Roman" w:hAnsi="Times New Roman" w:cs="Times New Roman"/>
                    </w:rPr>
                  </w:pPr>
                  <w:r w:rsidRPr="00DA03AA">
                    <w:rPr>
                      <w:rFonts w:ascii="Times New Roman" w:hAnsi="Times New Roman" w:cs="Times New Roman"/>
                    </w:rPr>
                    <w:t>Erkek</w:t>
                  </w:r>
                </w:p>
              </w:tc>
              <w:tc>
                <w:tcPr>
                  <w:tcW w:w="2536" w:type="dxa"/>
                  <w:shd w:val="clear" w:color="auto" w:fill="auto"/>
                </w:tcPr>
                <w:p w:rsidR="00884F88" w:rsidRPr="00DA03AA" w:rsidRDefault="00884F88" w:rsidP="00884F88">
                  <w:pPr>
                    <w:pStyle w:val="Default"/>
                    <w:rPr>
                      <w:rFonts w:ascii="Times New Roman" w:hAnsi="Times New Roman" w:cs="Times New Roman"/>
                    </w:rPr>
                  </w:pPr>
                  <w:r w:rsidRPr="00DA03AA">
                    <w:rPr>
                      <w:rFonts w:ascii="Times New Roman" w:hAnsi="Times New Roman" w:cs="Times New Roman"/>
                    </w:rPr>
                    <w:t>40-130</w:t>
                  </w:r>
                </w:p>
              </w:tc>
            </w:tr>
            <w:tr w:rsidR="00884F88" w:rsidRPr="00DA03AA" w:rsidTr="00E0632C">
              <w:tc>
                <w:tcPr>
                  <w:tcW w:w="2536" w:type="dxa"/>
                  <w:shd w:val="clear" w:color="auto" w:fill="auto"/>
                </w:tcPr>
                <w:p w:rsidR="00884F88" w:rsidRPr="00DA03AA" w:rsidRDefault="00884F88" w:rsidP="00884F88">
                  <w:pPr>
                    <w:pStyle w:val="Default"/>
                    <w:rPr>
                      <w:rFonts w:ascii="Times New Roman" w:hAnsi="Times New Roman" w:cs="Times New Roman"/>
                    </w:rPr>
                  </w:pPr>
                  <w:r w:rsidRPr="00DA03AA">
                    <w:rPr>
                      <w:rFonts w:ascii="Times New Roman" w:hAnsi="Times New Roman" w:cs="Times New Roman"/>
                    </w:rPr>
                    <w:t>Kadın</w:t>
                  </w:r>
                </w:p>
              </w:tc>
              <w:tc>
                <w:tcPr>
                  <w:tcW w:w="2536" w:type="dxa"/>
                  <w:shd w:val="clear" w:color="auto" w:fill="auto"/>
                </w:tcPr>
                <w:p w:rsidR="00884F88" w:rsidRPr="00DA03AA" w:rsidRDefault="00884F88" w:rsidP="00884F88">
                  <w:pPr>
                    <w:pStyle w:val="Default"/>
                    <w:rPr>
                      <w:rFonts w:ascii="Times New Roman" w:hAnsi="Times New Roman" w:cs="Times New Roman"/>
                    </w:rPr>
                  </w:pPr>
                  <w:r w:rsidRPr="00DA03AA">
                    <w:rPr>
                      <w:rFonts w:ascii="Times New Roman" w:hAnsi="Times New Roman" w:cs="Times New Roman"/>
                    </w:rPr>
                    <w:t>35-105</w:t>
                  </w:r>
                </w:p>
              </w:tc>
            </w:tr>
            <w:tr w:rsidR="00884F88" w:rsidRPr="00DA03AA" w:rsidTr="00E0632C">
              <w:tc>
                <w:tcPr>
                  <w:tcW w:w="2536" w:type="dxa"/>
                  <w:shd w:val="clear" w:color="auto" w:fill="auto"/>
                </w:tcPr>
                <w:p w:rsidR="00884F88" w:rsidRPr="00DA03AA" w:rsidRDefault="00884F88" w:rsidP="00884F88">
                  <w:pPr>
                    <w:pStyle w:val="Default"/>
                    <w:rPr>
                      <w:rFonts w:ascii="Times New Roman" w:hAnsi="Times New Roman" w:cs="Times New Roman"/>
                    </w:rPr>
                  </w:pPr>
                  <w:r w:rsidRPr="00DA03AA">
                    <w:rPr>
                      <w:rFonts w:ascii="Times New Roman" w:hAnsi="Times New Roman" w:cs="Times New Roman"/>
                    </w:rPr>
                    <w:t>1 gün</w:t>
                  </w:r>
                </w:p>
              </w:tc>
              <w:tc>
                <w:tcPr>
                  <w:tcW w:w="2536" w:type="dxa"/>
                  <w:shd w:val="clear" w:color="auto" w:fill="auto"/>
                </w:tcPr>
                <w:p w:rsidR="00884F88" w:rsidRPr="00DA03AA" w:rsidRDefault="004535A0" w:rsidP="00884F88">
                  <w:pPr>
                    <w:pStyle w:val="Default"/>
                    <w:rPr>
                      <w:rFonts w:ascii="Times New Roman" w:hAnsi="Times New Roman" w:cs="Times New Roman"/>
                    </w:rPr>
                  </w:pPr>
                  <w:r w:rsidRPr="00DA03AA">
                    <w:rPr>
                      <w:rFonts w:ascii="Times New Roman" w:hAnsi="Times New Roman" w:cs="Times New Roman"/>
                    </w:rPr>
                    <w:t>&lt;250 U/L</w:t>
                  </w:r>
                </w:p>
              </w:tc>
            </w:tr>
            <w:tr w:rsidR="00884F88" w:rsidRPr="00DA03AA" w:rsidTr="00E0632C">
              <w:tc>
                <w:tcPr>
                  <w:tcW w:w="2536" w:type="dxa"/>
                  <w:shd w:val="clear" w:color="auto" w:fill="auto"/>
                </w:tcPr>
                <w:p w:rsidR="00884F88" w:rsidRPr="00DA03AA" w:rsidRDefault="00884F88" w:rsidP="00884F88">
                  <w:pPr>
                    <w:pStyle w:val="Default"/>
                    <w:rPr>
                      <w:rFonts w:ascii="Times New Roman" w:hAnsi="Times New Roman" w:cs="Times New Roman"/>
                    </w:rPr>
                  </w:pPr>
                  <w:r w:rsidRPr="00DA03AA">
                    <w:rPr>
                      <w:rFonts w:ascii="Times New Roman" w:hAnsi="Times New Roman" w:cs="Times New Roman"/>
                    </w:rPr>
                    <w:t>2-5 gün</w:t>
                  </w:r>
                </w:p>
              </w:tc>
              <w:tc>
                <w:tcPr>
                  <w:tcW w:w="2536" w:type="dxa"/>
                  <w:shd w:val="clear" w:color="auto" w:fill="auto"/>
                </w:tcPr>
                <w:p w:rsidR="00884F88" w:rsidRPr="00DA03AA" w:rsidRDefault="004535A0" w:rsidP="00884F88">
                  <w:pPr>
                    <w:pStyle w:val="Default"/>
                    <w:rPr>
                      <w:rFonts w:ascii="Times New Roman" w:hAnsi="Times New Roman" w:cs="Times New Roman"/>
                    </w:rPr>
                  </w:pPr>
                  <w:r w:rsidRPr="00DA03AA">
                    <w:rPr>
                      <w:rFonts w:ascii="Times New Roman" w:hAnsi="Times New Roman" w:cs="Times New Roman"/>
                    </w:rPr>
                    <w:t>&lt;231 U/L</w:t>
                  </w:r>
                </w:p>
              </w:tc>
            </w:tr>
            <w:tr w:rsidR="00884F88" w:rsidRPr="00DA03AA" w:rsidTr="00E0632C">
              <w:tc>
                <w:tcPr>
                  <w:tcW w:w="2536" w:type="dxa"/>
                  <w:shd w:val="clear" w:color="auto" w:fill="auto"/>
                </w:tcPr>
                <w:p w:rsidR="00884F88" w:rsidRPr="00DA03AA" w:rsidRDefault="00884F88" w:rsidP="00884F88">
                  <w:pPr>
                    <w:pStyle w:val="Default"/>
                    <w:rPr>
                      <w:rFonts w:ascii="Times New Roman" w:hAnsi="Times New Roman" w:cs="Times New Roman"/>
                    </w:rPr>
                  </w:pPr>
                  <w:r w:rsidRPr="00DA03AA">
                    <w:rPr>
                      <w:rFonts w:ascii="Times New Roman" w:hAnsi="Times New Roman" w:cs="Times New Roman"/>
                    </w:rPr>
                    <w:t>6gün-6ay</w:t>
                  </w:r>
                </w:p>
              </w:tc>
              <w:tc>
                <w:tcPr>
                  <w:tcW w:w="2536" w:type="dxa"/>
                  <w:shd w:val="clear" w:color="auto" w:fill="auto"/>
                </w:tcPr>
                <w:p w:rsidR="00884F88" w:rsidRPr="00DA03AA" w:rsidRDefault="004535A0" w:rsidP="00884F88">
                  <w:pPr>
                    <w:pStyle w:val="Default"/>
                    <w:rPr>
                      <w:rFonts w:ascii="Times New Roman" w:hAnsi="Times New Roman" w:cs="Times New Roman"/>
                    </w:rPr>
                  </w:pPr>
                  <w:r w:rsidRPr="00DA03AA">
                    <w:rPr>
                      <w:rFonts w:ascii="Times New Roman" w:hAnsi="Times New Roman" w:cs="Times New Roman"/>
                    </w:rPr>
                    <w:t>&lt;449 U/L</w:t>
                  </w:r>
                </w:p>
              </w:tc>
            </w:tr>
            <w:tr w:rsidR="00884F88" w:rsidRPr="00DA03AA" w:rsidTr="00E0632C">
              <w:tc>
                <w:tcPr>
                  <w:tcW w:w="2536" w:type="dxa"/>
                  <w:shd w:val="clear" w:color="auto" w:fill="auto"/>
                </w:tcPr>
                <w:p w:rsidR="00884F88" w:rsidRPr="00DA03AA" w:rsidRDefault="00884F88" w:rsidP="00884F88">
                  <w:pPr>
                    <w:pStyle w:val="Default"/>
                    <w:rPr>
                      <w:rFonts w:ascii="Times New Roman" w:hAnsi="Times New Roman" w:cs="Times New Roman"/>
                    </w:rPr>
                  </w:pPr>
                  <w:r w:rsidRPr="00DA03AA">
                    <w:rPr>
                      <w:rFonts w:ascii="Times New Roman" w:hAnsi="Times New Roman" w:cs="Times New Roman"/>
                    </w:rPr>
                    <w:t>7</w:t>
                  </w:r>
                  <w:r w:rsidR="004535A0" w:rsidRPr="00DA03AA">
                    <w:rPr>
                      <w:rFonts w:ascii="Times New Roman" w:hAnsi="Times New Roman" w:cs="Times New Roman"/>
                    </w:rPr>
                    <w:t xml:space="preserve">-12 </w:t>
                  </w:r>
                  <w:r w:rsidRPr="00DA03AA">
                    <w:rPr>
                      <w:rFonts w:ascii="Times New Roman" w:hAnsi="Times New Roman" w:cs="Times New Roman"/>
                    </w:rPr>
                    <w:t>ay</w:t>
                  </w:r>
                </w:p>
              </w:tc>
              <w:tc>
                <w:tcPr>
                  <w:tcW w:w="2536" w:type="dxa"/>
                  <w:shd w:val="clear" w:color="auto" w:fill="auto"/>
                </w:tcPr>
                <w:p w:rsidR="00884F88" w:rsidRPr="00DA03AA" w:rsidRDefault="004535A0" w:rsidP="00884F88">
                  <w:pPr>
                    <w:pStyle w:val="Default"/>
                    <w:rPr>
                      <w:rFonts w:ascii="Times New Roman" w:hAnsi="Times New Roman" w:cs="Times New Roman"/>
                    </w:rPr>
                  </w:pPr>
                  <w:r w:rsidRPr="00DA03AA">
                    <w:rPr>
                      <w:rFonts w:ascii="Times New Roman" w:hAnsi="Times New Roman" w:cs="Times New Roman"/>
                    </w:rPr>
                    <w:t>&lt;462 U/L</w:t>
                  </w:r>
                </w:p>
              </w:tc>
            </w:tr>
            <w:tr w:rsidR="00884F88" w:rsidRPr="00DA03AA" w:rsidTr="00E0632C">
              <w:tc>
                <w:tcPr>
                  <w:tcW w:w="2536" w:type="dxa"/>
                  <w:shd w:val="clear" w:color="auto" w:fill="auto"/>
                </w:tcPr>
                <w:p w:rsidR="00884F88" w:rsidRPr="00DA03AA" w:rsidRDefault="004535A0" w:rsidP="00884F88">
                  <w:pPr>
                    <w:pStyle w:val="Default"/>
                    <w:rPr>
                      <w:rFonts w:ascii="Times New Roman" w:hAnsi="Times New Roman" w:cs="Times New Roman"/>
                    </w:rPr>
                  </w:pPr>
                  <w:r w:rsidRPr="00DA03AA">
                    <w:rPr>
                      <w:rFonts w:ascii="Times New Roman" w:hAnsi="Times New Roman" w:cs="Times New Roman"/>
                    </w:rPr>
                    <w:t>1-3 yaş</w:t>
                  </w:r>
                </w:p>
              </w:tc>
              <w:tc>
                <w:tcPr>
                  <w:tcW w:w="2536" w:type="dxa"/>
                  <w:shd w:val="clear" w:color="auto" w:fill="auto"/>
                </w:tcPr>
                <w:p w:rsidR="00884F88" w:rsidRPr="00DA03AA" w:rsidRDefault="004535A0" w:rsidP="00884F88">
                  <w:pPr>
                    <w:pStyle w:val="Default"/>
                    <w:rPr>
                      <w:rFonts w:ascii="Times New Roman" w:hAnsi="Times New Roman" w:cs="Times New Roman"/>
                    </w:rPr>
                  </w:pPr>
                  <w:r w:rsidRPr="00DA03AA">
                    <w:rPr>
                      <w:rFonts w:ascii="Times New Roman" w:hAnsi="Times New Roman" w:cs="Times New Roman"/>
                    </w:rPr>
                    <w:t>&lt;281 U/L</w:t>
                  </w:r>
                </w:p>
              </w:tc>
            </w:tr>
            <w:tr w:rsidR="00884F88" w:rsidRPr="00DA03AA" w:rsidTr="00E0632C">
              <w:tc>
                <w:tcPr>
                  <w:tcW w:w="2536" w:type="dxa"/>
                  <w:shd w:val="clear" w:color="auto" w:fill="auto"/>
                </w:tcPr>
                <w:p w:rsidR="00884F88" w:rsidRPr="00DA03AA" w:rsidRDefault="004535A0" w:rsidP="00884F88">
                  <w:pPr>
                    <w:pStyle w:val="Default"/>
                    <w:rPr>
                      <w:rFonts w:ascii="Times New Roman" w:hAnsi="Times New Roman" w:cs="Times New Roman"/>
                    </w:rPr>
                  </w:pPr>
                  <w:r w:rsidRPr="00DA03AA">
                    <w:rPr>
                      <w:rFonts w:ascii="Times New Roman" w:hAnsi="Times New Roman" w:cs="Times New Roman"/>
                    </w:rPr>
                    <w:t>4-6 yaş</w:t>
                  </w:r>
                </w:p>
              </w:tc>
              <w:tc>
                <w:tcPr>
                  <w:tcW w:w="2536" w:type="dxa"/>
                  <w:shd w:val="clear" w:color="auto" w:fill="auto"/>
                </w:tcPr>
                <w:p w:rsidR="00884F88" w:rsidRPr="00DA03AA" w:rsidRDefault="004535A0" w:rsidP="00884F88">
                  <w:pPr>
                    <w:pStyle w:val="Default"/>
                    <w:rPr>
                      <w:rFonts w:ascii="Times New Roman" w:hAnsi="Times New Roman" w:cs="Times New Roman"/>
                    </w:rPr>
                  </w:pPr>
                  <w:r w:rsidRPr="00DA03AA">
                    <w:rPr>
                      <w:rFonts w:ascii="Times New Roman" w:hAnsi="Times New Roman" w:cs="Times New Roman"/>
                    </w:rPr>
                    <w:t>&lt;269 U/L</w:t>
                  </w:r>
                </w:p>
              </w:tc>
            </w:tr>
            <w:tr w:rsidR="00884F88" w:rsidRPr="00DA03AA" w:rsidTr="00E0632C">
              <w:tc>
                <w:tcPr>
                  <w:tcW w:w="2536" w:type="dxa"/>
                  <w:shd w:val="clear" w:color="auto" w:fill="auto"/>
                </w:tcPr>
                <w:p w:rsidR="00884F88" w:rsidRPr="00DA03AA" w:rsidRDefault="004535A0" w:rsidP="00884F88">
                  <w:pPr>
                    <w:pStyle w:val="Default"/>
                    <w:rPr>
                      <w:rFonts w:ascii="Times New Roman" w:hAnsi="Times New Roman" w:cs="Times New Roman"/>
                    </w:rPr>
                  </w:pPr>
                  <w:r w:rsidRPr="00DA03AA">
                    <w:rPr>
                      <w:rFonts w:ascii="Times New Roman" w:hAnsi="Times New Roman" w:cs="Times New Roman"/>
                    </w:rPr>
                    <w:t>7-12 yaş</w:t>
                  </w:r>
                </w:p>
              </w:tc>
              <w:tc>
                <w:tcPr>
                  <w:tcW w:w="2536" w:type="dxa"/>
                  <w:shd w:val="clear" w:color="auto" w:fill="auto"/>
                </w:tcPr>
                <w:p w:rsidR="00884F88" w:rsidRPr="00DA03AA" w:rsidRDefault="004535A0" w:rsidP="00884F88">
                  <w:pPr>
                    <w:pStyle w:val="Default"/>
                    <w:rPr>
                      <w:rFonts w:ascii="Times New Roman" w:hAnsi="Times New Roman" w:cs="Times New Roman"/>
                    </w:rPr>
                  </w:pPr>
                  <w:r w:rsidRPr="00DA03AA">
                    <w:rPr>
                      <w:rFonts w:ascii="Times New Roman" w:hAnsi="Times New Roman" w:cs="Times New Roman"/>
                    </w:rPr>
                    <w:t>&lt;300 U/L</w:t>
                  </w:r>
                </w:p>
              </w:tc>
            </w:tr>
            <w:tr w:rsidR="00884F88" w:rsidRPr="00DA03AA" w:rsidTr="00E0632C">
              <w:tc>
                <w:tcPr>
                  <w:tcW w:w="2536" w:type="dxa"/>
                  <w:shd w:val="clear" w:color="auto" w:fill="auto"/>
                </w:tcPr>
                <w:p w:rsidR="00884F88" w:rsidRPr="00DA03AA" w:rsidRDefault="004535A0" w:rsidP="00884F88">
                  <w:pPr>
                    <w:pStyle w:val="Default"/>
                    <w:rPr>
                      <w:rFonts w:ascii="Times New Roman" w:hAnsi="Times New Roman" w:cs="Times New Roman"/>
                    </w:rPr>
                  </w:pPr>
                  <w:r w:rsidRPr="00DA03AA">
                    <w:rPr>
                      <w:rFonts w:ascii="Times New Roman" w:hAnsi="Times New Roman" w:cs="Times New Roman"/>
                    </w:rPr>
                    <w:t>13-17yaş erkek</w:t>
                  </w:r>
                </w:p>
              </w:tc>
              <w:tc>
                <w:tcPr>
                  <w:tcW w:w="2536" w:type="dxa"/>
                  <w:shd w:val="clear" w:color="auto" w:fill="auto"/>
                </w:tcPr>
                <w:p w:rsidR="00884F88" w:rsidRPr="00DA03AA" w:rsidRDefault="004535A0" w:rsidP="00884F88">
                  <w:pPr>
                    <w:pStyle w:val="Default"/>
                    <w:rPr>
                      <w:rFonts w:ascii="Times New Roman" w:hAnsi="Times New Roman" w:cs="Times New Roman"/>
                    </w:rPr>
                  </w:pPr>
                  <w:r w:rsidRPr="00DA03AA">
                    <w:rPr>
                      <w:rFonts w:ascii="Times New Roman" w:hAnsi="Times New Roman" w:cs="Times New Roman"/>
                    </w:rPr>
                    <w:t>&lt;390 U/L</w:t>
                  </w:r>
                </w:p>
              </w:tc>
            </w:tr>
            <w:tr w:rsidR="004535A0" w:rsidRPr="00DA03AA" w:rsidTr="00E0632C">
              <w:tc>
                <w:tcPr>
                  <w:tcW w:w="2536" w:type="dxa"/>
                  <w:shd w:val="clear" w:color="auto" w:fill="auto"/>
                </w:tcPr>
                <w:p w:rsidR="004535A0" w:rsidRPr="00DA03AA" w:rsidRDefault="004535A0" w:rsidP="004535A0">
                  <w:pPr>
                    <w:pStyle w:val="Default"/>
                    <w:rPr>
                      <w:rFonts w:ascii="Times New Roman" w:hAnsi="Times New Roman" w:cs="Times New Roman"/>
                    </w:rPr>
                  </w:pPr>
                  <w:r w:rsidRPr="00DA03AA">
                    <w:rPr>
                      <w:rFonts w:ascii="Times New Roman" w:hAnsi="Times New Roman" w:cs="Times New Roman"/>
                    </w:rPr>
                    <w:t>13-17yaş kadın</w:t>
                  </w:r>
                </w:p>
              </w:tc>
              <w:tc>
                <w:tcPr>
                  <w:tcW w:w="2536" w:type="dxa"/>
                  <w:shd w:val="clear" w:color="auto" w:fill="auto"/>
                </w:tcPr>
                <w:p w:rsidR="004535A0" w:rsidRPr="00DA03AA" w:rsidRDefault="004535A0" w:rsidP="004535A0">
                  <w:pPr>
                    <w:pStyle w:val="Default"/>
                    <w:rPr>
                      <w:rFonts w:ascii="Times New Roman" w:hAnsi="Times New Roman" w:cs="Times New Roman"/>
                    </w:rPr>
                  </w:pPr>
                  <w:r w:rsidRPr="00DA03AA">
                    <w:rPr>
                      <w:rFonts w:ascii="Times New Roman" w:hAnsi="Times New Roman" w:cs="Times New Roman"/>
                    </w:rPr>
                    <w:t>&lt;187 U/L</w:t>
                  </w:r>
                </w:p>
              </w:tc>
            </w:tr>
          </w:tbl>
          <w:p w:rsidR="00884F88" w:rsidRPr="00DA03AA" w:rsidRDefault="00884F88" w:rsidP="00884F88">
            <w:pPr>
              <w:pStyle w:val="Default"/>
              <w:rPr>
                <w:rFonts w:ascii="Times New Roman" w:hAnsi="Times New Roman" w:cs="Times New Roman"/>
              </w:rPr>
            </w:pPr>
          </w:p>
        </w:tc>
      </w:tr>
      <w:tr w:rsidR="00581048" w:rsidRPr="00DA03AA" w:rsidTr="00AA4AA1">
        <w:tc>
          <w:tcPr>
            <w:tcW w:w="4510" w:type="dxa"/>
            <w:shd w:val="clear" w:color="auto" w:fill="auto"/>
          </w:tcPr>
          <w:p w:rsidR="00581048" w:rsidRPr="00DA03AA" w:rsidRDefault="00581048" w:rsidP="00581048">
            <w:pPr>
              <w:pStyle w:val="Default"/>
              <w:rPr>
                <w:rFonts w:ascii="Times New Roman" w:hAnsi="Times New Roman" w:cs="Times New Roman"/>
              </w:rPr>
            </w:pPr>
            <w:r w:rsidRPr="00DA03AA">
              <w:rPr>
                <w:rFonts w:ascii="Times New Roman" w:hAnsi="Times New Roman" w:cs="Times New Roman"/>
              </w:rPr>
              <w:t xml:space="preserve">Klinik bilgiler: </w:t>
            </w:r>
          </w:p>
        </w:tc>
        <w:tc>
          <w:tcPr>
            <w:tcW w:w="4778" w:type="dxa"/>
            <w:shd w:val="clear" w:color="auto" w:fill="auto"/>
          </w:tcPr>
          <w:p w:rsidR="00581048" w:rsidRPr="00DA03AA" w:rsidRDefault="00581048" w:rsidP="00581048">
            <w:pPr>
              <w:pStyle w:val="Default"/>
              <w:rPr>
                <w:rFonts w:ascii="Times New Roman" w:hAnsi="Times New Roman" w:cs="Times New Roman"/>
              </w:rPr>
            </w:pPr>
            <w:r w:rsidRPr="00DA03AA">
              <w:rPr>
                <w:rFonts w:ascii="Times New Roman" w:hAnsi="Times New Roman" w:cs="Times New Roman"/>
              </w:rPr>
              <w:t xml:space="preserve">Karaciğer hastalıklarında yüksek ALP aktivitesi safra tıkanıklığının göstergesidir. Ancak intrahepatik kolestazı ekstrahepatik kolestazdan ayırt edemez. </w:t>
            </w:r>
          </w:p>
        </w:tc>
      </w:tr>
      <w:tr w:rsidR="00581048" w:rsidRPr="00DA03AA" w:rsidTr="00AA4AA1">
        <w:tc>
          <w:tcPr>
            <w:tcW w:w="4510" w:type="dxa"/>
            <w:shd w:val="clear" w:color="auto" w:fill="auto"/>
          </w:tcPr>
          <w:p w:rsidR="00581048" w:rsidRPr="00DA03AA" w:rsidRDefault="00581048" w:rsidP="00581048">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778" w:type="dxa"/>
            <w:shd w:val="clear" w:color="auto" w:fill="auto"/>
          </w:tcPr>
          <w:p w:rsidR="00581048" w:rsidRPr="00DA03AA" w:rsidRDefault="00581048" w:rsidP="00581048">
            <w:pPr>
              <w:pStyle w:val="Default"/>
              <w:rPr>
                <w:rFonts w:ascii="Times New Roman" w:hAnsi="Times New Roman" w:cs="Times New Roman"/>
              </w:rPr>
            </w:pPr>
            <w:r w:rsidRPr="00DA03AA">
              <w:rPr>
                <w:rFonts w:ascii="Times New Roman" w:hAnsi="Times New Roman" w:cs="Times New Roman"/>
              </w:rPr>
              <w:t xml:space="preserve">Hepatobiliyer ve kemik kaynaklı hastalıkların değerlendirilmesinde kullanılır. </w:t>
            </w:r>
          </w:p>
        </w:tc>
      </w:tr>
      <w:tr w:rsidR="00581048" w:rsidRPr="00DA03AA" w:rsidTr="00AA4AA1">
        <w:tc>
          <w:tcPr>
            <w:tcW w:w="4510" w:type="dxa"/>
            <w:shd w:val="clear" w:color="auto" w:fill="auto"/>
          </w:tcPr>
          <w:p w:rsidR="00581048" w:rsidRPr="00DA03AA" w:rsidRDefault="00581048" w:rsidP="00581048">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778" w:type="dxa"/>
            <w:shd w:val="clear" w:color="auto" w:fill="auto"/>
          </w:tcPr>
          <w:p w:rsidR="00581048" w:rsidRPr="00DA03AA" w:rsidRDefault="00581048" w:rsidP="00581048">
            <w:pPr>
              <w:pStyle w:val="Default"/>
              <w:rPr>
                <w:rFonts w:ascii="Times New Roman" w:hAnsi="Times New Roman" w:cs="Times New Roman"/>
                <w:color w:val="auto"/>
              </w:rPr>
            </w:pPr>
          </w:p>
          <w:p w:rsidR="00581048" w:rsidRPr="00DA03AA" w:rsidRDefault="00581048" w:rsidP="00581048">
            <w:pPr>
              <w:pStyle w:val="Default"/>
              <w:rPr>
                <w:rFonts w:ascii="Times New Roman" w:hAnsi="Times New Roman" w:cs="Times New Roman"/>
              </w:rPr>
            </w:pPr>
            <w:r w:rsidRPr="00DA03AA">
              <w:rPr>
                <w:rFonts w:ascii="Times New Roman" w:hAnsi="Times New Roman" w:cs="Times New Roman"/>
              </w:rPr>
              <w:t xml:space="preserve">• Kolestaz </w:t>
            </w:r>
          </w:p>
          <w:p w:rsidR="00581048" w:rsidRPr="00DA03AA" w:rsidRDefault="00581048" w:rsidP="00581048">
            <w:pPr>
              <w:pStyle w:val="Default"/>
              <w:rPr>
                <w:rFonts w:ascii="Times New Roman" w:hAnsi="Times New Roman" w:cs="Times New Roman"/>
              </w:rPr>
            </w:pPr>
            <w:r w:rsidRPr="00DA03AA">
              <w:rPr>
                <w:rFonts w:ascii="Times New Roman" w:hAnsi="Times New Roman" w:cs="Times New Roman"/>
              </w:rPr>
              <w:t xml:space="preserve">• Konjenital intrahepatik safra yolu atrezisi </w:t>
            </w:r>
          </w:p>
          <w:p w:rsidR="00581048" w:rsidRPr="00DA03AA" w:rsidRDefault="00581048" w:rsidP="00581048">
            <w:pPr>
              <w:pStyle w:val="Default"/>
              <w:rPr>
                <w:rFonts w:ascii="Times New Roman" w:hAnsi="Times New Roman" w:cs="Times New Roman"/>
              </w:rPr>
            </w:pPr>
            <w:r w:rsidRPr="00DA03AA">
              <w:rPr>
                <w:rFonts w:ascii="Times New Roman" w:hAnsi="Times New Roman" w:cs="Times New Roman"/>
              </w:rPr>
              <w:t xml:space="preserve">• Pankreas başı karsinomu </w:t>
            </w:r>
          </w:p>
          <w:p w:rsidR="00581048" w:rsidRPr="00DA03AA" w:rsidRDefault="00581048" w:rsidP="00581048">
            <w:pPr>
              <w:pStyle w:val="Default"/>
              <w:rPr>
                <w:rFonts w:ascii="Times New Roman" w:hAnsi="Times New Roman" w:cs="Times New Roman"/>
              </w:rPr>
            </w:pPr>
            <w:r w:rsidRPr="00DA03AA">
              <w:rPr>
                <w:rFonts w:ascii="Times New Roman" w:hAnsi="Times New Roman" w:cs="Times New Roman"/>
              </w:rPr>
              <w:t xml:space="preserve">• Koledokolitiazis </w:t>
            </w:r>
          </w:p>
          <w:p w:rsidR="00581048" w:rsidRPr="00DA03AA" w:rsidRDefault="00581048" w:rsidP="00581048">
            <w:pPr>
              <w:pStyle w:val="Default"/>
              <w:rPr>
                <w:rFonts w:ascii="Times New Roman" w:hAnsi="Times New Roman" w:cs="Times New Roman"/>
              </w:rPr>
            </w:pPr>
            <w:r w:rsidRPr="00DA03AA">
              <w:rPr>
                <w:rFonts w:ascii="Times New Roman" w:hAnsi="Times New Roman" w:cs="Times New Roman"/>
              </w:rPr>
              <w:t xml:space="preserve">• İlaca bağlı kolestatik sarılık </w:t>
            </w:r>
          </w:p>
          <w:p w:rsidR="00581048" w:rsidRPr="00DA03AA" w:rsidRDefault="00581048" w:rsidP="00581048">
            <w:pPr>
              <w:pStyle w:val="Default"/>
              <w:rPr>
                <w:rFonts w:ascii="Times New Roman" w:hAnsi="Times New Roman" w:cs="Times New Roman"/>
              </w:rPr>
            </w:pPr>
            <w:r w:rsidRPr="00DA03AA">
              <w:rPr>
                <w:rFonts w:ascii="Times New Roman" w:hAnsi="Times New Roman" w:cs="Times New Roman"/>
              </w:rPr>
              <w:t xml:space="preserve">• Primer biliyer siroz </w:t>
            </w:r>
          </w:p>
          <w:p w:rsidR="00581048" w:rsidRPr="00DA03AA" w:rsidRDefault="00581048" w:rsidP="00581048">
            <w:pPr>
              <w:pStyle w:val="Default"/>
              <w:rPr>
                <w:rFonts w:ascii="Times New Roman" w:hAnsi="Times New Roman" w:cs="Times New Roman"/>
              </w:rPr>
            </w:pPr>
            <w:r w:rsidRPr="00DA03AA">
              <w:rPr>
                <w:rFonts w:ascii="Times New Roman" w:hAnsi="Times New Roman" w:cs="Times New Roman"/>
              </w:rPr>
              <w:t xml:space="preserve">• Metastatik ya da infiltratif KC hastalığı </w:t>
            </w:r>
          </w:p>
          <w:p w:rsidR="00581048" w:rsidRPr="00DA03AA" w:rsidRDefault="00581048" w:rsidP="00581048">
            <w:pPr>
              <w:pStyle w:val="Default"/>
              <w:rPr>
                <w:rFonts w:ascii="Times New Roman" w:hAnsi="Times New Roman" w:cs="Times New Roman"/>
              </w:rPr>
            </w:pPr>
            <w:r w:rsidRPr="00DA03AA">
              <w:rPr>
                <w:rFonts w:ascii="Times New Roman" w:hAnsi="Times New Roman" w:cs="Times New Roman"/>
              </w:rPr>
              <w:t xml:space="preserve">• Enfeksiyöz mononükleoz </w:t>
            </w:r>
          </w:p>
          <w:p w:rsidR="00581048" w:rsidRPr="00DA03AA" w:rsidRDefault="00581048" w:rsidP="00581048">
            <w:pPr>
              <w:pStyle w:val="Default"/>
              <w:rPr>
                <w:rFonts w:ascii="Times New Roman" w:hAnsi="Times New Roman" w:cs="Times New Roman"/>
              </w:rPr>
            </w:pPr>
            <w:r w:rsidRPr="00DA03AA">
              <w:rPr>
                <w:rFonts w:ascii="Times New Roman" w:hAnsi="Times New Roman" w:cs="Times New Roman"/>
              </w:rPr>
              <w:t xml:space="preserve">• Kemik neoplazmı, metastazı, kırık iyileşmesi </w:t>
            </w:r>
          </w:p>
          <w:p w:rsidR="00581048" w:rsidRPr="00DA03AA" w:rsidRDefault="00581048" w:rsidP="00581048">
            <w:pPr>
              <w:pStyle w:val="Default"/>
              <w:rPr>
                <w:rFonts w:ascii="Times New Roman" w:hAnsi="Times New Roman" w:cs="Times New Roman"/>
              </w:rPr>
            </w:pPr>
            <w:r w:rsidRPr="00DA03AA">
              <w:rPr>
                <w:rFonts w:ascii="Times New Roman" w:hAnsi="Times New Roman" w:cs="Times New Roman"/>
              </w:rPr>
              <w:t xml:space="preserve">• Kemiğin paget hastalığı, rikets, osteomalazi </w:t>
            </w:r>
          </w:p>
          <w:p w:rsidR="00581048" w:rsidRPr="00DA03AA" w:rsidRDefault="00581048" w:rsidP="00581048">
            <w:pPr>
              <w:pStyle w:val="Default"/>
              <w:rPr>
                <w:rFonts w:ascii="Times New Roman" w:hAnsi="Times New Roman" w:cs="Times New Roman"/>
              </w:rPr>
            </w:pPr>
            <w:r w:rsidRPr="00DA03AA">
              <w:rPr>
                <w:rFonts w:ascii="Times New Roman" w:hAnsi="Times New Roman" w:cs="Times New Roman"/>
              </w:rPr>
              <w:t xml:space="preserve">• Hiperparatiroidim </w:t>
            </w:r>
          </w:p>
          <w:p w:rsidR="00581048" w:rsidRPr="00DA03AA" w:rsidRDefault="00581048" w:rsidP="00581048">
            <w:pPr>
              <w:pStyle w:val="Default"/>
              <w:rPr>
                <w:rFonts w:ascii="Times New Roman" w:hAnsi="Times New Roman" w:cs="Times New Roman"/>
              </w:rPr>
            </w:pPr>
            <w:r w:rsidRPr="00DA03AA">
              <w:rPr>
                <w:rFonts w:ascii="Times New Roman" w:hAnsi="Times New Roman" w:cs="Times New Roman"/>
              </w:rPr>
              <w:t xml:space="preserve">• Çocuklarda hızlı büyüme periyodu sırasında, gebelerde son trimestirde </w:t>
            </w:r>
          </w:p>
          <w:p w:rsidR="00581048" w:rsidRPr="00DA03AA" w:rsidRDefault="00581048" w:rsidP="00581048">
            <w:pPr>
              <w:pStyle w:val="Default"/>
              <w:rPr>
                <w:rFonts w:ascii="Times New Roman" w:hAnsi="Times New Roman" w:cs="Times New Roman"/>
              </w:rPr>
            </w:pPr>
          </w:p>
        </w:tc>
      </w:tr>
      <w:tr w:rsidR="00581048" w:rsidRPr="00DA03AA" w:rsidTr="00AA4AA1">
        <w:tc>
          <w:tcPr>
            <w:tcW w:w="4510" w:type="dxa"/>
            <w:shd w:val="clear" w:color="auto" w:fill="auto"/>
          </w:tcPr>
          <w:p w:rsidR="00581048" w:rsidRPr="00DA03AA" w:rsidRDefault="00581048" w:rsidP="00581048">
            <w:pPr>
              <w:pStyle w:val="Default"/>
              <w:rPr>
                <w:rFonts w:ascii="Times New Roman" w:hAnsi="Times New Roman" w:cs="Times New Roman"/>
              </w:rPr>
            </w:pPr>
            <w:r w:rsidRPr="00DA03AA">
              <w:rPr>
                <w:rFonts w:ascii="Times New Roman" w:hAnsi="Times New Roman" w:cs="Times New Roman"/>
              </w:rPr>
              <w:t xml:space="preserve">Azaldığı durumlar </w:t>
            </w:r>
          </w:p>
        </w:tc>
        <w:tc>
          <w:tcPr>
            <w:tcW w:w="4778" w:type="dxa"/>
            <w:shd w:val="clear" w:color="auto" w:fill="auto"/>
          </w:tcPr>
          <w:p w:rsidR="00581048" w:rsidRPr="00DA03AA" w:rsidRDefault="00581048" w:rsidP="00581048">
            <w:pPr>
              <w:pStyle w:val="Default"/>
              <w:rPr>
                <w:rFonts w:ascii="Times New Roman" w:hAnsi="Times New Roman" w:cs="Times New Roman"/>
              </w:rPr>
            </w:pPr>
            <w:r w:rsidRPr="00DA03AA">
              <w:rPr>
                <w:rFonts w:ascii="Times New Roman" w:hAnsi="Times New Roman" w:cs="Times New Roman"/>
              </w:rPr>
              <w:t xml:space="preserve">• Hipotroidizm </w:t>
            </w:r>
          </w:p>
          <w:p w:rsidR="00581048" w:rsidRPr="00DA03AA" w:rsidRDefault="00581048" w:rsidP="00581048">
            <w:pPr>
              <w:pStyle w:val="Default"/>
              <w:rPr>
                <w:rFonts w:ascii="Times New Roman" w:hAnsi="Times New Roman" w:cs="Times New Roman"/>
              </w:rPr>
            </w:pPr>
            <w:r w:rsidRPr="00DA03AA">
              <w:rPr>
                <w:rFonts w:ascii="Times New Roman" w:hAnsi="Times New Roman" w:cs="Times New Roman"/>
              </w:rPr>
              <w:t xml:space="preserve">• Malnütrüsyon </w:t>
            </w:r>
          </w:p>
          <w:p w:rsidR="00581048" w:rsidRPr="00DA03AA" w:rsidRDefault="00581048" w:rsidP="00581048">
            <w:pPr>
              <w:pStyle w:val="Default"/>
              <w:rPr>
                <w:rFonts w:ascii="Times New Roman" w:hAnsi="Times New Roman" w:cs="Times New Roman"/>
              </w:rPr>
            </w:pPr>
            <w:r w:rsidRPr="00DA03AA">
              <w:rPr>
                <w:rFonts w:ascii="Times New Roman" w:hAnsi="Times New Roman" w:cs="Times New Roman"/>
              </w:rPr>
              <w:t xml:space="preserve">• Hipofosfatemi </w:t>
            </w:r>
          </w:p>
          <w:p w:rsidR="00581048" w:rsidRPr="00DA03AA" w:rsidRDefault="00581048" w:rsidP="00581048">
            <w:pPr>
              <w:pStyle w:val="Default"/>
              <w:rPr>
                <w:rFonts w:ascii="Times New Roman" w:hAnsi="Times New Roman" w:cs="Times New Roman"/>
              </w:rPr>
            </w:pPr>
            <w:r w:rsidRPr="00DA03AA">
              <w:rPr>
                <w:rFonts w:ascii="Times New Roman" w:hAnsi="Times New Roman" w:cs="Times New Roman"/>
              </w:rPr>
              <w:t xml:space="preserve">• Pernisiyöz anemi </w:t>
            </w:r>
          </w:p>
          <w:p w:rsidR="00581048" w:rsidRPr="00DA03AA" w:rsidRDefault="00581048" w:rsidP="00581048">
            <w:pPr>
              <w:pStyle w:val="Default"/>
              <w:rPr>
                <w:rFonts w:ascii="Times New Roman" w:hAnsi="Times New Roman" w:cs="Times New Roman"/>
              </w:rPr>
            </w:pPr>
          </w:p>
        </w:tc>
      </w:tr>
      <w:tr w:rsidR="00581048" w:rsidRPr="00DA03AA" w:rsidTr="00AA4AA1">
        <w:tc>
          <w:tcPr>
            <w:tcW w:w="4510" w:type="dxa"/>
            <w:shd w:val="clear" w:color="auto" w:fill="auto"/>
          </w:tcPr>
          <w:p w:rsidR="00581048" w:rsidRPr="00DA03AA" w:rsidRDefault="00581048" w:rsidP="00581048">
            <w:pPr>
              <w:pStyle w:val="Default"/>
              <w:rPr>
                <w:rFonts w:ascii="Times New Roman" w:hAnsi="Times New Roman" w:cs="Times New Roman"/>
              </w:rPr>
            </w:pPr>
            <w:r w:rsidRPr="00DA03AA">
              <w:rPr>
                <w:rFonts w:ascii="Times New Roman" w:hAnsi="Times New Roman" w:cs="Times New Roman"/>
              </w:rPr>
              <w:t xml:space="preserve">Klinik bilgiler: </w:t>
            </w:r>
          </w:p>
        </w:tc>
        <w:tc>
          <w:tcPr>
            <w:tcW w:w="4778" w:type="dxa"/>
            <w:shd w:val="clear" w:color="auto" w:fill="auto"/>
          </w:tcPr>
          <w:p w:rsidR="00581048" w:rsidRPr="00DA03AA" w:rsidRDefault="00581048" w:rsidP="00581048">
            <w:pPr>
              <w:pStyle w:val="Default"/>
              <w:rPr>
                <w:rFonts w:ascii="Times New Roman" w:hAnsi="Times New Roman" w:cs="Times New Roman"/>
              </w:rPr>
            </w:pPr>
            <w:r w:rsidRPr="00DA03AA">
              <w:rPr>
                <w:rFonts w:ascii="Times New Roman" w:hAnsi="Times New Roman" w:cs="Times New Roman"/>
              </w:rPr>
              <w:t xml:space="preserve">Karaciğer hastalıklarında yüksek ALP aktivitesi safra tıkanıklığının göstergesidir. Ancak intrahepatik kolestazı ekstrahepatik kolestazdan ayırt edemez. </w:t>
            </w:r>
          </w:p>
        </w:tc>
      </w:tr>
      <w:tr w:rsidR="00581048" w:rsidRPr="00DA03AA" w:rsidTr="00AA4AA1">
        <w:tc>
          <w:tcPr>
            <w:tcW w:w="4510" w:type="dxa"/>
            <w:shd w:val="clear" w:color="auto" w:fill="auto"/>
          </w:tcPr>
          <w:p w:rsidR="00581048" w:rsidRPr="00DA03AA" w:rsidRDefault="00581048" w:rsidP="00581048">
            <w:pPr>
              <w:pStyle w:val="Default"/>
              <w:rPr>
                <w:rFonts w:ascii="Times New Roman" w:hAnsi="Times New Roman" w:cs="Times New Roman"/>
              </w:rPr>
            </w:pPr>
            <w:r w:rsidRPr="00DA03AA">
              <w:rPr>
                <w:rFonts w:ascii="Times New Roman" w:hAnsi="Times New Roman" w:cs="Times New Roman"/>
              </w:rPr>
              <w:lastRenderedPageBreak/>
              <w:t xml:space="preserve">Kullanım amacı: </w:t>
            </w:r>
          </w:p>
        </w:tc>
        <w:tc>
          <w:tcPr>
            <w:tcW w:w="4778" w:type="dxa"/>
            <w:shd w:val="clear" w:color="auto" w:fill="auto"/>
          </w:tcPr>
          <w:p w:rsidR="00581048" w:rsidRPr="00DA03AA" w:rsidRDefault="00581048" w:rsidP="00581048">
            <w:pPr>
              <w:pStyle w:val="Default"/>
              <w:rPr>
                <w:rFonts w:ascii="Times New Roman" w:hAnsi="Times New Roman" w:cs="Times New Roman"/>
              </w:rPr>
            </w:pPr>
            <w:r w:rsidRPr="00DA03AA">
              <w:rPr>
                <w:rFonts w:ascii="Times New Roman" w:hAnsi="Times New Roman" w:cs="Times New Roman"/>
              </w:rPr>
              <w:t xml:space="preserve">Hepatobiliyer ve kemik kaynaklı hastalıkların değerlendirilmesinde kullanılır. </w:t>
            </w:r>
          </w:p>
        </w:tc>
      </w:tr>
      <w:tr w:rsidR="00581048" w:rsidRPr="00DA03AA" w:rsidTr="00AA4AA1">
        <w:tc>
          <w:tcPr>
            <w:tcW w:w="4510" w:type="dxa"/>
            <w:shd w:val="clear" w:color="auto" w:fill="auto"/>
          </w:tcPr>
          <w:p w:rsidR="00581048" w:rsidRPr="00DA03AA" w:rsidRDefault="00581048" w:rsidP="00581048">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778" w:type="dxa"/>
            <w:shd w:val="clear" w:color="auto" w:fill="auto"/>
          </w:tcPr>
          <w:p w:rsidR="00581048" w:rsidRPr="00DA03AA" w:rsidRDefault="00581048" w:rsidP="00581048">
            <w:pPr>
              <w:pStyle w:val="Default"/>
              <w:rPr>
                <w:rFonts w:ascii="Times New Roman" w:hAnsi="Times New Roman" w:cs="Times New Roman"/>
                <w:color w:val="auto"/>
              </w:rPr>
            </w:pPr>
          </w:p>
          <w:p w:rsidR="00581048" w:rsidRPr="00DA03AA" w:rsidRDefault="00581048" w:rsidP="00581048">
            <w:pPr>
              <w:pStyle w:val="Default"/>
              <w:rPr>
                <w:rFonts w:ascii="Times New Roman" w:hAnsi="Times New Roman" w:cs="Times New Roman"/>
              </w:rPr>
            </w:pPr>
            <w:r w:rsidRPr="00DA03AA">
              <w:rPr>
                <w:rFonts w:ascii="Times New Roman" w:hAnsi="Times New Roman" w:cs="Times New Roman"/>
              </w:rPr>
              <w:t xml:space="preserve">• Kolestaz </w:t>
            </w:r>
          </w:p>
          <w:p w:rsidR="00581048" w:rsidRPr="00DA03AA" w:rsidRDefault="00581048" w:rsidP="00581048">
            <w:pPr>
              <w:pStyle w:val="Default"/>
              <w:rPr>
                <w:rFonts w:ascii="Times New Roman" w:hAnsi="Times New Roman" w:cs="Times New Roman"/>
              </w:rPr>
            </w:pPr>
            <w:r w:rsidRPr="00DA03AA">
              <w:rPr>
                <w:rFonts w:ascii="Times New Roman" w:hAnsi="Times New Roman" w:cs="Times New Roman"/>
              </w:rPr>
              <w:t xml:space="preserve">• Konjenital intrahepatik safra yolu atrezisi </w:t>
            </w:r>
          </w:p>
          <w:p w:rsidR="00581048" w:rsidRPr="00DA03AA" w:rsidRDefault="00581048" w:rsidP="00581048">
            <w:pPr>
              <w:pStyle w:val="Default"/>
              <w:rPr>
                <w:rFonts w:ascii="Times New Roman" w:hAnsi="Times New Roman" w:cs="Times New Roman"/>
              </w:rPr>
            </w:pPr>
            <w:r w:rsidRPr="00DA03AA">
              <w:rPr>
                <w:rFonts w:ascii="Times New Roman" w:hAnsi="Times New Roman" w:cs="Times New Roman"/>
              </w:rPr>
              <w:t xml:space="preserve">• Pankreas başı karsinomu </w:t>
            </w:r>
          </w:p>
          <w:p w:rsidR="00581048" w:rsidRPr="00DA03AA" w:rsidRDefault="00581048" w:rsidP="00581048">
            <w:pPr>
              <w:pStyle w:val="Default"/>
              <w:rPr>
                <w:rFonts w:ascii="Times New Roman" w:hAnsi="Times New Roman" w:cs="Times New Roman"/>
              </w:rPr>
            </w:pPr>
            <w:r w:rsidRPr="00DA03AA">
              <w:rPr>
                <w:rFonts w:ascii="Times New Roman" w:hAnsi="Times New Roman" w:cs="Times New Roman"/>
              </w:rPr>
              <w:t xml:space="preserve">• Koledokolitiazis </w:t>
            </w:r>
          </w:p>
          <w:p w:rsidR="00581048" w:rsidRPr="00DA03AA" w:rsidRDefault="00581048" w:rsidP="00581048">
            <w:pPr>
              <w:pStyle w:val="Default"/>
              <w:rPr>
                <w:rFonts w:ascii="Times New Roman" w:hAnsi="Times New Roman" w:cs="Times New Roman"/>
              </w:rPr>
            </w:pPr>
            <w:r w:rsidRPr="00DA03AA">
              <w:rPr>
                <w:rFonts w:ascii="Times New Roman" w:hAnsi="Times New Roman" w:cs="Times New Roman"/>
              </w:rPr>
              <w:t xml:space="preserve">• İlaca bağlı kolestatik sarılık </w:t>
            </w:r>
          </w:p>
          <w:p w:rsidR="00581048" w:rsidRPr="00DA03AA" w:rsidRDefault="00581048" w:rsidP="00581048">
            <w:pPr>
              <w:pStyle w:val="Default"/>
              <w:rPr>
                <w:rFonts w:ascii="Times New Roman" w:hAnsi="Times New Roman" w:cs="Times New Roman"/>
              </w:rPr>
            </w:pPr>
            <w:r w:rsidRPr="00DA03AA">
              <w:rPr>
                <w:rFonts w:ascii="Times New Roman" w:hAnsi="Times New Roman" w:cs="Times New Roman"/>
              </w:rPr>
              <w:t xml:space="preserve">• Primer biliyer siroz </w:t>
            </w:r>
          </w:p>
          <w:p w:rsidR="00581048" w:rsidRPr="00DA03AA" w:rsidRDefault="00581048" w:rsidP="00581048">
            <w:pPr>
              <w:pStyle w:val="Default"/>
              <w:rPr>
                <w:rFonts w:ascii="Times New Roman" w:hAnsi="Times New Roman" w:cs="Times New Roman"/>
              </w:rPr>
            </w:pPr>
            <w:r w:rsidRPr="00DA03AA">
              <w:rPr>
                <w:rFonts w:ascii="Times New Roman" w:hAnsi="Times New Roman" w:cs="Times New Roman"/>
              </w:rPr>
              <w:t xml:space="preserve">• Metastatik ya da infiltratif KC hastalığı </w:t>
            </w:r>
          </w:p>
          <w:p w:rsidR="00581048" w:rsidRPr="00DA03AA" w:rsidRDefault="00581048" w:rsidP="00581048">
            <w:pPr>
              <w:pStyle w:val="Default"/>
              <w:rPr>
                <w:rFonts w:ascii="Times New Roman" w:hAnsi="Times New Roman" w:cs="Times New Roman"/>
              </w:rPr>
            </w:pPr>
            <w:r w:rsidRPr="00DA03AA">
              <w:rPr>
                <w:rFonts w:ascii="Times New Roman" w:hAnsi="Times New Roman" w:cs="Times New Roman"/>
              </w:rPr>
              <w:t xml:space="preserve">• Enfeksiyöz mononükleoz </w:t>
            </w:r>
          </w:p>
          <w:p w:rsidR="00581048" w:rsidRPr="00DA03AA" w:rsidRDefault="00581048" w:rsidP="00581048">
            <w:pPr>
              <w:pStyle w:val="Default"/>
              <w:rPr>
                <w:rFonts w:ascii="Times New Roman" w:hAnsi="Times New Roman" w:cs="Times New Roman"/>
              </w:rPr>
            </w:pPr>
            <w:r w:rsidRPr="00DA03AA">
              <w:rPr>
                <w:rFonts w:ascii="Times New Roman" w:hAnsi="Times New Roman" w:cs="Times New Roman"/>
              </w:rPr>
              <w:t xml:space="preserve">• Kemik neoplazmı, metastazı, kırık iyileşmesi </w:t>
            </w:r>
          </w:p>
          <w:p w:rsidR="00581048" w:rsidRPr="00DA03AA" w:rsidRDefault="00581048" w:rsidP="00581048">
            <w:pPr>
              <w:pStyle w:val="Default"/>
              <w:rPr>
                <w:rFonts w:ascii="Times New Roman" w:hAnsi="Times New Roman" w:cs="Times New Roman"/>
              </w:rPr>
            </w:pPr>
            <w:r w:rsidRPr="00DA03AA">
              <w:rPr>
                <w:rFonts w:ascii="Times New Roman" w:hAnsi="Times New Roman" w:cs="Times New Roman"/>
              </w:rPr>
              <w:t xml:space="preserve">• Kemiğin paget hastalığı, rikets, osteomalazi </w:t>
            </w:r>
          </w:p>
          <w:p w:rsidR="00581048" w:rsidRPr="00DA03AA" w:rsidRDefault="00581048" w:rsidP="00581048">
            <w:pPr>
              <w:pStyle w:val="Default"/>
              <w:rPr>
                <w:rFonts w:ascii="Times New Roman" w:hAnsi="Times New Roman" w:cs="Times New Roman"/>
              </w:rPr>
            </w:pPr>
            <w:r w:rsidRPr="00DA03AA">
              <w:rPr>
                <w:rFonts w:ascii="Times New Roman" w:hAnsi="Times New Roman" w:cs="Times New Roman"/>
              </w:rPr>
              <w:t xml:space="preserve">• Hiperparatiroidim </w:t>
            </w:r>
          </w:p>
          <w:p w:rsidR="00581048" w:rsidRPr="00DA03AA" w:rsidRDefault="00581048" w:rsidP="00581048">
            <w:pPr>
              <w:pStyle w:val="Default"/>
              <w:rPr>
                <w:rFonts w:ascii="Times New Roman" w:hAnsi="Times New Roman" w:cs="Times New Roman"/>
              </w:rPr>
            </w:pPr>
            <w:r w:rsidRPr="00DA03AA">
              <w:rPr>
                <w:rFonts w:ascii="Times New Roman" w:hAnsi="Times New Roman" w:cs="Times New Roman"/>
              </w:rPr>
              <w:t xml:space="preserve">• Çocuklarda hızlı büyüme periyodu sırasında, gebelerde son trimestirde </w:t>
            </w:r>
          </w:p>
          <w:p w:rsidR="00581048" w:rsidRPr="00DA03AA" w:rsidRDefault="00581048" w:rsidP="00581048">
            <w:pPr>
              <w:pStyle w:val="Default"/>
              <w:rPr>
                <w:rFonts w:ascii="Times New Roman" w:hAnsi="Times New Roman" w:cs="Times New Roman"/>
              </w:rPr>
            </w:pPr>
          </w:p>
        </w:tc>
      </w:tr>
      <w:tr w:rsidR="00581048" w:rsidRPr="00DA03AA" w:rsidTr="00187F00">
        <w:trPr>
          <w:trHeight w:val="1328"/>
        </w:trPr>
        <w:tc>
          <w:tcPr>
            <w:tcW w:w="4510" w:type="dxa"/>
            <w:shd w:val="clear" w:color="auto" w:fill="auto"/>
          </w:tcPr>
          <w:p w:rsidR="00581048" w:rsidRPr="00DA03AA" w:rsidRDefault="00581048" w:rsidP="00581048">
            <w:pPr>
              <w:pStyle w:val="Default"/>
              <w:rPr>
                <w:rFonts w:ascii="Times New Roman" w:hAnsi="Times New Roman" w:cs="Times New Roman"/>
              </w:rPr>
            </w:pPr>
            <w:r w:rsidRPr="00DA03AA">
              <w:rPr>
                <w:rFonts w:ascii="Times New Roman" w:hAnsi="Times New Roman" w:cs="Times New Roman"/>
              </w:rPr>
              <w:t xml:space="preserve">Azaldığı durumlar </w:t>
            </w:r>
          </w:p>
        </w:tc>
        <w:tc>
          <w:tcPr>
            <w:tcW w:w="4778" w:type="dxa"/>
            <w:shd w:val="clear" w:color="auto" w:fill="auto"/>
          </w:tcPr>
          <w:p w:rsidR="00581048" w:rsidRPr="00DA03AA" w:rsidRDefault="00581048" w:rsidP="00581048">
            <w:pPr>
              <w:pStyle w:val="Default"/>
              <w:rPr>
                <w:rFonts w:ascii="Times New Roman" w:hAnsi="Times New Roman" w:cs="Times New Roman"/>
              </w:rPr>
            </w:pPr>
            <w:r w:rsidRPr="00DA03AA">
              <w:rPr>
                <w:rFonts w:ascii="Times New Roman" w:hAnsi="Times New Roman" w:cs="Times New Roman"/>
              </w:rPr>
              <w:t xml:space="preserve">• Hipotroidizm </w:t>
            </w:r>
          </w:p>
          <w:p w:rsidR="00581048" w:rsidRPr="00DA03AA" w:rsidRDefault="00581048" w:rsidP="00581048">
            <w:pPr>
              <w:pStyle w:val="Default"/>
              <w:rPr>
                <w:rFonts w:ascii="Times New Roman" w:hAnsi="Times New Roman" w:cs="Times New Roman"/>
              </w:rPr>
            </w:pPr>
            <w:r w:rsidRPr="00DA03AA">
              <w:rPr>
                <w:rFonts w:ascii="Times New Roman" w:hAnsi="Times New Roman" w:cs="Times New Roman"/>
              </w:rPr>
              <w:t xml:space="preserve">• Malnütrüsyon </w:t>
            </w:r>
          </w:p>
          <w:p w:rsidR="00581048" w:rsidRPr="00DA03AA" w:rsidRDefault="00581048" w:rsidP="00581048">
            <w:pPr>
              <w:pStyle w:val="Default"/>
              <w:rPr>
                <w:rFonts w:ascii="Times New Roman" w:hAnsi="Times New Roman" w:cs="Times New Roman"/>
              </w:rPr>
            </w:pPr>
            <w:r w:rsidRPr="00DA03AA">
              <w:rPr>
                <w:rFonts w:ascii="Times New Roman" w:hAnsi="Times New Roman" w:cs="Times New Roman"/>
              </w:rPr>
              <w:t xml:space="preserve">• Hipofosfatemi </w:t>
            </w:r>
          </w:p>
          <w:p w:rsidR="00187F00" w:rsidRPr="00DA03AA" w:rsidRDefault="00581048" w:rsidP="00581048">
            <w:pPr>
              <w:pStyle w:val="Default"/>
              <w:rPr>
                <w:rFonts w:ascii="Times New Roman" w:hAnsi="Times New Roman" w:cs="Times New Roman"/>
              </w:rPr>
            </w:pPr>
            <w:r w:rsidRPr="00DA03AA">
              <w:rPr>
                <w:rFonts w:ascii="Times New Roman" w:hAnsi="Times New Roman" w:cs="Times New Roman"/>
              </w:rPr>
              <w:t xml:space="preserve">• Pernisiyöz anemi </w:t>
            </w:r>
          </w:p>
        </w:tc>
      </w:tr>
    </w:tbl>
    <w:p w:rsidR="00443549" w:rsidRPr="00DA03AA" w:rsidRDefault="00443549" w:rsidP="009F72B1"/>
    <w:p w:rsidR="00443549" w:rsidRPr="00DA03AA" w:rsidRDefault="00E62AF9" w:rsidP="009F72B1">
      <w:pPr>
        <w:pStyle w:val="Balk2"/>
        <w:rPr>
          <w:rFonts w:ascii="Times New Roman" w:hAnsi="Times New Roman"/>
          <w:sz w:val="24"/>
          <w:szCs w:val="24"/>
        </w:rPr>
      </w:pPr>
      <w:bookmarkStart w:id="35" w:name="_Toc482342827"/>
      <w:bookmarkStart w:id="36" w:name="_Toc482375350"/>
      <w:r w:rsidRPr="00DA03AA">
        <w:rPr>
          <w:rFonts w:ascii="Times New Roman" w:hAnsi="Times New Roman"/>
          <w:iCs w:val="0"/>
          <w:sz w:val="24"/>
          <w:szCs w:val="24"/>
          <w:lang w:val="tr-TR"/>
        </w:rPr>
        <w:t>6.3.</w:t>
      </w:r>
      <w:r w:rsidRPr="00DA03AA">
        <w:rPr>
          <w:rFonts w:ascii="Times New Roman" w:hAnsi="Times New Roman"/>
          <w:sz w:val="24"/>
          <w:szCs w:val="24"/>
        </w:rPr>
        <w:t>Alanin aminotransferaz; Alanin transaminaz (ALT)</w:t>
      </w:r>
      <w:bookmarkEnd w:id="35"/>
      <w:bookmarkEnd w:id="36"/>
    </w:p>
    <w:p w:rsidR="00E62AF9" w:rsidRPr="00DA03AA" w:rsidRDefault="00E62AF9" w:rsidP="00E62AF9">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0"/>
        <w:gridCol w:w="4778"/>
      </w:tblGrid>
      <w:tr w:rsidR="00161231" w:rsidRPr="00DA03AA" w:rsidTr="00187F00">
        <w:tc>
          <w:tcPr>
            <w:tcW w:w="4510" w:type="dxa"/>
            <w:shd w:val="clear" w:color="auto" w:fill="auto"/>
          </w:tcPr>
          <w:p w:rsidR="00161231" w:rsidRPr="00DA03AA" w:rsidRDefault="00161231" w:rsidP="00161231">
            <w:pPr>
              <w:pStyle w:val="Default"/>
              <w:rPr>
                <w:rFonts w:ascii="Times New Roman" w:hAnsi="Times New Roman" w:cs="Times New Roman"/>
              </w:rPr>
            </w:pPr>
            <w:r w:rsidRPr="00DA03AA">
              <w:rPr>
                <w:rFonts w:ascii="Times New Roman" w:hAnsi="Times New Roman" w:cs="Times New Roman"/>
              </w:rPr>
              <w:t xml:space="preserve">Testin adı: </w:t>
            </w:r>
          </w:p>
        </w:tc>
        <w:tc>
          <w:tcPr>
            <w:tcW w:w="4778" w:type="dxa"/>
            <w:shd w:val="clear" w:color="auto" w:fill="auto"/>
          </w:tcPr>
          <w:p w:rsidR="00161231" w:rsidRPr="00DA03AA" w:rsidRDefault="00161231" w:rsidP="00161231">
            <w:pPr>
              <w:pStyle w:val="Default"/>
              <w:rPr>
                <w:rFonts w:ascii="Times New Roman" w:hAnsi="Times New Roman" w:cs="Times New Roman"/>
                <w:b/>
              </w:rPr>
            </w:pPr>
            <w:r w:rsidRPr="00DA03AA">
              <w:rPr>
                <w:rFonts w:ascii="Times New Roman" w:hAnsi="Times New Roman" w:cs="Times New Roman"/>
                <w:b/>
              </w:rPr>
              <w:t xml:space="preserve">Alanin aminotransferaz; Alanin transaminaz (ALT) </w:t>
            </w:r>
          </w:p>
        </w:tc>
      </w:tr>
      <w:tr w:rsidR="00161231" w:rsidRPr="00DA03AA" w:rsidTr="00187F00">
        <w:tc>
          <w:tcPr>
            <w:tcW w:w="4510" w:type="dxa"/>
            <w:shd w:val="clear" w:color="auto" w:fill="auto"/>
          </w:tcPr>
          <w:p w:rsidR="00161231" w:rsidRPr="00DA03AA" w:rsidRDefault="00161231" w:rsidP="00161231">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p w:rsidR="00161231" w:rsidRPr="00DA03AA" w:rsidRDefault="00161231" w:rsidP="00161231">
            <w:pPr>
              <w:rPr>
                <w:lang/>
              </w:rPr>
            </w:pPr>
          </w:p>
        </w:tc>
        <w:tc>
          <w:tcPr>
            <w:tcW w:w="4778"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3"/>
              <w:gridCol w:w="2349"/>
            </w:tblGrid>
            <w:tr w:rsidR="00161231" w:rsidRPr="00DA03AA" w:rsidTr="00E0632C">
              <w:tc>
                <w:tcPr>
                  <w:tcW w:w="2536" w:type="dxa"/>
                  <w:shd w:val="clear" w:color="auto" w:fill="auto"/>
                </w:tcPr>
                <w:p w:rsidR="00161231" w:rsidRPr="00DA03AA" w:rsidRDefault="00161231" w:rsidP="00161231">
                  <w:pPr>
                    <w:rPr>
                      <w:lang/>
                    </w:rPr>
                  </w:pPr>
                  <w:r w:rsidRPr="00DA03AA">
                    <w:t>YAŞ</w:t>
                  </w:r>
                </w:p>
              </w:tc>
              <w:tc>
                <w:tcPr>
                  <w:tcW w:w="2536" w:type="dxa"/>
                  <w:shd w:val="clear" w:color="auto" w:fill="auto"/>
                </w:tcPr>
                <w:p w:rsidR="00161231" w:rsidRPr="00DA03AA" w:rsidRDefault="00161231" w:rsidP="00161231">
                  <w:pPr>
                    <w:pStyle w:val="Default"/>
                    <w:rPr>
                      <w:rFonts w:ascii="Times New Roman" w:hAnsi="Times New Roman" w:cs="Times New Roman"/>
                    </w:rPr>
                  </w:pPr>
                  <w:r w:rsidRPr="00DA03AA">
                    <w:rPr>
                      <w:rFonts w:ascii="Times New Roman" w:hAnsi="Times New Roman" w:cs="Times New Roman"/>
                    </w:rPr>
                    <w:t>DEĞER(U/L)</w:t>
                  </w:r>
                </w:p>
              </w:tc>
            </w:tr>
            <w:tr w:rsidR="00161231" w:rsidRPr="00DA03AA" w:rsidTr="00E0632C">
              <w:tc>
                <w:tcPr>
                  <w:tcW w:w="2536" w:type="dxa"/>
                  <w:shd w:val="clear" w:color="auto" w:fill="auto"/>
                </w:tcPr>
                <w:p w:rsidR="00161231" w:rsidRPr="00DA03AA" w:rsidRDefault="00161231" w:rsidP="00161231">
                  <w:pPr>
                    <w:rPr>
                      <w:lang/>
                    </w:rPr>
                  </w:pPr>
                  <w:r w:rsidRPr="00DA03AA">
                    <w:rPr>
                      <w:lang/>
                    </w:rPr>
                    <w:t>Erkek</w:t>
                  </w:r>
                </w:p>
              </w:tc>
              <w:tc>
                <w:tcPr>
                  <w:tcW w:w="2536" w:type="dxa"/>
                  <w:shd w:val="clear" w:color="auto" w:fill="auto"/>
                </w:tcPr>
                <w:p w:rsidR="00161231" w:rsidRPr="00DA03AA" w:rsidRDefault="00161231" w:rsidP="00161231">
                  <w:pPr>
                    <w:rPr>
                      <w:lang/>
                    </w:rPr>
                  </w:pPr>
                  <w:r w:rsidRPr="00DA03AA">
                    <w:rPr>
                      <w:lang/>
                    </w:rPr>
                    <w:t>&lt;41</w:t>
                  </w:r>
                </w:p>
              </w:tc>
            </w:tr>
            <w:tr w:rsidR="00161231" w:rsidRPr="00DA03AA" w:rsidTr="00E0632C">
              <w:tc>
                <w:tcPr>
                  <w:tcW w:w="2536" w:type="dxa"/>
                  <w:shd w:val="clear" w:color="auto" w:fill="auto"/>
                </w:tcPr>
                <w:p w:rsidR="00161231" w:rsidRPr="00DA03AA" w:rsidRDefault="00161231" w:rsidP="00161231">
                  <w:pPr>
                    <w:rPr>
                      <w:lang/>
                    </w:rPr>
                  </w:pPr>
                  <w:r w:rsidRPr="00DA03AA">
                    <w:rPr>
                      <w:lang/>
                    </w:rPr>
                    <w:t>Kadın</w:t>
                  </w:r>
                </w:p>
              </w:tc>
              <w:tc>
                <w:tcPr>
                  <w:tcW w:w="2536" w:type="dxa"/>
                  <w:shd w:val="clear" w:color="auto" w:fill="auto"/>
                </w:tcPr>
                <w:p w:rsidR="00161231" w:rsidRPr="00DA03AA" w:rsidRDefault="00161231" w:rsidP="00161231">
                  <w:pPr>
                    <w:rPr>
                      <w:lang/>
                    </w:rPr>
                  </w:pPr>
                  <w:r w:rsidRPr="00DA03AA">
                    <w:rPr>
                      <w:lang/>
                    </w:rPr>
                    <w:t>&lt;33</w:t>
                  </w:r>
                </w:p>
              </w:tc>
            </w:tr>
          </w:tbl>
          <w:p w:rsidR="00161231" w:rsidRPr="00DA03AA" w:rsidRDefault="00161231" w:rsidP="00161231">
            <w:pPr>
              <w:rPr>
                <w:lang/>
              </w:rPr>
            </w:pPr>
          </w:p>
        </w:tc>
      </w:tr>
      <w:tr w:rsidR="00161231" w:rsidRPr="00DA03AA" w:rsidTr="00187F00">
        <w:tc>
          <w:tcPr>
            <w:tcW w:w="4510" w:type="dxa"/>
            <w:shd w:val="clear" w:color="auto" w:fill="auto"/>
          </w:tcPr>
          <w:p w:rsidR="00161231" w:rsidRPr="00DA03AA" w:rsidRDefault="00161231" w:rsidP="00161231">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778" w:type="dxa"/>
            <w:shd w:val="clear" w:color="auto" w:fill="auto"/>
          </w:tcPr>
          <w:p w:rsidR="00161231" w:rsidRPr="00DA03AA" w:rsidRDefault="00161231" w:rsidP="00161231">
            <w:pPr>
              <w:pStyle w:val="Default"/>
              <w:rPr>
                <w:rFonts w:ascii="Times New Roman" w:hAnsi="Times New Roman" w:cs="Times New Roman"/>
              </w:rPr>
            </w:pPr>
            <w:r w:rsidRPr="00DA03AA">
              <w:rPr>
                <w:rFonts w:ascii="Times New Roman" w:hAnsi="Times New Roman" w:cs="Times New Roman"/>
              </w:rPr>
              <w:t xml:space="preserve">Hepatoselüler hasarın değerlendirilmesinde kullanılır. </w:t>
            </w:r>
          </w:p>
        </w:tc>
      </w:tr>
      <w:tr w:rsidR="00161231" w:rsidRPr="00DA03AA" w:rsidTr="00187F00">
        <w:tc>
          <w:tcPr>
            <w:tcW w:w="4510" w:type="dxa"/>
            <w:shd w:val="clear" w:color="auto" w:fill="auto"/>
          </w:tcPr>
          <w:p w:rsidR="00161231" w:rsidRPr="00DA03AA" w:rsidRDefault="00161231" w:rsidP="00161231">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778" w:type="dxa"/>
            <w:shd w:val="clear" w:color="auto" w:fill="auto"/>
          </w:tcPr>
          <w:p w:rsidR="00161231" w:rsidRPr="00DA03AA" w:rsidRDefault="00161231" w:rsidP="00161231">
            <w:pPr>
              <w:pStyle w:val="Default"/>
              <w:rPr>
                <w:rFonts w:ascii="Times New Roman" w:hAnsi="Times New Roman" w:cs="Times New Roman"/>
              </w:rPr>
            </w:pPr>
            <w:r w:rsidRPr="00DA03AA">
              <w:rPr>
                <w:rFonts w:ascii="Times New Roman" w:hAnsi="Times New Roman" w:cs="Times New Roman"/>
              </w:rPr>
              <w:t xml:space="preserve">• Hepatoselüler hasar, karaciğer hücre nekrozu ya da herhangi bir nedenle meydana gelen hasar </w:t>
            </w:r>
          </w:p>
          <w:p w:rsidR="00161231" w:rsidRPr="00DA03AA" w:rsidRDefault="00161231" w:rsidP="00161231">
            <w:pPr>
              <w:pStyle w:val="Default"/>
              <w:rPr>
                <w:rFonts w:ascii="Times New Roman" w:hAnsi="Times New Roman" w:cs="Times New Roman"/>
              </w:rPr>
            </w:pPr>
            <w:r w:rsidRPr="00DA03AA">
              <w:rPr>
                <w:rFonts w:ascii="Times New Roman" w:hAnsi="Times New Roman" w:cs="Times New Roman"/>
              </w:rPr>
              <w:t xml:space="preserve">• Alkolik hepatit (AST&gt;ALT); viral ve kronik hepatit (ALT&gt;AST) </w:t>
            </w:r>
          </w:p>
          <w:p w:rsidR="00161231" w:rsidRPr="00DA03AA" w:rsidRDefault="00161231" w:rsidP="00161231">
            <w:pPr>
              <w:pStyle w:val="Default"/>
              <w:rPr>
                <w:rFonts w:ascii="Times New Roman" w:hAnsi="Times New Roman" w:cs="Times New Roman"/>
              </w:rPr>
            </w:pPr>
            <w:r w:rsidRPr="00DA03AA">
              <w:rPr>
                <w:rFonts w:ascii="Times New Roman" w:hAnsi="Times New Roman" w:cs="Times New Roman"/>
              </w:rPr>
              <w:t xml:space="preserve">• Erken akut hepatit </w:t>
            </w:r>
          </w:p>
          <w:p w:rsidR="00161231" w:rsidRPr="00DA03AA" w:rsidRDefault="00161231" w:rsidP="00161231">
            <w:pPr>
              <w:pStyle w:val="Default"/>
              <w:rPr>
                <w:rFonts w:ascii="Times New Roman" w:hAnsi="Times New Roman" w:cs="Times New Roman"/>
              </w:rPr>
            </w:pPr>
            <w:r w:rsidRPr="00DA03AA">
              <w:rPr>
                <w:rFonts w:ascii="Times New Roman" w:hAnsi="Times New Roman" w:cs="Times New Roman"/>
              </w:rPr>
              <w:t xml:space="preserve">• İlaç ilişkili karaciğer hasarı </w:t>
            </w:r>
          </w:p>
          <w:p w:rsidR="00161231" w:rsidRPr="00DA03AA" w:rsidRDefault="00161231" w:rsidP="00161231">
            <w:pPr>
              <w:pStyle w:val="Default"/>
              <w:rPr>
                <w:rFonts w:ascii="Times New Roman" w:hAnsi="Times New Roman" w:cs="Times New Roman"/>
              </w:rPr>
            </w:pPr>
            <w:r w:rsidRPr="00DA03AA">
              <w:rPr>
                <w:rFonts w:ascii="Times New Roman" w:hAnsi="Times New Roman" w:cs="Times New Roman"/>
              </w:rPr>
              <w:t xml:space="preserve">• İskelet veya kalp kasında travma; Akut kalp yetmezliği (AST&gt;ALT) </w:t>
            </w:r>
          </w:p>
          <w:p w:rsidR="00161231" w:rsidRPr="00DA03AA" w:rsidRDefault="00161231" w:rsidP="00161231">
            <w:pPr>
              <w:pStyle w:val="Default"/>
              <w:rPr>
                <w:rFonts w:ascii="Times New Roman" w:hAnsi="Times New Roman" w:cs="Times New Roman"/>
              </w:rPr>
            </w:pPr>
            <w:r w:rsidRPr="00DA03AA">
              <w:rPr>
                <w:rFonts w:ascii="Times New Roman" w:hAnsi="Times New Roman" w:cs="Times New Roman"/>
              </w:rPr>
              <w:t xml:space="preserve">• Ağır egzersiz, yanıklar, güneş çarpması </w:t>
            </w:r>
          </w:p>
          <w:p w:rsidR="00161231" w:rsidRPr="00DA03AA" w:rsidRDefault="00161231" w:rsidP="00161231">
            <w:pPr>
              <w:pStyle w:val="Default"/>
              <w:rPr>
                <w:rFonts w:ascii="Times New Roman" w:hAnsi="Times New Roman" w:cs="Times New Roman"/>
              </w:rPr>
            </w:pPr>
            <w:r w:rsidRPr="00DA03AA">
              <w:rPr>
                <w:rFonts w:ascii="Times New Roman" w:hAnsi="Times New Roman" w:cs="Times New Roman"/>
              </w:rPr>
              <w:t xml:space="preserve">• Akut safra yolu tıkanıklığı </w:t>
            </w:r>
          </w:p>
        </w:tc>
      </w:tr>
    </w:tbl>
    <w:p w:rsidR="00E62AF9" w:rsidRPr="00DA03AA" w:rsidRDefault="00E62AF9" w:rsidP="00161231">
      <w:pPr>
        <w:rPr>
          <w:lang/>
        </w:rPr>
      </w:pPr>
    </w:p>
    <w:p w:rsidR="00E62AF9" w:rsidRPr="00DA03AA" w:rsidRDefault="00E62AF9" w:rsidP="009F72B1">
      <w:pPr>
        <w:pStyle w:val="Balk2"/>
        <w:rPr>
          <w:rFonts w:ascii="Times New Roman" w:hAnsi="Times New Roman"/>
          <w:sz w:val="24"/>
          <w:szCs w:val="24"/>
        </w:rPr>
      </w:pPr>
      <w:bookmarkStart w:id="37" w:name="_Toc482375351"/>
      <w:r w:rsidRPr="00DA03AA">
        <w:rPr>
          <w:rFonts w:ascii="Times New Roman" w:hAnsi="Times New Roman"/>
          <w:sz w:val="24"/>
          <w:szCs w:val="24"/>
        </w:rPr>
        <w:lastRenderedPageBreak/>
        <w:t>6.4. Aspartat aminotransferaz; Aspartat transaminaz (AST)</w:t>
      </w:r>
      <w:bookmarkEnd w:id="37"/>
    </w:p>
    <w:p w:rsidR="00161231" w:rsidRPr="00DA03AA" w:rsidRDefault="00161231" w:rsidP="00161231">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9"/>
        <w:gridCol w:w="4769"/>
      </w:tblGrid>
      <w:tr w:rsidR="00161231" w:rsidRPr="00DA03AA" w:rsidTr="00187F00">
        <w:tc>
          <w:tcPr>
            <w:tcW w:w="4519" w:type="dxa"/>
            <w:shd w:val="clear" w:color="auto" w:fill="auto"/>
          </w:tcPr>
          <w:p w:rsidR="00161231" w:rsidRPr="00DA03AA" w:rsidRDefault="00161231" w:rsidP="00161231">
            <w:pPr>
              <w:pStyle w:val="Default"/>
              <w:rPr>
                <w:rFonts w:ascii="Times New Roman" w:hAnsi="Times New Roman" w:cs="Times New Roman"/>
              </w:rPr>
            </w:pPr>
            <w:r w:rsidRPr="00DA03AA">
              <w:rPr>
                <w:rFonts w:ascii="Times New Roman" w:hAnsi="Times New Roman" w:cs="Times New Roman"/>
              </w:rPr>
              <w:t xml:space="preserve">Testin adı: </w:t>
            </w:r>
          </w:p>
        </w:tc>
        <w:tc>
          <w:tcPr>
            <w:tcW w:w="4769" w:type="dxa"/>
            <w:shd w:val="clear" w:color="auto" w:fill="auto"/>
          </w:tcPr>
          <w:p w:rsidR="00161231" w:rsidRPr="00DA03AA" w:rsidRDefault="00161231" w:rsidP="00161231">
            <w:pPr>
              <w:pStyle w:val="Default"/>
              <w:rPr>
                <w:rFonts w:ascii="Times New Roman" w:hAnsi="Times New Roman" w:cs="Times New Roman"/>
                <w:b/>
              </w:rPr>
            </w:pPr>
            <w:r w:rsidRPr="00DA03AA">
              <w:rPr>
                <w:rFonts w:ascii="Times New Roman" w:hAnsi="Times New Roman" w:cs="Times New Roman"/>
                <w:b/>
              </w:rPr>
              <w:t xml:space="preserve">Aspartat aminotransferaz; Aspartat transaminaz (AST) </w:t>
            </w:r>
          </w:p>
        </w:tc>
      </w:tr>
      <w:tr w:rsidR="00161231" w:rsidRPr="00DA03AA" w:rsidTr="00187F00">
        <w:tc>
          <w:tcPr>
            <w:tcW w:w="4519" w:type="dxa"/>
            <w:shd w:val="clear" w:color="auto" w:fill="auto"/>
          </w:tcPr>
          <w:p w:rsidR="00161231" w:rsidRPr="00DA03AA" w:rsidRDefault="00161231" w:rsidP="00161231">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p w:rsidR="00161231" w:rsidRPr="00DA03AA" w:rsidRDefault="00161231" w:rsidP="00161231">
            <w:pPr>
              <w:rPr>
                <w:lang/>
              </w:rPr>
            </w:pPr>
          </w:p>
        </w:tc>
        <w:tc>
          <w:tcPr>
            <w:tcW w:w="4769"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7"/>
              <w:gridCol w:w="2346"/>
            </w:tblGrid>
            <w:tr w:rsidR="00161231" w:rsidRPr="00DA03AA" w:rsidTr="00E0632C">
              <w:tc>
                <w:tcPr>
                  <w:tcW w:w="2536" w:type="dxa"/>
                  <w:shd w:val="clear" w:color="auto" w:fill="auto"/>
                </w:tcPr>
                <w:p w:rsidR="00161231" w:rsidRPr="00DA03AA" w:rsidRDefault="00161231" w:rsidP="00161231">
                  <w:pPr>
                    <w:rPr>
                      <w:lang/>
                    </w:rPr>
                  </w:pPr>
                  <w:r w:rsidRPr="00DA03AA">
                    <w:t>YAŞ</w:t>
                  </w:r>
                </w:p>
              </w:tc>
              <w:tc>
                <w:tcPr>
                  <w:tcW w:w="2536" w:type="dxa"/>
                  <w:shd w:val="clear" w:color="auto" w:fill="auto"/>
                </w:tcPr>
                <w:p w:rsidR="00161231" w:rsidRPr="00DA03AA" w:rsidRDefault="00161231" w:rsidP="00161231">
                  <w:pPr>
                    <w:rPr>
                      <w:lang/>
                    </w:rPr>
                  </w:pPr>
                  <w:r w:rsidRPr="00DA03AA">
                    <w:t>DEĞER(U/L)</w:t>
                  </w:r>
                </w:p>
              </w:tc>
            </w:tr>
            <w:tr w:rsidR="00161231" w:rsidRPr="00DA03AA" w:rsidTr="00E0632C">
              <w:tc>
                <w:tcPr>
                  <w:tcW w:w="2536" w:type="dxa"/>
                  <w:shd w:val="clear" w:color="auto" w:fill="auto"/>
                </w:tcPr>
                <w:p w:rsidR="00161231" w:rsidRPr="00DA03AA" w:rsidRDefault="00161231" w:rsidP="00161231">
                  <w:pPr>
                    <w:rPr>
                      <w:lang/>
                    </w:rPr>
                  </w:pPr>
                  <w:r w:rsidRPr="00DA03AA">
                    <w:rPr>
                      <w:lang/>
                    </w:rPr>
                    <w:t>Erkek</w:t>
                  </w:r>
                </w:p>
              </w:tc>
              <w:tc>
                <w:tcPr>
                  <w:tcW w:w="2536" w:type="dxa"/>
                  <w:shd w:val="clear" w:color="auto" w:fill="auto"/>
                </w:tcPr>
                <w:p w:rsidR="00161231" w:rsidRPr="00DA03AA" w:rsidRDefault="00161231" w:rsidP="00161231">
                  <w:pPr>
                    <w:rPr>
                      <w:lang/>
                    </w:rPr>
                  </w:pPr>
                  <w:r w:rsidRPr="00DA03AA">
                    <w:rPr>
                      <w:lang/>
                    </w:rPr>
                    <w:t>&lt;40</w:t>
                  </w:r>
                </w:p>
              </w:tc>
            </w:tr>
            <w:tr w:rsidR="00161231" w:rsidRPr="00DA03AA" w:rsidTr="00E0632C">
              <w:tc>
                <w:tcPr>
                  <w:tcW w:w="2536" w:type="dxa"/>
                  <w:shd w:val="clear" w:color="auto" w:fill="auto"/>
                </w:tcPr>
                <w:p w:rsidR="00161231" w:rsidRPr="00DA03AA" w:rsidRDefault="00161231" w:rsidP="00161231">
                  <w:pPr>
                    <w:rPr>
                      <w:lang/>
                    </w:rPr>
                  </w:pPr>
                  <w:r w:rsidRPr="00DA03AA">
                    <w:rPr>
                      <w:lang/>
                    </w:rPr>
                    <w:t>Kadın</w:t>
                  </w:r>
                </w:p>
              </w:tc>
              <w:tc>
                <w:tcPr>
                  <w:tcW w:w="2536" w:type="dxa"/>
                  <w:shd w:val="clear" w:color="auto" w:fill="auto"/>
                </w:tcPr>
                <w:p w:rsidR="00161231" w:rsidRPr="00DA03AA" w:rsidRDefault="00161231" w:rsidP="00161231">
                  <w:pPr>
                    <w:rPr>
                      <w:lang/>
                    </w:rPr>
                  </w:pPr>
                  <w:r w:rsidRPr="00DA03AA">
                    <w:rPr>
                      <w:lang/>
                    </w:rPr>
                    <w:t>&lt;32</w:t>
                  </w:r>
                </w:p>
              </w:tc>
            </w:tr>
          </w:tbl>
          <w:p w:rsidR="00161231" w:rsidRPr="00DA03AA" w:rsidRDefault="00161231" w:rsidP="00161231">
            <w:pPr>
              <w:rPr>
                <w:lang/>
              </w:rPr>
            </w:pPr>
          </w:p>
        </w:tc>
      </w:tr>
      <w:tr w:rsidR="008936EE" w:rsidRPr="00DA03AA" w:rsidTr="00187F00">
        <w:tc>
          <w:tcPr>
            <w:tcW w:w="4519" w:type="dxa"/>
            <w:shd w:val="clear" w:color="auto" w:fill="auto"/>
          </w:tcPr>
          <w:p w:rsidR="008936EE" w:rsidRPr="00DA03AA" w:rsidRDefault="008936EE" w:rsidP="008936EE">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769" w:type="dxa"/>
            <w:shd w:val="clear" w:color="auto" w:fill="auto"/>
          </w:tcPr>
          <w:p w:rsidR="008936EE" w:rsidRPr="00DA03AA" w:rsidRDefault="008936EE" w:rsidP="008936EE">
            <w:pPr>
              <w:pStyle w:val="Default"/>
              <w:rPr>
                <w:rFonts w:ascii="Times New Roman" w:hAnsi="Times New Roman" w:cs="Times New Roman"/>
              </w:rPr>
            </w:pPr>
            <w:r w:rsidRPr="00DA03AA">
              <w:rPr>
                <w:rFonts w:ascii="Times New Roman" w:hAnsi="Times New Roman" w:cs="Times New Roman"/>
              </w:rPr>
              <w:t xml:space="preserve">Hepatoselüler hasarın değerlendirilmesinde kullanılır </w:t>
            </w:r>
          </w:p>
        </w:tc>
      </w:tr>
      <w:tr w:rsidR="008936EE" w:rsidRPr="00DA03AA" w:rsidTr="00187F00">
        <w:tc>
          <w:tcPr>
            <w:tcW w:w="4519" w:type="dxa"/>
            <w:shd w:val="clear" w:color="auto" w:fill="auto"/>
          </w:tcPr>
          <w:p w:rsidR="008936EE" w:rsidRPr="00DA03AA" w:rsidRDefault="008936EE" w:rsidP="008936EE">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769" w:type="dxa"/>
            <w:shd w:val="clear" w:color="auto" w:fill="auto"/>
          </w:tcPr>
          <w:p w:rsidR="008936EE" w:rsidRPr="00DA03AA" w:rsidRDefault="008936EE" w:rsidP="008936EE">
            <w:pPr>
              <w:pStyle w:val="Default"/>
              <w:rPr>
                <w:rFonts w:ascii="Times New Roman" w:hAnsi="Times New Roman" w:cs="Times New Roman"/>
                <w:color w:val="auto"/>
              </w:rPr>
            </w:pPr>
          </w:p>
          <w:p w:rsidR="008936EE" w:rsidRPr="00DA03AA" w:rsidRDefault="008936EE" w:rsidP="008936EE">
            <w:pPr>
              <w:pStyle w:val="Default"/>
              <w:rPr>
                <w:rFonts w:ascii="Times New Roman" w:hAnsi="Times New Roman" w:cs="Times New Roman"/>
              </w:rPr>
            </w:pPr>
            <w:r w:rsidRPr="00DA03AA">
              <w:rPr>
                <w:rFonts w:ascii="Times New Roman" w:hAnsi="Times New Roman" w:cs="Times New Roman"/>
              </w:rPr>
              <w:t xml:space="preserve">• Hepatoselüler hasar, karaciğer hücre nekrozu ya da herhangi bir </w:t>
            </w:r>
          </w:p>
          <w:p w:rsidR="008936EE" w:rsidRPr="00DA03AA" w:rsidRDefault="008936EE" w:rsidP="008936EE">
            <w:pPr>
              <w:pStyle w:val="Default"/>
              <w:rPr>
                <w:rFonts w:ascii="Times New Roman" w:hAnsi="Times New Roman" w:cs="Times New Roman"/>
              </w:rPr>
            </w:pPr>
          </w:p>
          <w:p w:rsidR="008936EE" w:rsidRPr="00DA03AA" w:rsidRDefault="008936EE" w:rsidP="008936EE">
            <w:pPr>
              <w:pStyle w:val="Default"/>
              <w:rPr>
                <w:rFonts w:ascii="Times New Roman" w:hAnsi="Times New Roman" w:cs="Times New Roman"/>
              </w:rPr>
            </w:pPr>
            <w:r w:rsidRPr="00DA03AA">
              <w:rPr>
                <w:rFonts w:ascii="Times New Roman" w:hAnsi="Times New Roman" w:cs="Times New Roman"/>
              </w:rPr>
              <w:t xml:space="preserve">nedenle meydana gelen hasar </w:t>
            </w:r>
          </w:p>
          <w:p w:rsidR="008936EE" w:rsidRPr="00DA03AA" w:rsidRDefault="008936EE" w:rsidP="008936EE">
            <w:pPr>
              <w:pStyle w:val="Default"/>
              <w:rPr>
                <w:rFonts w:ascii="Times New Roman" w:hAnsi="Times New Roman" w:cs="Times New Roman"/>
              </w:rPr>
            </w:pPr>
            <w:r w:rsidRPr="00DA03AA">
              <w:rPr>
                <w:rFonts w:ascii="Times New Roman" w:hAnsi="Times New Roman" w:cs="Times New Roman"/>
              </w:rPr>
              <w:t xml:space="preserve">• Alkolik hepatit (AST&gt;ALT); viral ve kronik hepatit (ALT&gt;AST) </w:t>
            </w:r>
          </w:p>
          <w:p w:rsidR="008936EE" w:rsidRPr="00DA03AA" w:rsidRDefault="008936EE" w:rsidP="008936EE">
            <w:pPr>
              <w:pStyle w:val="Default"/>
              <w:rPr>
                <w:rFonts w:ascii="Times New Roman" w:hAnsi="Times New Roman" w:cs="Times New Roman"/>
              </w:rPr>
            </w:pPr>
            <w:r w:rsidRPr="00DA03AA">
              <w:rPr>
                <w:rFonts w:ascii="Times New Roman" w:hAnsi="Times New Roman" w:cs="Times New Roman"/>
              </w:rPr>
              <w:t xml:space="preserve">• Erken akut hepatit; Akut fulminan viral hepatit </w:t>
            </w:r>
          </w:p>
          <w:p w:rsidR="008936EE" w:rsidRPr="00DA03AA" w:rsidRDefault="008936EE" w:rsidP="008936EE">
            <w:pPr>
              <w:pStyle w:val="Default"/>
              <w:rPr>
                <w:rFonts w:ascii="Times New Roman" w:hAnsi="Times New Roman" w:cs="Times New Roman"/>
              </w:rPr>
            </w:pPr>
            <w:r w:rsidRPr="00DA03AA">
              <w:rPr>
                <w:rFonts w:ascii="Times New Roman" w:hAnsi="Times New Roman" w:cs="Times New Roman"/>
              </w:rPr>
              <w:t xml:space="preserve">• İlaç ilişkili karaciğer hasarı; iskelet veya kalp kasında travma </w:t>
            </w:r>
          </w:p>
          <w:p w:rsidR="008936EE" w:rsidRPr="00DA03AA" w:rsidRDefault="008936EE" w:rsidP="008936EE">
            <w:pPr>
              <w:pStyle w:val="Default"/>
              <w:rPr>
                <w:rFonts w:ascii="Times New Roman" w:hAnsi="Times New Roman" w:cs="Times New Roman"/>
              </w:rPr>
            </w:pPr>
            <w:r w:rsidRPr="00DA03AA">
              <w:rPr>
                <w:rFonts w:ascii="Times New Roman" w:hAnsi="Times New Roman" w:cs="Times New Roman"/>
              </w:rPr>
              <w:t xml:space="preserve">• Akut kalp yetmezliği (AST&gt;ALT); akut safra yolu tıkanıklığı </w:t>
            </w:r>
          </w:p>
          <w:p w:rsidR="008936EE" w:rsidRPr="00DA03AA" w:rsidRDefault="008936EE" w:rsidP="008936EE">
            <w:pPr>
              <w:pStyle w:val="Default"/>
              <w:rPr>
                <w:rFonts w:ascii="Times New Roman" w:hAnsi="Times New Roman" w:cs="Times New Roman"/>
              </w:rPr>
            </w:pPr>
            <w:r w:rsidRPr="00DA03AA">
              <w:rPr>
                <w:rFonts w:ascii="Times New Roman" w:hAnsi="Times New Roman" w:cs="Times New Roman"/>
              </w:rPr>
              <w:t>• Ağır egzersiz,</w:t>
            </w:r>
            <w:r w:rsidR="00185D6F" w:rsidRPr="00DA03AA">
              <w:rPr>
                <w:rFonts w:ascii="Times New Roman" w:hAnsi="Times New Roman" w:cs="Times New Roman"/>
              </w:rPr>
              <w:t xml:space="preserve"> </w:t>
            </w:r>
            <w:r w:rsidRPr="00DA03AA">
              <w:rPr>
                <w:rFonts w:ascii="Times New Roman" w:hAnsi="Times New Roman" w:cs="Times New Roman"/>
              </w:rPr>
              <w:t xml:space="preserve">yanıklar, güneş çarpması </w:t>
            </w:r>
          </w:p>
          <w:p w:rsidR="008936EE" w:rsidRPr="00DA03AA" w:rsidRDefault="008936EE" w:rsidP="008936EE">
            <w:pPr>
              <w:pStyle w:val="Default"/>
              <w:rPr>
                <w:rFonts w:ascii="Times New Roman" w:hAnsi="Times New Roman" w:cs="Times New Roman"/>
              </w:rPr>
            </w:pPr>
          </w:p>
        </w:tc>
      </w:tr>
    </w:tbl>
    <w:p w:rsidR="005A10AC" w:rsidRPr="00DA03AA" w:rsidRDefault="005A10AC" w:rsidP="00161231">
      <w:pPr>
        <w:rPr>
          <w:lang/>
        </w:rPr>
      </w:pPr>
    </w:p>
    <w:p w:rsidR="005A10AC" w:rsidRPr="00DA03AA" w:rsidRDefault="00E62AF9" w:rsidP="009F72B1">
      <w:pPr>
        <w:pStyle w:val="Balk2"/>
        <w:rPr>
          <w:rFonts w:ascii="Times New Roman" w:hAnsi="Times New Roman"/>
          <w:sz w:val="24"/>
          <w:szCs w:val="24"/>
        </w:rPr>
      </w:pPr>
      <w:bookmarkStart w:id="38" w:name="_Toc482375352"/>
      <w:r w:rsidRPr="00DA03AA">
        <w:rPr>
          <w:rFonts w:ascii="Times New Roman" w:hAnsi="Times New Roman"/>
          <w:sz w:val="24"/>
          <w:szCs w:val="24"/>
        </w:rPr>
        <w:t>6.5. Amilaz</w:t>
      </w:r>
      <w:r w:rsidR="009B1655" w:rsidRPr="00DA03AA">
        <w:rPr>
          <w:rFonts w:ascii="Times New Roman" w:hAnsi="Times New Roman"/>
          <w:sz w:val="24"/>
          <w:szCs w:val="24"/>
        </w:rPr>
        <w:t>(Serum)</w:t>
      </w:r>
      <w:bookmarkEnd w:id="38"/>
    </w:p>
    <w:p w:rsidR="00D13F92" w:rsidRPr="00DA03AA" w:rsidRDefault="00D13F92" w:rsidP="00161231">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9"/>
        <w:gridCol w:w="4719"/>
      </w:tblGrid>
      <w:tr w:rsidR="00B345FA" w:rsidRPr="00DA03AA" w:rsidTr="00187F00">
        <w:trPr>
          <w:trHeight w:val="305"/>
        </w:trPr>
        <w:tc>
          <w:tcPr>
            <w:tcW w:w="4569" w:type="dxa"/>
            <w:shd w:val="clear" w:color="auto" w:fill="auto"/>
          </w:tcPr>
          <w:p w:rsidR="00B345FA" w:rsidRPr="00DA03AA" w:rsidRDefault="00B345FA" w:rsidP="00B345FA">
            <w:pPr>
              <w:pStyle w:val="Default"/>
              <w:rPr>
                <w:rFonts w:ascii="Times New Roman" w:hAnsi="Times New Roman" w:cs="Times New Roman"/>
              </w:rPr>
            </w:pPr>
            <w:r w:rsidRPr="00DA03AA">
              <w:rPr>
                <w:rFonts w:ascii="Times New Roman" w:hAnsi="Times New Roman" w:cs="Times New Roman"/>
              </w:rPr>
              <w:t xml:space="preserve">Testin adı: </w:t>
            </w:r>
          </w:p>
        </w:tc>
        <w:tc>
          <w:tcPr>
            <w:tcW w:w="4719" w:type="dxa"/>
            <w:shd w:val="clear" w:color="auto" w:fill="auto"/>
          </w:tcPr>
          <w:p w:rsidR="00B345FA" w:rsidRPr="00DA03AA" w:rsidRDefault="00B345FA" w:rsidP="00B345FA">
            <w:pPr>
              <w:pStyle w:val="Default"/>
              <w:rPr>
                <w:rFonts w:ascii="Times New Roman" w:hAnsi="Times New Roman" w:cs="Times New Roman"/>
                <w:b/>
              </w:rPr>
            </w:pPr>
            <w:r w:rsidRPr="00DA03AA">
              <w:rPr>
                <w:rFonts w:ascii="Times New Roman" w:hAnsi="Times New Roman" w:cs="Times New Roman"/>
                <w:b/>
              </w:rPr>
              <w:t xml:space="preserve">Amilaz </w:t>
            </w:r>
          </w:p>
        </w:tc>
      </w:tr>
      <w:tr w:rsidR="00B345FA" w:rsidRPr="00DA03AA" w:rsidTr="00187F00">
        <w:tc>
          <w:tcPr>
            <w:tcW w:w="4569" w:type="dxa"/>
            <w:shd w:val="clear" w:color="auto" w:fill="auto"/>
          </w:tcPr>
          <w:p w:rsidR="00B345FA" w:rsidRPr="00DA03AA" w:rsidRDefault="00B345FA" w:rsidP="00B345FA">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719" w:type="dxa"/>
            <w:shd w:val="clear" w:color="auto" w:fill="auto"/>
          </w:tcPr>
          <w:p w:rsidR="00B345FA" w:rsidRPr="00DA03AA" w:rsidRDefault="00B345FA" w:rsidP="00B345FA">
            <w:pPr>
              <w:pStyle w:val="Default"/>
              <w:rPr>
                <w:rFonts w:ascii="Times New Roman" w:hAnsi="Times New Roman" w:cs="Times New Roman"/>
              </w:rPr>
            </w:pPr>
            <w:r w:rsidRPr="00DA03AA">
              <w:rPr>
                <w:rFonts w:ascii="Times New Roman" w:hAnsi="Times New Roman" w:cs="Times New Roman"/>
              </w:rPr>
              <w:t xml:space="preserve">28-100 U/L </w:t>
            </w:r>
          </w:p>
        </w:tc>
      </w:tr>
      <w:tr w:rsidR="00B345FA" w:rsidRPr="00DA03AA" w:rsidTr="00187F00">
        <w:tc>
          <w:tcPr>
            <w:tcW w:w="4569" w:type="dxa"/>
            <w:shd w:val="clear" w:color="auto" w:fill="auto"/>
          </w:tcPr>
          <w:p w:rsidR="00B345FA" w:rsidRPr="00DA03AA" w:rsidRDefault="00B345FA" w:rsidP="00B345FA">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719" w:type="dxa"/>
            <w:shd w:val="clear" w:color="auto" w:fill="auto"/>
          </w:tcPr>
          <w:p w:rsidR="00B345FA" w:rsidRPr="00DA03AA" w:rsidRDefault="00B345FA" w:rsidP="00B345FA">
            <w:pPr>
              <w:pStyle w:val="Default"/>
              <w:rPr>
                <w:rFonts w:ascii="Times New Roman" w:hAnsi="Times New Roman" w:cs="Times New Roman"/>
              </w:rPr>
            </w:pPr>
            <w:r w:rsidRPr="00DA03AA">
              <w:rPr>
                <w:rFonts w:ascii="Times New Roman" w:hAnsi="Times New Roman" w:cs="Times New Roman"/>
              </w:rPr>
              <w:t xml:space="preserve">Pankreatit ve diğer pankreas hastalıklarının tanı ve izlenmesi </w:t>
            </w:r>
          </w:p>
          <w:p w:rsidR="00B345FA" w:rsidRPr="00DA03AA" w:rsidRDefault="00B345FA" w:rsidP="00B345FA">
            <w:pPr>
              <w:pStyle w:val="Default"/>
              <w:rPr>
                <w:rFonts w:ascii="Times New Roman" w:hAnsi="Times New Roman" w:cs="Times New Roman"/>
              </w:rPr>
            </w:pPr>
            <w:r w:rsidRPr="00DA03AA">
              <w:rPr>
                <w:rFonts w:ascii="Times New Roman" w:hAnsi="Times New Roman" w:cs="Times New Roman"/>
              </w:rPr>
              <w:t xml:space="preserve">İntraabdominal herhangi bir inflamatuvar durumun incelenmesi </w:t>
            </w:r>
          </w:p>
        </w:tc>
      </w:tr>
      <w:tr w:rsidR="00B345FA" w:rsidRPr="00DA03AA" w:rsidTr="00187F00">
        <w:tc>
          <w:tcPr>
            <w:tcW w:w="4569" w:type="dxa"/>
            <w:shd w:val="clear" w:color="auto" w:fill="auto"/>
          </w:tcPr>
          <w:p w:rsidR="00B345FA" w:rsidRPr="00DA03AA" w:rsidRDefault="00B345FA" w:rsidP="00B345FA">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719" w:type="dxa"/>
            <w:shd w:val="clear" w:color="auto" w:fill="auto"/>
          </w:tcPr>
          <w:p w:rsidR="00B345FA" w:rsidRPr="00DA03AA" w:rsidRDefault="00B345FA" w:rsidP="00B345FA">
            <w:pPr>
              <w:pStyle w:val="Default"/>
              <w:rPr>
                <w:rFonts w:ascii="Times New Roman" w:hAnsi="Times New Roman" w:cs="Times New Roman"/>
              </w:rPr>
            </w:pPr>
            <w:r w:rsidRPr="00DA03AA">
              <w:rPr>
                <w:rFonts w:ascii="Times New Roman" w:hAnsi="Times New Roman" w:cs="Times New Roman"/>
              </w:rPr>
              <w:t xml:space="preserve">• Akut pankreatit </w:t>
            </w:r>
          </w:p>
          <w:p w:rsidR="00B345FA" w:rsidRPr="00DA03AA" w:rsidRDefault="00B345FA" w:rsidP="00B345FA">
            <w:pPr>
              <w:pStyle w:val="Default"/>
              <w:rPr>
                <w:rFonts w:ascii="Times New Roman" w:hAnsi="Times New Roman" w:cs="Times New Roman"/>
              </w:rPr>
            </w:pPr>
            <w:r w:rsidRPr="00DA03AA">
              <w:rPr>
                <w:rFonts w:ascii="Times New Roman" w:hAnsi="Times New Roman" w:cs="Times New Roman"/>
              </w:rPr>
              <w:t xml:space="preserve">• Kronik pankreatitin akut alevlenmesi </w:t>
            </w:r>
          </w:p>
          <w:p w:rsidR="00B345FA" w:rsidRPr="00DA03AA" w:rsidRDefault="00B345FA" w:rsidP="00B345FA">
            <w:pPr>
              <w:pStyle w:val="Default"/>
              <w:rPr>
                <w:rFonts w:ascii="Times New Roman" w:hAnsi="Times New Roman" w:cs="Times New Roman"/>
              </w:rPr>
            </w:pPr>
            <w:r w:rsidRPr="00DA03AA">
              <w:rPr>
                <w:rFonts w:ascii="Times New Roman" w:hAnsi="Times New Roman" w:cs="Times New Roman"/>
              </w:rPr>
              <w:t xml:space="preserve">• İlaç ilişkili akut pankreatit </w:t>
            </w:r>
          </w:p>
          <w:p w:rsidR="00B345FA" w:rsidRPr="00DA03AA" w:rsidRDefault="00B345FA" w:rsidP="00B345FA">
            <w:pPr>
              <w:pStyle w:val="Default"/>
              <w:rPr>
                <w:rFonts w:ascii="Times New Roman" w:hAnsi="Times New Roman" w:cs="Times New Roman"/>
              </w:rPr>
            </w:pPr>
            <w:r w:rsidRPr="00DA03AA">
              <w:rPr>
                <w:rFonts w:ascii="Times New Roman" w:hAnsi="Times New Roman" w:cs="Times New Roman"/>
              </w:rPr>
              <w:t xml:space="preserve">• Pankreas kanalının taş veya karsinom nedeni ile tıkanması </w:t>
            </w:r>
          </w:p>
          <w:p w:rsidR="00B345FA" w:rsidRPr="00DA03AA" w:rsidRDefault="00B345FA" w:rsidP="00B345FA">
            <w:pPr>
              <w:pStyle w:val="Default"/>
              <w:rPr>
                <w:rFonts w:ascii="Times New Roman" w:hAnsi="Times New Roman" w:cs="Times New Roman"/>
              </w:rPr>
            </w:pPr>
            <w:r w:rsidRPr="00DA03AA">
              <w:rPr>
                <w:rFonts w:ascii="Times New Roman" w:hAnsi="Times New Roman" w:cs="Times New Roman"/>
              </w:rPr>
              <w:t xml:space="preserve">• Çeşitli ilaçların neden olduğu oddi sfinkteri spazmı </w:t>
            </w:r>
          </w:p>
          <w:p w:rsidR="00B345FA" w:rsidRPr="00DA03AA" w:rsidRDefault="00B345FA" w:rsidP="00B345FA">
            <w:pPr>
              <w:pStyle w:val="Default"/>
              <w:rPr>
                <w:rFonts w:ascii="Times New Roman" w:hAnsi="Times New Roman" w:cs="Times New Roman"/>
              </w:rPr>
            </w:pPr>
            <w:r w:rsidRPr="00DA03AA">
              <w:rPr>
                <w:rFonts w:ascii="Times New Roman" w:hAnsi="Times New Roman" w:cs="Times New Roman"/>
              </w:rPr>
              <w:t xml:space="preserve">• Koledok kanalı tıkanması </w:t>
            </w:r>
          </w:p>
          <w:p w:rsidR="00B345FA" w:rsidRPr="00DA03AA" w:rsidRDefault="00B345FA" w:rsidP="00B345FA">
            <w:pPr>
              <w:pStyle w:val="Default"/>
              <w:rPr>
                <w:rFonts w:ascii="Times New Roman" w:hAnsi="Times New Roman" w:cs="Times New Roman"/>
              </w:rPr>
            </w:pPr>
            <w:r w:rsidRPr="00DA03AA">
              <w:rPr>
                <w:rFonts w:ascii="Times New Roman" w:hAnsi="Times New Roman" w:cs="Times New Roman"/>
              </w:rPr>
              <w:t xml:space="preserve">• Akut kolesistit </w:t>
            </w:r>
          </w:p>
          <w:p w:rsidR="00B345FA" w:rsidRPr="00DA03AA" w:rsidRDefault="00B345FA" w:rsidP="00B345FA">
            <w:pPr>
              <w:pStyle w:val="Default"/>
              <w:rPr>
                <w:rFonts w:ascii="Times New Roman" w:hAnsi="Times New Roman" w:cs="Times New Roman"/>
              </w:rPr>
            </w:pPr>
            <w:r w:rsidRPr="00DA03AA">
              <w:rPr>
                <w:rFonts w:ascii="Times New Roman" w:hAnsi="Times New Roman" w:cs="Times New Roman"/>
              </w:rPr>
              <w:t xml:space="preserve">• Pankreatit komplikasyonları </w:t>
            </w:r>
          </w:p>
          <w:p w:rsidR="00B345FA" w:rsidRPr="00DA03AA" w:rsidRDefault="00B345FA" w:rsidP="00B345FA">
            <w:pPr>
              <w:pStyle w:val="Default"/>
              <w:rPr>
                <w:rFonts w:ascii="Times New Roman" w:hAnsi="Times New Roman" w:cs="Times New Roman"/>
              </w:rPr>
            </w:pPr>
            <w:r w:rsidRPr="00DA03AA">
              <w:rPr>
                <w:rFonts w:ascii="Times New Roman" w:hAnsi="Times New Roman" w:cs="Times New Roman"/>
              </w:rPr>
              <w:t xml:space="preserve">• Pankreatik travma </w:t>
            </w:r>
          </w:p>
          <w:p w:rsidR="00B345FA" w:rsidRPr="00DA03AA" w:rsidRDefault="00B345FA" w:rsidP="00B345FA">
            <w:pPr>
              <w:pStyle w:val="Default"/>
              <w:rPr>
                <w:rFonts w:ascii="Times New Roman" w:hAnsi="Times New Roman" w:cs="Times New Roman"/>
              </w:rPr>
            </w:pPr>
            <w:r w:rsidRPr="00DA03AA">
              <w:rPr>
                <w:rFonts w:ascii="Times New Roman" w:hAnsi="Times New Roman" w:cs="Times New Roman"/>
              </w:rPr>
              <w:t xml:space="preserve">• Tükrük bezi hastalıkları </w:t>
            </w:r>
          </w:p>
          <w:p w:rsidR="00B345FA" w:rsidRPr="00DA03AA" w:rsidRDefault="00B345FA" w:rsidP="00B345FA">
            <w:pPr>
              <w:pStyle w:val="Default"/>
              <w:rPr>
                <w:rFonts w:ascii="Times New Roman" w:hAnsi="Times New Roman" w:cs="Times New Roman"/>
              </w:rPr>
            </w:pPr>
            <w:r w:rsidRPr="00DA03AA">
              <w:rPr>
                <w:rFonts w:ascii="Times New Roman" w:hAnsi="Times New Roman" w:cs="Times New Roman"/>
              </w:rPr>
              <w:lastRenderedPageBreak/>
              <w:t xml:space="preserve">• Malign tümörler (özellikle pankreas, AC, over, özefagus, kolon) </w:t>
            </w:r>
          </w:p>
          <w:p w:rsidR="00B345FA" w:rsidRPr="00DA03AA" w:rsidRDefault="00B345FA" w:rsidP="00B345FA">
            <w:pPr>
              <w:pStyle w:val="Default"/>
              <w:rPr>
                <w:rFonts w:ascii="Times New Roman" w:hAnsi="Times New Roman" w:cs="Times New Roman"/>
              </w:rPr>
            </w:pPr>
            <w:r w:rsidRPr="00DA03AA">
              <w:rPr>
                <w:rFonts w:ascii="Times New Roman" w:hAnsi="Times New Roman" w:cs="Times New Roman"/>
              </w:rPr>
              <w:t xml:space="preserve">• İlerlemiş böbrek yetmezliği </w:t>
            </w:r>
          </w:p>
        </w:tc>
      </w:tr>
      <w:tr w:rsidR="00B345FA" w:rsidRPr="00DA03AA" w:rsidTr="00187F00">
        <w:tc>
          <w:tcPr>
            <w:tcW w:w="4569" w:type="dxa"/>
            <w:shd w:val="clear" w:color="auto" w:fill="auto"/>
          </w:tcPr>
          <w:p w:rsidR="00B345FA" w:rsidRPr="00DA03AA" w:rsidRDefault="00B345FA" w:rsidP="00B345FA">
            <w:pPr>
              <w:pStyle w:val="Default"/>
              <w:rPr>
                <w:rFonts w:ascii="Times New Roman" w:hAnsi="Times New Roman" w:cs="Times New Roman"/>
              </w:rPr>
            </w:pPr>
            <w:r w:rsidRPr="00DA03AA">
              <w:rPr>
                <w:rFonts w:ascii="Times New Roman" w:hAnsi="Times New Roman" w:cs="Times New Roman"/>
              </w:rPr>
              <w:lastRenderedPageBreak/>
              <w:t xml:space="preserve">Azaldığı durumlar: </w:t>
            </w:r>
          </w:p>
        </w:tc>
        <w:tc>
          <w:tcPr>
            <w:tcW w:w="4719" w:type="dxa"/>
            <w:shd w:val="clear" w:color="auto" w:fill="auto"/>
          </w:tcPr>
          <w:p w:rsidR="00B345FA" w:rsidRPr="00DA03AA" w:rsidRDefault="00B345FA" w:rsidP="00B345FA">
            <w:pPr>
              <w:pStyle w:val="Default"/>
              <w:rPr>
                <w:rFonts w:ascii="Times New Roman" w:hAnsi="Times New Roman" w:cs="Times New Roman"/>
              </w:rPr>
            </w:pPr>
            <w:r w:rsidRPr="00DA03AA">
              <w:rPr>
                <w:rFonts w:ascii="Times New Roman" w:hAnsi="Times New Roman" w:cs="Times New Roman"/>
              </w:rPr>
              <w:t xml:space="preserve">Pankreasın geniş çaplı harabiyeti (akut fulminan pankreatit) </w:t>
            </w:r>
          </w:p>
          <w:p w:rsidR="00B345FA" w:rsidRPr="00DA03AA" w:rsidRDefault="00B345FA" w:rsidP="00B345FA">
            <w:pPr>
              <w:pStyle w:val="Default"/>
              <w:rPr>
                <w:rFonts w:ascii="Times New Roman" w:hAnsi="Times New Roman" w:cs="Times New Roman"/>
              </w:rPr>
            </w:pPr>
            <w:r w:rsidRPr="00DA03AA">
              <w:rPr>
                <w:rFonts w:ascii="Times New Roman" w:hAnsi="Times New Roman" w:cs="Times New Roman"/>
              </w:rPr>
              <w:t xml:space="preserve">Ağır karaciğer hasarı (hepatit, zehirlenme, gebelik toksemisi, ağır tirotoksikoz, ağır yanıklar) </w:t>
            </w:r>
          </w:p>
        </w:tc>
      </w:tr>
    </w:tbl>
    <w:p w:rsidR="005A10AC" w:rsidRPr="00DA03AA" w:rsidRDefault="005A10AC" w:rsidP="00161231">
      <w:pPr>
        <w:rPr>
          <w:lang/>
        </w:rPr>
      </w:pPr>
    </w:p>
    <w:p w:rsidR="00072100" w:rsidRPr="00DA03AA" w:rsidRDefault="00E62AF9" w:rsidP="009F72B1">
      <w:pPr>
        <w:pStyle w:val="Balk2"/>
        <w:rPr>
          <w:rFonts w:ascii="Times New Roman" w:hAnsi="Times New Roman"/>
          <w:sz w:val="24"/>
          <w:szCs w:val="24"/>
        </w:rPr>
      </w:pPr>
      <w:bookmarkStart w:id="39" w:name="_Toc482375353"/>
      <w:r w:rsidRPr="00DA03AA">
        <w:rPr>
          <w:rFonts w:ascii="Times New Roman" w:hAnsi="Times New Roman"/>
          <w:sz w:val="24"/>
          <w:szCs w:val="24"/>
        </w:rPr>
        <w:t>6.6.Amilaz</w:t>
      </w:r>
      <w:r w:rsidR="009B1655" w:rsidRPr="00DA03AA">
        <w:rPr>
          <w:rFonts w:ascii="Times New Roman" w:hAnsi="Times New Roman"/>
          <w:sz w:val="24"/>
          <w:szCs w:val="24"/>
        </w:rPr>
        <w:t>(İdrar)</w:t>
      </w:r>
      <w:bookmarkEnd w:id="39"/>
    </w:p>
    <w:p w:rsidR="00072100" w:rsidRPr="00DA03AA" w:rsidRDefault="00072100" w:rsidP="00161231">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1"/>
        <w:gridCol w:w="4777"/>
      </w:tblGrid>
      <w:tr w:rsidR="009D3D82" w:rsidRPr="00DA03AA" w:rsidTr="00187F00">
        <w:tc>
          <w:tcPr>
            <w:tcW w:w="4511" w:type="dxa"/>
            <w:shd w:val="clear" w:color="auto" w:fill="auto"/>
          </w:tcPr>
          <w:p w:rsidR="009D3D82" w:rsidRPr="00DA03AA" w:rsidRDefault="009D3D82" w:rsidP="009D3D82">
            <w:pPr>
              <w:pStyle w:val="Default"/>
              <w:rPr>
                <w:rFonts w:ascii="Times New Roman" w:hAnsi="Times New Roman" w:cs="Times New Roman"/>
              </w:rPr>
            </w:pPr>
            <w:r w:rsidRPr="00DA03AA">
              <w:rPr>
                <w:rFonts w:ascii="Times New Roman" w:hAnsi="Times New Roman" w:cs="Times New Roman"/>
              </w:rPr>
              <w:t xml:space="preserve">Testin adı: </w:t>
            </w:r>
          </w:p>
        </w:tc>
        <w:tc>
          <w:tcPr>
            <w:tcW w:w="4777" w:type="dxa"/>
            <w:shd w:val="clear" w:color="auto" w:fill="auto"/>
          </w:tcPr>
          <w:p w:rsidR="009D3D82" w:rsidRPr="00DA03AA" w:rsidRDefault="009D3D82" w:rsidP="009D3D82">
            <w:pPr>
              <w:pStyle w:val="Default"/>
              <w:rPr>
                <w:rFonts w:ascii="Times New Roman" w:hAnsi="Times New Roman" w:cs="Times New Roman"/>
                <w:b/>
              </w:rPr>
            </w:pPr>
            <w:r w:rsidRPr="00DA03AA">
              <w:rPr>
                <w:rFonts w:ascii="Times New Roman" w:hAnsi="Times New Roman" w:cs="Times New Roman"/>
                <w:b/>
              </w:rPr>
              <w:t xml:space="preserve">Amilaz </w:t>
            </w:r>
          </w:p>
        </w:tc>
      </w:tr>
      <w:tr w:rsidR="009D3D82" w:rsidRPr="00DA03AA" w:rsidTr="00187F00">
        <w:tc>
          <w:tcPr>
            <w:tcW w:w="4511" w:type="dxa"/>
            <w:shd w:val="clear" w:color="auto" w:fill="auto"/>
          </w:tcPr>
          <w:p w:rsidR="009D3D82" w:rsidRPr="00DA03AA" w:rsidRDefault="009D3D82" w:rsidP="009D3D82">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777" w:type="dxa"/>
            <w:shd w:val="clear" w:color="auto" w:fill="auto"/>
          </w:tcPr>
          <w:p w:rsidR="009D3D82" w:rsidRPr="00DA03AA" w:rsidRDefault="009D3D82" w:rsidP="009D3D82">
            <w:pPr>
              <w:pStyle w:val="Default"/>
              <w:rPr>
                <w:rFonts w:ascii="Times New Roman" w:hAnsi="Times New Roman" w:cs="Times New Roman"/>
              </w:rPr>
            </w:pPr>
            <w:r w:rsidRPr="00DA03AA">
              <w:rPr>
                <w:rFonts w:ascii="Times New Roman" w:hAnsi="Times New Roman" w:cs="Times New Roman"/>
              </w:rPr>
              <w:t xml:space="preserve">ACCR= %1-4 </w:t>
            </w:r>
          </w:p>
        </w:tc>
      </w:tr>
      <w:tr w:rsidR="009D3D82" w:rsidRPr="00DA03AA" w:rsidTr="00187F00">
        <w:tc>
          <w:tcPr>
            <w:tcW w:w="4511" w:type="dxa"/>
            <w:shd w:val="clear" w:color="auto" w:fill="auto"/>
          </w:tcPr>
          <w:p w:rsidR="009D3D82" w:rsidRPr="00DA03AA" w:rsidRDefault="009D3D82" w:rsidP="009D3D82">
            <w:pPr>
              <w:pStyle w:val="Default"/>
              <w:rPr>
                <w:rFonts w:ascii="Times New Roman" w:hAnsi="Times New Roman" w:cs="Times New Roman"/>
              </w:rPr>
            </w:pPr>
            <w:r w:rsidRPr="00DA03AA">
              <w:rPr>
                <w:rFonts w:ascii="Times New Roman" w:hAnsi="Times New Roman" w:cs="Times New Roman"/>
              </w:rPr>
              <w:t xml:space="preserve">Klinik bilgiler: </w:t>
            </w:r>
          </w:p>
        </w:tc>
        <w:tc>
          <w:tcPr>
            <w:tcW w:w="4777" w:type="dxa"/>
            <w:shd w:val="clear" w:color="auto" w:fill="auto"/>
          </w:tcPr>
          <w:p w:rsidR="009D3D82" w:rsidRPr="00DA03AA" w:rsidRDefault="009D3D82" w:rsidP="009D3D82">
            <w:pPr>
              <w:pStyle w:val="Default"/>
              <w:rPr>
                <w:rFonts w:ascii="Times New Roman" w:hAnsi="Times New Roman" w:cs="Times New Roman"/>
              </w:rPr>
            </w:pPr>
            <w:r w:rsidRPr="00DA03AA">
              <w:rPr>
                <w:rFonts w:ascii="Times New Roman" w:hAnsi="Times New Roman" w:cs="Times New Roman"/>
              </w:rPr>
              <w:t xml:space="preserve">ACCR(Amilaz/kreatinin klirens oranı)= İdrar amilazı x serum kreatinini x100 </w:t>
            </w:r>
          </w:p>
          <w:p w:rsidR="009D3D82" w:rsidRPr="00DA03AA" w:rsidRDefault="009D3D82" w:rsidP="009D3D82">
            <w:pPr>
              <w:pStyle w:val="Default"/>
              <w:rPr>
                <w:rFonts w:ascii="Times New Roman" w:hAnsi="Times New Roman" w:cs="Times New Roman"/>
              </w:rPr>
            </w:pPr>
            <w:r w:rsidRPr="00DA03AA">
              <w:rPr>
                <w:rFonts w:ascii="Times New Roman" w:hAnsi="Times New Roman" w:cs="Times New Roman"/>
              </w:rPr>
              <w:t xml:space="preserve">Serum amilazı x idrar kreatinini </w:t>
            </w:r>
          </w:p>
          <w:p w:rsidR="009D3D82" w:rsidRPr="00DA03AA" w:rsidRDefault="009D3D82" w:rsidP="009D3D82">
            <w:pPr>
              <w:pStyle w:val="Default"/>
              <w:rPr>
                <w:rFonts w:ascii="Times New Roman" w:hAnsi="Times New Roman" w:cs="Times New Roman"/>
              </w:rPr>
            </w:pPr>
            <w:r w:rsidRPr="00DA03AA">
              <w:rPr>
                <w:rFonts w:ascii="Times New Roman" w:hAnsi="Times New Roman" w:cs="Times New Roman"/>
              </w:rPr>
              <w:t xml:space="preserve">Amilaz/kreatinin klirens oranının &lt;%1 olması, makroamilaz tanısı için </w:t>
            </w:r>
          </w:p>
          <w:p w:rsidR="009D3D82" w:rsidRPr="00DA03AA" w:rsidRDefault="009D3D82" w:rsidP="009D3D82">
            <w:pPr>
              <w:pStyle w:val="Default"/>
              <w:rPr>
                <w:rFonts w:ascii="Times New Roman" w:hAnsi="Times New Roman" w:cs="Times New Roman"/>
              </w:rPr>
            </w:pPr>
            <w:r w:rsidRPr="00DA03AA">
              <w:rPr>
                <w:rFonts w:ascii="Times New Roman" w:hAnsi="Times New Roman" w:cs="Times New Roman"/>
              </w:rPr>
              <w:t xml:space="preserve">yararlıdır. </w:t>
            </w:r>
          </w:p>
        </w:tc>
      </w:tr>
      <w:tr w:rsidR="009D3D82" w:rsidRPr="00DA03AA" w:rsidTr="00187F00">
        <w:tc>
          <w:tcPr>
            <w:tcW w:w="4511" w:type="dxa"/>
            <w:shd w:val="clear" w:color="auto" w:fill="auto"/>
          </w:tcPr>
          <w:p w:rsidR="009D3D82" w:rsidRPr="00DA03AA" w:rsidRDefault="009D3D82" w:rsidP="009D3D82">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777" w:type="dxa"/>
            <w:shd w:val="clear" w:color="auto" w:fill="auto"/>
          </w:tcPr>
          <w:p w:rsidR="009D3D82" w:rsidRPr="00DA03AA" w:rsidRDefault="009D3D82" w:rsidP="009D3D82">
            <w:pPr>
              <w:pStyle w:val="Default"/>
              <w:rPr>
                <w:rFonts w:ascii="Times New Roman" w:hAnsi="Times New Roman" w:cs="Times New Roman"/>
              </w:rPr>
            </w:pPr>
            <w:r w:rsidRPr="00DA03AA">
              <w:rPr>
                <w:rFonts w:ascii="Times New Roman" w:hAnsi="Times New Roman" w:cs="Times New Roman"/>
              </w:rPr>
              <w:t xml:space="preserve">Pankreatitin ayırıcı tanısı; akut pankreatit sonrası serum amilazının </w:t>
            </w:r>
          </w:p>
          <w:p w:rsidR="009D3D82" w:rsidRPr="00DA03AA" w:rsidRDefault="009D3D82" w:rsidP="009D3D82">
            <w:pPr>
              <w:pStyle w:val="Default"/>
              <w:rPr>
                <w:rFonts w:ascii="Times New Roman" w:hAnsi="Times New Roman" w:cs="Times New Roman"/>
              </w:rPr>
            </w:pPr>
            <w:r w:rsidRPr="00DA03AA">
              <w:rPr>
                <w:rFonts w:ascii="Times New Roman" w:hAnsi="Times New Roman" w:cs="Times New Roman"/>
              </w:rPr>
              <w:t xml:space="preserve">normale dönmesinin ardından idrar amilazının haftalar boyunca </w:t>
            </w:r>
          </w:p>
          <w:p w:rsidR="009D3D82" w:rsidRPr="00DA03AA" w:rsidRDefault="009D3D82" w:rsidP="009D3D82">
            <w:pPr>
              <w:pStyle w:val="Default"/>
              <w:rPr>
                <w:rFonts w:ascii="Times New Roman" w:hAnsi="Times New Roman" w:cs="Times New Roman"/>
              </w:rPr>
            </w:pPr>
            <w:r w:rsidRPr="00DA03AA">
              <w:rPr>
                <w:rFonts w:ascii="Times New Roman" w:hAnsi="Times New Roman" w:cs="Times New Roman"/>
              </w:rPr>
              <w:t xml:space="preserve">yüksek kaldığı psödokist tanısı </w:t>
            </w:r>
          </w:p>
        </w:tc>
      </w:tr>
      <w:tr w:rsidR="009D3D82" w:rsidRPr="00DA03AA" w:rsidTr="00187F00">
        <w:tc>
          <w:tcPr>
            <w:tcW w:w="4511" w:type="dxa"/>
            <w:shd w:val="clear" w:color="auto" w:fill="auto"/>
          </w:tcPr>
          <w:p w:rsidR="009D3D82" w:rsidRPr="00DA03AA" w:rsidRDefault="009D3D82" w:rsidP="009D3D82">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777" w:type="dxa"/>
            <w:shd w:val="clear" w:color="auto" w:fill="auto"/>
          </w:tcPr>
          <w:p w:rsidR="009D3D82" w:rsidRPr="00DA03AA" w:rsidRDefault="009D3D82" w:rsidP="009D3D82">
            <w:pPr>
              <w:pStyle w:val="Default"/>
              <w:rPr>
                <w:rFonts w:ascii="Times New Roman" w:hAnsi="Times New Roman" w:cs="Times New Roman"/>
              </w:rPr>
            </w:pPr>
            <w:r w:rsidRPr="00DA03AA">
              <w:rPr>
                <w:rFonts w:ascii="Times New Roman" w:hAnsi="Times New Roman" w:cs="Times New Roman"/>
              </w:rPr>
              <w:t xml:space="preserve">• Pankreatit; pankreas kanseri </w:t>
            </w:r>
          </w:p>
          <w:p w:rsidR="009D3D82" w:rsidRPr="00DA03AA" w:rsidRDefault="009D3D82" w:rsidP="009D3D82">
            <w:pPr>
              <w:pStyle w:val="Default"/>
              <w:rPr>
                <w:rFonts w:ascii="Times New Roman" w:hAnsi="Times New Roman" w:cs="Times New Roman"/>
              </w:rPr>
            </w:pPr>
            <w:r w:rsidRPr="00DA03AA">
              <w:rPr>
                <w:rFonts w:ascii="Times New Roman" w:hAnsi="Times New Roman" w:cs="Times New Roman"/>
              </w:rPr>
              <w:t xml:space="preserve">• Böbrek yetmezliği </w:t>
            </w:r>
          </w:p>
          <w:p w:rsidR="009D3D82" w:rsidRPr="00DA03AA" w:rsidRDefault="009D3D82" w:rsidP="009D3D82">
            <w:pPr>
              <w:pStyle w:val="Default"/>
              <w:rPr>
                <w:rFonts w:ascii="Times New Roman" w:hAnsi="Times New Roman" w:cs="Times New Roman"/>
              </w:rPr>
            </w:pPr>
            <w:r w:rsidRPr="00DA03AA">
              <w:rPr>
                <w:rFonts w:ascii="Times New Roman" w:hAnsi="Times New Roman" w:cs="Times New Roman"/>
              </w:rPr>
              <w:t xml:space="preserve">• Duodenal perforasyon </w:t>
            </w:r>
          </w:p>
          <w:p w:rsidR="009D3D82" w:rsidRPr="00DA03AA" w:rsidRDefault="009D3D82" w:rsidP="009D3D82">
            <w:pPr>
              <w:pStyle w:val="Default"/>
              <w:rPr>
                <w:rFonts w:ascii="Times New Roman" w:hAnsi="Times New Roman" w:cs="Times New Roman"/>
              </w:rPr>
            </w:pPr>
            <w:r w:rsidRPr="00DA03AA">
              <w:rPr>
                <w:rFonts w:ascii="Times New Roman" w:hAnsi="Times New Roman" w:cs="Times New Roman"/>
              </w:rPr>
              <w:t xml:space="preserve">• Myelom ve hafif zincir hastalığı </w:t>
            </w:r>
          </w:p>
        </w:tc>
      </w:tr>
      <w:tr w:rsidR="009D3D82" w:rsidRPr="00DA03AA" w:rsidTr="00187F00">
        <w:tc>
          <w:tcPr>
            <w:tcW w:w="4511" w:type="dxa"/>
            <w:shd w:val="clear" w:color="auto" w:fill="auto"/>
          </w:tcPr>
          <w:p w:rsidR="009D3D82" w:rsidRPr="00DA03AA" w:rsidRDefault="009D3D82" w:rsidP="009D3D82">
            <w:pPr>
              <w:pStyle w:val="Default"/>
              <w:rPr>
                <w:rFonts w:ascii="Times New Roman" w:hAnsi="Times New Roman" w:cs="Times New Roman"/>
              </w:rPr>
            </w:pPr>
            <w:r w:rsidRPr="00DA03AA">
              <w:rPr>
                <w:rFonts w:ascii="Times New Roman" w:hAnsi="Times New Roman" w:cs="Times New Roman"/>
              </w:rPr>
              <w:t xml:space="preserve">Azaldığı durumlar: </w:t>
            </w:r>
          </w:p>
        </w:tc>
        <w:tc>
          <w:tcPr>
            <w:tcW w:w="4777" w:type="dxa"/>
            <w:shd w:val="clear" w:color="auto" w:fill="auto"/>
          </w:tcPr>
          <w:p w:rsidR="009D3D82" w:rsidRPr="00DA03AA" w:rsidRDefault="009D3D82" w:rsidP="009D3D82">
            <w:pPr>
              <w:pStyle w:val="Default"/>
              <w:rPr>
                <w:rFonts w:ascii="Times New Roman" w:hAnsi="Times New Roman" w:cs="Times New Roman"/>
              </w:rPr>
            </w:pPr>
            <w:r w:rsidRPr="00DA03AA">
              <w:rPr>
                <w:rFonts w:ascii="Times New Roman" w:hAnsi="Times New Roman" w:cs="Times New Roman"/>
              </w:rPr>
              <w:t>Makroamilazemi</w:t>
            </w:r>
          </w:p>
        </w:tc>
      </w:tr>
    </w:tbl>
    <w:p w:rsidR="00BA5729" w:rsidRPr="00DA03AA" w:rsidRDefault="00BA5729" w:rsidP="00161231">
      <w:pPr>
        <w:rPr>
          <w:lang/>
        </w:rPr>
      </w:pPr>
    </w:p>
    <w:p w:rsidR="00E62AF9" w:rsidRPr="00DA03AA" w:rsidRDefault="00E62AF9" w:rsidP="009F72B1">
      <w:pPr>
        <w:pStyle w:val="Balk2"/>
        <w:rPr>
          <w:rFonts w:ascii="Times New Roman" w:hAnsi="Times New Roman"/>
          <w:sz w:val="24"/>
          <w:szCs w:val="24"/>
        </w:rPr>
      </w:pPr>
      <w:bookmarkStart w:id="40" w:name="_Toc482375354"/>
      <w:r w:rsidRPr="00DA03AA">
        <w:rPr>
          <w:rFonts w:ascii="Times New Roman" w:hAnsi="Times New Roman"/>
          <w:sz w:val="24"/>
          <w:szCs w:val="24"/>
        </w:rPr>
        <w:t>6.7. Lipaz</w:t>
      </w:r>
      <w:bookmarkEnd w:id="40"/>
      <w:r w:rsidRPr="00DA03AA">
        <w:rPr>
          <w:rFonts w:ascii="Times New Roman" w:hAnsi="Times New Roman"/>
          <w:sz w:val="24"/>
          <w:szCs w:val="24"/>
        </w:rPr>
        <w:t xml:space="preserve"> </w:t>
      </w:r>
    </w:p>
    <w:p w:rsidR="00BA5729" w:rsidRPr="00DA03AA" w:rsidRDefault="00BA5729" w:rsidP="00161231">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5"/>
        <w:gridCol w:w="4713"/>
      </w:tblGrid>
      <w:tr w:rsidR="00BA5729" w:rsidRPr="00DA03AA" w:rsidTr="00187F00">
        <w:tc>
          <w:tcPr>
            <w:tcW w:w="4575" w:type="dxa"/>
            <w:shd w:val="clear" w:color="auto" w:fill="auto"/>
          </w:tcPr>
          <w:p w:rsidR="00BA5729" w:rsidRPr="00DA03AA" w:rsidRDefault="00BA5729" w:rsidP="00BA5729">
            <w:pPr>
              <w:pStyle w:val="Default"/>
              <w:rPr>
                <w:rFonts w:ascii="Times New Roman" w:hAnsi="Times New Roman" w:cs="Times New Roman"/>
              </w:rPr>
            </w:pPr>
            <w:r w:rsidRPr="00DA03AA">
              <w:rPr>
                <w:rFonts w:ascii="Times New Roman" w:hAnsi="Times New Roman" w:cs="Times New Roman"/>
              </w:rPr>
              <w:t xml:space="preserve">Testin adı: </w:t>
            </w:r>
          </w:p>
        </w:tc>
        <w:tc>
          <w:tcPr>
            <w:tcW w:w="4713" w:type="dxa"/>
            <w:shd w:val="clear" w:color="auto" w:fill="auto"/>
          </w:tcPr>
          <w:p w:rsidR="00BA5729" w:rsidRPr="00DA03AA" w:rsidRDefault="00BA5729" w:rsidP="00BA5729">
            <w:pPr>
              <w:pStyle w:val="Default"/>
              <w:rPr>
                <w:rFonts w:ascii="Times New Roman" w:hAnsi="Times New Roman" w:cs="Times New Roman"/>
                <w:b/>
              </w:rPr>
            </w:pPr>
            <w:r w:rsidRPr="00DA03AA">
              <w:rPr>
                <w:rFonts w:ascii="Times New Roman" w:hAnsi="Times New Roman" w:cs="Times New Roman"/>
                <w:b/>
              </w:rPr>
              <w:t xml:space="preserve">Lipaz </w:t>
            </w:r>
          </w:p>
        </w:tc>
      </w:tr>
      <w:tr w:rsidR="00BA5729" w:rsidRPr="00DA03AA" w:rsidTr="00187F00">
        <w:tc>
          <w:tcPr>
            <w:tcW w:w="4575" w:type="dxa"/>
            <w:shd w:val="clear" w:color="auto" w:fill="auto"/>
          </w:tcPr>
          <w:p w:rsidR="00BA5729" w:rsidRPr="00DA03AA" w:rsidRDefault="00BA5729" w:rsidP="00BA5729">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713" w:type="dxa"/>
            <w:shd w:val="clear" w:color="auto" w:fill="auto"/>
          </w:tcPr>
          <w:p w:rsidR="00BA5729" w:rsidRPr="00DA03AA" w:rsidRDefault="00BA5729" w:rsidP="00BA5729">
            <w:pPr>
              <w:pStyle w:val="Default"/>
              <w:rPr>
                <w:rFonts w:ascii="Times New Roman" w:hAnsi="Times New Roman" w:cs="Times New Roman"/>
              </w:rPr>
            </w:pPr>
            <w:r w:rsidRPr="00DA03AA">
              <w:rPr>
                <w:rFonts w:ascii="Times New Roman" w:hAnsi="Times New Roman" w:cs="Times New Roman"/>
              </w:rPr>
              <w:t xml:space="preserve">13-60 U/L </w:t>
            </w:r>
          </w:p>
        </w:tc>
      </w:tr>
      <w:tr w:rsidR="00BA5729" w:rsidRPr="00DA03AA" w:rsidTr="00187F00">
        <w:tc>
          <w:tcPr>
            <w:tcW w:w="4575" w:type="dxa"/>
            <w:shd w:val="clear" w:color="auto" w:fill="auto"/>
          </w:tcPr>
          <w:p w:rsidR="00BA5729" w:rsidRPr="00DA03AA" w:rsidRDefault="00BA5729" w:rsidP="00BA5729">
            <w:pPr>
              <w:pStyle w:val="Default"/>
              <w:rPr>
                <w:rFonts w:ascii="Times New Roman" w:hAnsi="Times New Roman" w:cs="Times New Roman"/>
              </w:rPr>
            </w:pPr>
            <w:r w:rsidRPr="00DA03AA">
              <w:rPr>
                <w:rFonts w:ascii="Times New Roman" w:hAnsi="Times New Roman" w:cs="Times New Roman"/>
              </w:rPr>
              <w:t xml:space="preserve">Klinik bilgiler: </w:t>
            </w:r>
          </w:p>
        </w:tc>
        <w:tc>
          <w:tcPr>
            <w:tcW w:w="4713" w:type="dxa"/>
            <w:shd w:val="clear" w:color="auto" w:fill="auto"/>
          </w:tcPr>
          <w:p w:rsidR="00BA5729" w:rsidRPr="00DA03AA" w:rsidRDefault="00BA5729" w:rsidP="00BA5729">
            <w:pPr>
              <w:pStyle w:val="Default"/>
              <w:rPr>
                <w:rFonts w:ascii="Times New Roman" w:hAnsi="Times New Roman" w:cs="Times New Roman"/>
              </w:rPr>
            </w:pPr>
            <w:r w:rsidRPr="00DA03AA">
              <w:rPr>
                <w:rFonts w:ascii="Times New Roman" w:hAnsi="Times New Roman" w:cs="Times New Roman"/>
              </w:rPr>
              <w:t xml:space="preserve">Pankreatit tanısında serum amilazından daha özgüldür </w:t>
            </w:r>
          </w:p>
        </w:tc>
      </w:tr>
      <w:tr w:rsidR="00BA5729" w:rsidRPr="00DA03AA" w:rsidTr="00187F00">
        <w:tc>
          <w:tcPr>
            <w:tcW w:w="4575" w:type="dxa"/>
            <w:shd w:val="clear" w:color="auto" w:fill="auto"/>
          </w:tcPr>
          <w:p w:rsidR="00BA5729" w:rsidRPr="00DA03AA" w:rsidRDefault="00BA5729" w:rsidP="00BA5729">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713" w:type="dxa"/>
            <w:shd w:val="clear" w:color="auto" w:fill="auto"/>
          </w:tcPr>
          <w:p w:rsidR="00BA5729" w:rsidRPr="00DA03AA" w:rsidRDefault="00BA5729" w:rsidP="00BA5729">
            <w:pPr>
              <w:pStyle w:val="Default"/>
              <w:rPr>
                <w:rFonts w:ascii="Times New Roman" w:hAnsi="Times New Roman" w:cs="Times New Roman"/>
              </w:rPr>
            </w:pPr>
            <w:r w:rsidRPr="00DA03AA">
              <w:rPr>
                <w:rFonts w:ascii="Times New Roman" w:hAnsi="Times New Roman" w:cs="Times New Roman"/>
              </w:rPr>
              <w:t xml:space="preserve">Genellikle pankreatit olmak üzere pankreas hastalıklarının araştırılması, peritonit, bağırsak düğümlenmesi ve infarktüsü, pankreas kisti tanısı </w:t>
            </w:r>
          </w:p>
        </w:tc>
      </w:tr>
      <w:tr w:rsidR="00BA5729" w:rsidRPr="00DA03AA" w:rsidTr="00187F00">
        <w:tc>
          <w:tcPr>
            <w:tcW w:w="4575" w:type="dxa"/>
            <w:shd w:val="clear" w:color="auto" w:fill="auto"/>
          </w:tcPr>
          <w:p w:rsidR="00BA5729" w:rsidRPr="00DA03AA" w:rsidRDefault="00BA5729" w:rsidP="00BA5729">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713" w:type="dxa"/>
            <w:shd w:val="clear" w:color="auto" w:fill="auto"/>
          </w:tcPr>
          <w:p w:rsidR="00BA5729" w:rsidRPr="00DA03AA" w:rsidRDefault="00BA5729" w:rsidP="00BA5729">
            <w:pPr>
              <w:pStyle w:val="Default"/>
              <w:rPr>
                <w:rFonts w:ascii="Times New Roman" w:hAnsi="Times New Roman" w:cs="Times New Roman"/>
              </w:rPr>
            </w:pPr>
            <w:r w:rsidRPr="00DA03AA">
              <w:rPr>
                <w:rFonts w:ascii="Times New Roman" w:hAnsi="Times New Roman" w:cs="Times New Roman"/>
              </w:rPr>
              <w:t xml:space="preserve">• Akut ve kronik pankreatit; akut kolesistit </w:t>
            </w:r>
          </w:p>
          <w:p w:rsidR="00BA5729" w:rsidRPr="00DA03AA" w:rsidRDefault="00BA5729" w:rsidP="00BA5729">
            <w:pPr>
              <w:pStyle w:val="Default"/>
              <w:rPr>
                <w:rFonts w:ascii="Times New Roman" w:hAnsi="Times New Roman" w:cs="Times New Roman"/>
              </w:rPr>
            </w:pPr>
            <w:r w:rsidRPr="00DA03AA">
              <w:rPr>
                <w:rFonts w:ascii="Times New Roman" w:hAnsi="Times New Roman" w:cs="Times New Roman"/>
              </w:rPr>
              <w:t xml:space="preserve">• İnce bağırsak tıkanıklığı; pankreas kanalının tıkanması </w:t>
            </w:r>
          </w:p>
          <w:p w:rsidR="00BA5729" w:rsidRPr="00DA03AA" w:rsidRDefault="00BA5729" w:rsidP="00BA5729">
            <w:pPr>
              <w:pStyle w:val="Default"/>
              <w:rPr>
                <w:rFonts w:ascii="Times New Roman" w:hAnsi="Times New Roman" w:cs="Times New Roman"/>
              </w:rPr>
            </w:pPr>
            <w:r w:rsidRPr="00DA03AA">
              <w:rPr>
                <w:rFonts w:ascii="Times New Roman" w:hAnsi="Times New Roman" w:cs="Times New Roman"/>
              </w:rPr>
              <w:t xml:space="preserve">• Bağırsak infarktüsü </w:t>
            </w:r>
          </w:p>
          <w:p w:rsidR="00BA5729" w:rsidRPr="00DA03AA" w:rsidRDefault="00BA5729" w:rsidP="00BA5729">
            <w:pPr>
              <w:pStyle w:val="Default"/>
              <w:rPr>
                <w:rFonts w:ascii="Times New Roman" w:hAnsi="Times New Roman" w:cs="Times New Roman"/>
              </w:rPr>
            </w:pPr>
            <w:r w:rsidRPr="00DA03AA">
              <w:rPr>
                <w:rFonts w:ascii="Times New Roman" w:hAnsi="Times New Roman" w:cs="Times New Roman"/>
              </w:rPr>
              <w:lastRenderedPageBreak/>
              <w:t xml:space="preserve">• Akut ve kronik böbrek yetmezliği </w:t>
            </w:r>
          </w:p>
          <w:p w:rsidR="00BA5729" w:rsidRPr="00DA03AA" w:rsidRDefault="00BA5729" w:rsidP="00BA5729">
            <w:pPr>
              <w:pStyle w:val="Default"/>
              <w:rPr>
                <w:rFonts w:ascii="Times New Roman" w:hAnsi="Times New Roman" w:cs="Times New Roman"/>
              </w:rPr>
            </w:pPr>
            <w:r w:rsidRPr="00DA03AA">
              <w:rPr>
                <w:rFonts w:ascii="Times New Roman" w:hAnsi="Times New Roman" w:cs="Times New Roman"/>
              </w:rPr>
              <w:t xml:space="preserve">• ERCP’den sonra </w:t>
            </w:r>
          </w:p>
          <w:p w:rsidR="00BA5729" w:rsidRPr="00DA03AA" w:rsidRDefault="00BA5729" w:rsidP="00BA5729">
            <w:pPr>
              <w:pStyle w:val="Default"/>
              <w:rPr>
                <w:rFonts w:ascii="Times New Roman" w:hAnsi="Times New Roman" w:cs="Times New Roman"/>
              </w:rPr>
            </w:pPr>
            <w:r w:rsidRPr="00DA03AA">
              <w:rPr>
                <w:rFonts w:ascii="Times New Roman" w:hAnsi="Times New Roman" w:cs="Times New Roman"/>
              </w:rPr>
              <w:t xml:space="preserve">• DKA; alkolizm; ilaçlar </w:t>
            </w:r>
          </w:p>
        </w:tc>
      </w:tr>
    </w:tbl>
    <w:p w:rsidR="00E62AF9" w:rsidRPr="00DA03AA" w:rsidRDefault="00E62AF9" w:rsidP="00161231">
      <w:pPr>
        <w:rPr>
          <w:lang/>
        </w:rPr>
      </w:pPr>
    </w:p>
    <w:p w:rsidR="00E62AF9" w:rsidRPr="00DA03AA" w:rsidRDefault="00E62AF9" w:rsidP="00161231">
      <w:pPr>
        <w:rPr>
          <w:lang/>
        </w:rPr>
      </w:pPr>
    </w:p>
    <w:p w:rsidR="00E62AF9" w:rsidRPr="00DA03AA" w:rsidRDefault="00E62AF9" w:rsidP="00306189">
      <w:pPr>
        <w:pStyle w:val="Balk2"/>
        <w:rPr>
          <w:rFonts w:ascii="Times New Roman" w:hAnsi="Times New Roman"/>
          <w:sz w:val="24"/>
          <w:szCs w:val="24"/>
        </w:rPr>
      </w:pPr>
      <w:bookmarkStart w:id="41" w:name="_Toc482375355"/>
      <w:r w:rsidRPr="00DA03AA">
        <w:rPr>
          <w:rFonts w:ascii="Times New Roman" w:hAnsi="Times New Roman"/>
          <w:sz w:val="24"/>
          <w:szCs w:val="24"/>
        </w:rPr>
        <w:t>6.8. Amonyak</w:t>
      </w:r>
      <w:bookmarkEnd w:id="41"/>
    </w:p>
    <w:p w:rsidR="00C12D31" w:rsidRPr="00DA03AA" w:rsidRDefault="00C12D31" w:rsidP="00161231">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1"/>
        <w:gridCol w:w="4717"/>
      </w:tblGrid>
      <w:tr w:rsidR="00AC243A" w:rsidRPr="00DA03AA" w:rsidTr="005B4F44">
        <w:tc>
          <w:tcPr>
            <w:tcW w:w="4571" w:type="dxa"/>
            <w:shd w:val="clear" w:color="auto" w:fill="auto"/>
          </w:tcPr>
          <w:p w:rsidR="00AC243A" w:rsidRPr="00DA03AA" w:rsidRDefault="00AC243A" w:rsidP="00AC243A">
            <w:pPr>
              <w:pStyle w:val="Default"/>
              <w:rPr>
                <w:rFonts w:ascii="Times New Roman" w:hAnsi="Times New Roman" w:cs="Times New Roman"/>
              </w:rPr>
            </w:pPr>
            <w:r w:rsidRPr="00DA03AA">
              <w:rPr>
                <w:rFonts w:ascii="Times New Roman" w:hAnsi="Times New Roman" w:cs="Times New Roman"/>
              </w:rPr>
              <w:t xml:space="preserve">Testin adı: </w:t>
            </w:r>
          </w:p>
        </w:tc>
        <w:tc>
          <w:tcPr>
            <w:tcW w:w="4717" w:type="dxa"/>
            <w:shd w:val="clear" w:color="auto" w:fill="auto"/>
          </w:tcPr>
          <w:p w:rsidR="00AC243A" w:rsidRPr="00DA03AA" w:rsidRDefault="00AC243A" w:rsidP="00AC243A">
            <w:pPr>
              <w:pStyle w:val="Default"/>
              <w:rPr>
                <w:rFonts w:ascii="Times New Roman" w:hAnsi="Times New Roman" w:cs="Times New Roman"/>
                <w:b/>
              </w:rPr>
            </w:pPr>
            <w:r w:rsidRPr="00DA03AA">
              <w:rPr>
                <w:rFonts w:ascii="Times New Roman" w:hAnsi="Times New Roman" w:cs="Times New Roman"/>
                <w:b/>
              </w:rPr>
              <w:t xml:space="preserve">Amonyak </w:t>
            </w:r>
          </w:p>
        </w:tc>
      </w:tr>
      <w:tr w:rsidR="004E52D5" w:rsidRPr="00DA03AA" w:rsidTr="005B4F44">
        <w:tc>
          <w:tcPr>
            <w:tcW w:w="4571" w:type="dxa"/>
            <w:shd w:val="clear" w:color="auto" w:fill="auto"/>
          </w:tcPr>
          <w:p w:rsidR="004E52D5" w:rsidRPr="00DA03AA" w:rsidRDefault="004E52D5" w:rsidP="004E52D5">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p w:rsidR="004E52D5" w:rsidRPr="00DA03AA" w:rsidRDefault="004E52D5" w:rsidP="004E52D5">
            <w:pPr>
              <w:pStyle w:val="Default"/>
              <w:rPr>
                <w:rFonts w:ascii="Times New Roman" w:hAnsi="Times New Roman" w:cs="Times New Roman"/>
              </w:rPr>
            </w:pPr>
          </w:p>
        </w:tc>
        <w:tc>
          <w:tcPr>
            <w:tcW w:w="4717"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9"/>
              <w:gridCol w:w="2272"/>
            </w:tblGrid>
            <w:tr w:rsidR="004E52D5" w:rsidRPr="00DA03AA" w:rsidTr="00E0632C">
              <w:tc>
                <w:tcPr>
                  <w:tcW w:w="2536" w:type="dxa"/>
                  <w:shd w:val="clear" w:color="auto" w:fill="auto"/>
                </w:tcPr>
                <w:p w:rsidR="004E52D5" w:rsidRPr="00DA03AA" w:rsidRDefault="004E52D5" w:rsidP="004E52D5">
                  <w:pPr>
                    <w:pStyle w:val="Default"/>
                    <w:rPr>
                      <w:rFonts w:ascii="Times New Roman" w:hAnsi="Times New Roman" w:cs="Times New Roman"/>
                    </w:rPr>
                  </w:pPr>
                </w:p>
              </w:tc>
              <w:tc>
                <w:tcPr>
                  <w:tcW w:w="2536" w:type="dxa"/>
                  <w:shd w:val="clear" w:color="auto" w:fill="auto"/>
                </w:tcPr>
                <w:tbl>
                  <w:tblPr>
                    <w:tblW w:w="0" w:type="auto"/>
                    <w:tblBorders>
                      <w:top w:val="nil"/>
                      <w:left w:val="nil"/>
                      <w:bottom w:val="nil"/>
                      <w:right w:val="nil"/>
                    </w:tblBorders>
                    <w:tblCellMar>
                      <w:left w:w="0" w:type="dxa"/>
                      <w:right w:w="0" w:type="dxa"/>
                    </w:tblCellMar>
                    <w:tblLook w:val="0000"/>
                  </w:tblPr>
                  <w:tblGrid>
                    <w:gridCol w:w="876"/>
                  </w:tblGrid>
                  <w:tr w:rsidR="004D791B" w:rsidRPr="00DA03AA">
                    <w:tblPrEx>
                      <w:tblCellMar>
                        <w:top w:w="0" w:type="dxa"/>
                        <w:left w:w="0" w:type="dxa"/>
                        <w:bottom w:w="0" w:type="dxa"/>
                        <w:right w:w="0" w:type="dxa"/>
                      </w:tblCellMar>
                    </w:tblPrEx>
                    <w:trPr>
                      <w:trHeight w:val="150"/>
                    </w:trPr>
                    <w:tc>
                      <w:tcPr>
                        <w:tcW w:w="0" w:type="auto"/>
                        <w:tcBorders>
                          <w:top w:val="nil"/>
                          <w:left w:val="nil"/>
                          <w:bottom w:val="nil"/>
                          <w:right w:val="nil"/>
                        </w:tcBorders>
                      </w:tcPr>
                      <w:p w:rsidR="004E52D5" w:rsidRPr="00DA03AA" w:rsidRDefault="004E52D5" w:rsidP="004E52D5">
                        <w:pPr>
                          <w:pStyle w:val="Default"/>
                          <w:rPr>
                            <w:rFonts w:ascii="Times New Roman" w:hAnsi="Times New Roman" w:cs="Times New Roman"/>
                          </w:rPr>
                        </w:pPr>
                        <w:r w:rsidRPr="00DA03AA">
                          <w:rPr>
                            <w:rFonts w:ascii="Times New Roman" w:hAnsi="Times New Roman" w:cs="Times New Roman"/>
                          </w:rPr>
                          <w:t xml:space="preserve">(μmol/L) </w:t>
                        </w:r>
                      </w:p>
                    </w:tc>
                  </w:tr>
                </w:tbl>
                <w:p w:rsidR="004E52D5" w:rsidRPr="00DA03AA" w:rsidRDefault="004E52D5" w:rsidP="004E52D5">
                  <w:pPr>
                    <w:pStyle w:val="Default"/>
                    <w:rPr>
                      <w:rFonts w:ascii="Times New Roman" w:hAnsi="Times New Roman" w:cs="Times New Roman"/>
                    </w:rPr>
                  </w:pPr>
                </w:p>
              </w:tc>
            </w:tr>
            <w:tr w:rsidR="004E52D5" w:rsidRPr="00DA03AA" w:rsidTr="00E0632C">
              <w:tc>
                <w:tcPr>
                  <w:tcW w:w="2536" w:type="dxa"/>
                  <w:shd w:val="clear" w:color="auto" w:fill="auto"/>
                </w:tcPr>
                <w:p w:rsidR="004E52D5" w:rsidRPr="00DA03AA" w:rsidRDefault="00105D48" w:rsidP="004E52D5">
                  <w:pPr>
                    <w:pStyle w:val="Default"/>
                    <w:rPr>
                      <w:rFonts w:ascii="Times New Roman" w:hAnsi="Times New Roman" w:cs="Times New Roman"/>
                    </w:rPr>
                  </w:pPr>
                  <w:r w:rsidRPr="00DA03AA">
                    <w:rPr>
                      <w:rFonts w:ascii="Times New Roman" w:hAnsi="Times New Roman" w:cs="Times New Roman"/>
                    </w:rPr>
                    <w:t>Erkek</w:t>
                  </w:r>
                </w:p>
              </w:tc>
              <w:tc>
                <w:tcPr>
                  <w:tcW w:w="2536" w:type="dxa"/>
                  <w:shd w:val="clear" w:color="auto" w:fill="auto"/>
                </w:tcPr>
                <w:p w:rsidR="004E52D5" w:rsidRPr="00DA03AA" w:rsidRDefault="00105D48" w:rsidP="004E52D5">
                  <w:pPr>
                    <w:pStyle w:val="Default"/>
                    <w:rPr>
                      <w:rFonts w:ascii="Times New Roman" w:hAnsi="Times New Roman" w:cs="Times New Roman"/>
                    </w:rPr>
                  </w:pPr>
                  <w:r w:rsidRPr="00DA03AA">
                    <w:rPr>
                      <w:rFonts w:ascii="Times New Roman" w:hAnsi="Times New Roman" w:cs="Times New Roman"/>
                    </w:rPr>
                    <w:t>16-60</w:t>
                  </w:r>
                </w:p>
              </w:tc>
            </w:tr>
            <w:tr w:rsidR="004E52D5" w:rsidRPr="00DA03AA" w:rsidTr="00E0632C">
              <w:tc>
                <w:tcPr>
                  <w:tcW w:w="2536" w:type="dxa"/>
                  <w:shd w:val="clear" w:color="auto" w:fill="auto"/>
                </w:tcPr>
                <w:p w:rsidR="004E52D5" w:rsidRPr="00DA03AA" w:rsidRDefault="00105D48" w:rsidP="004E52D5">
                  <w:pPr>
                    <w:pStyle w:val="Default"/>
                    <w:rPr>
                      <w:rFonts w:ascii="Times New Roman" w:hAnsi="Times New Roman" w:cs="Times New Roman"/>
                    </w:rPr>
                  </w:pPr>
                  <w:r w:rsidRPr="00DA03AA">
                    <w:rPr>
                      <w:rFonts w:ascii="Times New Roman" w:hAnsi="Times New Roman" w:cs="Times New Roman"/>
                    </w:rPr>
                    <w:t>Kadın</w:t>
                  </w:r>
                </w:p>
              </w:tc>
              <w:tc>
                <w:tcPr>
                  <w:tcW w:w="2536" w:type="dxa"/>
                  <w:shd w:val="clear" w:color="auto" w:fill="auto"/>
                </w:tcPr>
                <w:p w:rsidR="004E52D5" w:rsidRPr="00DA03AA" w:rsidRDefault="00105D48" w:rsidP="004E52D5">
                  <w:pPr>
                    <w:pStyle w:val="Default"/>
                    <w:rPr>
                      <w:rFonts w:ascii="Times New Roman" w:hAnsi="Times New Roman" w:cs="Times New Roman"/>
                    </w:rPr>
                  </w:pPr>
                  <w:r w:rsidRPr="00DA03AA">
                    <w:rPr>
                      <w:rFonts w:ascii="Times New Roman" w:hAnsi="Times New Roman" w:cs="Times New Roman"/>
                    </w:rPr>
                    <w:t>11-51</w:t>
                  </w:r>
                </w:p>
              </w:tc>
            </w:tr>
          </w:tbl>
          <w:p w:rsidR="004E52D5" w:rsidRPr="00DA03AA" w:rsidRDefault="004E52D5" w:rsidP="004E52D5">
            <w:pPr>
              <w:pStyle w:val="Default"/>
              <w:rPr>
                <w:rFonts w:ascii="Times New Roman" w:hAnsi="Times New Roman" w:cs="Times New Roman"/>
              </w:rPr>
            </w:pPr>
          </w:p>
        </w:tc>
      </w:tr>
      <w:tr w:rsidR="00105D48" w:rsidRPr="00DA03AA" w:rsidTr="005B4F44">
        <w:tc>
          <w:tcPr>
            <w:tcW w:w="4571" w:type="dxa"/>
            <w:shd w:val="clear" w:color="auto" w:fill="auto"/>
          </w:tcPr>
          <w:p w:rsidR="00105D48" w:rsidRPr="00DA03AA" w:rsidRDefault="00105D48" w:rsidP="00105D48">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717" w:type="dxa"/>
            <w:shd w:val="clear" w:color="auto" w:fill="auto"/>
          </w:tcPr>
          <w:p w:rsidR="00105D48" w:rsidRPr="00DA03AA" w:rsidRDefault="00105D48" w:rsidP="00105D48">
            <w:pPr>
              <w:pStyle w:val="Default"/>
              <w:rPr>
                <w:rFonts w:ascii="Times New Roman" w:hAnsi="Times New Roman" w:cs="Times New Roman"/>
              </w:rPr>
            </w:pPr>
            <w:r w:rsidRPr="00DA03AA">
              <w:rPr>
                <w:rFonts w:ascii="Times New Roman" w:hAnsi="Times New Roman" w:cs="Times New Roman"/>
              </w:rPr>
              <w:t xml:space="preserve">Sirozun son evrelerindeki hepatik ensefalopati ve hepatik koma, hepatik yetmezlik, akut ve subakut nekroz ve Reye sendromu tanısında kullanılır. </w:t>
            </w:r>
          </w:p>
          <w:p w:rsidR="00105D48" w:rsidRPr="00DA03AA" w:rsidRDefault="00105D48" w:rsidP="00105D48">
            <w:pPr>
              <w:pStyle w:val="Default"/>
              <w:rPr>
                <w:rFonts w:ascii="Times New Roman" w:hAnsi="Times New Roman" w:cs="Times New Roman"/>
              </w:rPr>
            </w:pPr>
            <w:r w:rsidRPr="00DA03AA">
              <w:rPr>
                <w:rFonts w:ascii="Times New Roman" w:hAnsi="Times New Roman" w:cs="Times New Roman"/>
              </w:rPr>
              <w:t xml:space="preserve">Açıklanamayan letarji ve kusma, ensefalopati, açıklanamayan nörolojik bozukluğu olan yenidoğanlarda tayini yapılır. </w:t>
            </w:r>
          </w:p>
        </w:tc>
      </w:tr>
      <w:tr w:rsidR="00105D48" w:rsidRPr="00DA03AA" w:rsidTr="005B4F44">
        <w:tc>
          <w:tcPr>
            <w:tcW w:w="4571" w:type="dxa"/>
            <w:shd w:val="clear" w:color="auto" w:fill="auto"/>
          </w:tcPr>
          <w:p w:rsidR="00105D48" w:rsidRPr="00DA03AA" w:rsidRDefault="00105D48" w:rsidP="00105D48">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717" w:type="dxa"/>
            <w:shd w:val="clear" w:color="auto" w:fill="auto"/>
          </w:tcPr>
          <w:p w:rsidR="00105D48" w:rsidRPr="00DA03AA" w:rsidRDefault="00105D48" w:rsidP="00105D48">
            <w:pPr>
              <w:pStyle w:val="Default"/>
              <w:rPr>
                <w:rFonts w:ascii="Times New Roman" w:hAnsi="Times New Roman" w:cs="Times New Roman"/>
                <w:color w:val="auto"/>
              </w:rPr>
            </w:pPr>
          </w:p>
          <w:p w:rsidR="00105D48" w:rsidRPr="00DA03AA" w:rsidRDefault="00105D48" w:rsidP="00105D48">
            <w:pPr>
              <w:pStyle w:val="Default"/>
              <w:rPr>
                <w:rFonts w:ascii="Times New Roman" w:hAnsi="Times New Roman" w:cs="Times New Roman"/>
              </w:rPr>
            </w:pPr>
            <w:r w:rsidRPr="00DA03AA">
              <w:rPr>
                <w:rFonts w:ascii="Times New Roman" w:hAnsi="Times New Roman" w:cs="Times New Roman"/>
              </w:rPr>
              <w:t xml:space="preserve">• Üre döngüsündeki bozukluklar, organik asit bozuklukları </w:t>
            </w:r>
          </w:p>
          <w:p w:rsidR="00105D48" w:rsidRPr="00DA03AA" w:rsidRDefault="00105D48" w:rsidP="00105D48">
            <w:pPr>
              <w:pStyle w:val="Default"/>
              <w:rPr>
                <w:rFonts w:ascii="Times New Roman" w:hAnsi="Times New Roman" w:cs="Times New Roman"/>
              </w:rPr>
            </w:pPr>
            <w:r w:rsidRPr="00DA03AA">
              <w:rPr>
                <w:rFonts w:ascii="Times New Roman" w:hAnsi="Times New Roman" w:cs="Times New Roman"/>
              </w:rPr>
              <w:t xml:space="preserve">• Yenidoğanda geçici hiperamonyemi </w:t>
            </w:r>
          </w:p>
          <w:p w:rsidR="00105D48" w:rsidRPr="00DA03AA" w:rsidRDefault="00105D48" w:rsidP="00105D48">
            <w:pPr>
              <w:pStyle w:val="Default"/>
              <w:rPr>
                <w:rFonts w:ascii="Times New Roman" w:hAnsi="Times New Roman" w:cs="Times New Roman"/>
              </w:rPr>
            </w:pPr>
            <w:r w:rsidRPr="00DA03AA">
              <w:rPr>
                <w:rFonts w:ascii="Times New Roman" w:hAnsi="Times New Roman" w:cs="Times New Roman"/>
              </w:rPr>
              <w:t xml:space="preserve">• Ağır karaciğer hastalıkları (akut hepatik nekroz, terminal siroz ve portakaval anostomozdan sonra </w:t>
            </w:r>
          </w:p>
          <w:p w:rsidR="00105D48" w:rsidRPr="00DA03AA" w:rsidRDefault="00105D48" w:rsidP="00105D48">
            <w:pPr>
              <w:pStyle w:val="Default"/>
              <w:rPr>
                <w:rFonts w:ascii="Times New Roman" w:hAnsi="Times New Roman" w:cs="Times New Roman"/>
              </w:rPr>
            </w:pPr>
            <w:r w:rsidRPr="00DA03AA">
              <w:rPr>
                <w:rFonts w:ascii="Times New Roman" w:hAnsi="Times New Roman" w:cs="Times New Roman"/>
              </w:rPr>
              <w:t xml:space="preserve">• Çoğu hepatik koma olgularında yükselmekle birlikte, ensefalopati derecesi ile zayıf ilişki gösterir </w:t>
            </w:r>
          </w:p>
          <w:p w:rsidR="00105D48" w:rsidRPr="00DA03AA" w:rsidRDefault="00105D48" w:rsidP="00105D48">
            <w:pPr>
              <w:pStyle w:val="Default"/>
              <w:rPr>
                <w:rFonts w:ascii="Times New Roman" w:hAnsi="Times New Roman" w:cs="Times New Roman"/>
              </w:rPr>
            </w:pPr>
            <w:r w:rsidRPr="00DA03AA">
              <w:rPr>
                <w:rFonts w:ascii="Times New Roman" w:hAnsi="Times New Roman" w:cs="Times New Roman"/>
              </w:rPr>
              <w:t xml:space="preserve">• Reye sendromu; Sigara içimi </w:t>
            </w:r>
          </w:p>
          <w:p w:rsidR="00105D48" w:rsidRPr="00DA03AA" w:rsidRDefault="00105D48" w:rsidP="00105D48">
            <w:pPr>
              <w:pStyle w:val="Default"/>
              <w:rPr>
                <w:rFonts w:ascii="Times New Roman" w:hAnsi="Times New Roman" w:cs="Times New Roman"/>
              </w:rPr>
            </w:pPr>
          </w:p>
        </w:tc>
      </w:tr>
      <w:tr w:rsidR="00105D48" w:rsidRPr="00DA03AA" w:rsidTr="005B4F44">
        <w:tc>
          <w:tcPr>
            <w:tcW w:w="4571" w:type="dxa"/>
            <w:shd w:val="clear" w:color="auto" w:fill="auto"/>
          </w:tcPr>
          <w:p w:rsidR="00105D48" w:rsidRPr="00DA03AA" w:rsidRDefault="00105D48" w:rsidP="00105D48">
            <w:pPr>
              <w:pStyle w:val="Default"/>
              <w:rPr>
                <w:rFonts w:ascii="Times New Roman" w:hAnsi="Times New Roman" w:cs="Times New Roman"/>
              </w:rPr>
            </w:pPr>
            <w:r w:rsidRPr="00DA03AA">
              <w:rPr>
                <w:rFonts w:ascii="Times New Roman" w:hAnsi="Times New Roman" w:cs="Times New Roman"/>
              </w:rPr>
              <w:t xml:space="preserve">Azaldığı durumlar: </w:t>
            </w:r>
          </w:p>
        </w:tc>
        <w:tc>
          <w:tcPr>
            <w:tcW w:w="4717" w:type="dxa"/>
            <w:shd w:val="clear" w:color="auto" w:fill="auto"/>
          </w:tcPr>
          <w:p w:rsidR="00105D48" w:rsidRPr="00DA03AA" w:rsidRDefault="00105D48" w:rsidP="00105D48">
            <w:pPr>
              <w:pStyle w:val="Default"/>
              <w:rPr>
                <w:rFonts w:ascii="Times New Roman" w:hAnsi="Times New Roman" w:cs="Times New Roman"/>
              </w:rPr>
            </w:pPr>
            <w:r w:rsidRPr="00DA03AA">
              <w:rPr>
                <w:rFonts w:ascii="Times New Roman" w:hAnsi="Times New Roman" w:cs="Times New Roman"/>
              </w:rPr>
              <w:t xml:space="preserve">Hiperornitinemi (ornitin aminotransaminaz aktivite eksikliği) </w:t>
            </w:r>
          </w:p>
        </w:tc>
      </w:tr>
    </w:tbl>
    <w:p w:rsidR="000D7F91" w:rsidRPr="00DA03AA" w:rsidRDefault="000D7F91" w:rsidP="00161231">
      <w:pPr>
        <w:rPr>
          <w:lang/>
        </w:rPr>
      </w:pPr>
    </w:p>
    <w:p w:rsidR="00443549" w:rsidRPr="00DA03AA" w:rsidRDefault="00E62AF9" w:rsidP="001D75F7">
      <w:pPr>
        <w:pStyle w:val="Balk2"/>
        <w:jc w:val="both"/>
        <w:rPr>
          <w:rFonts w:ascii="Times New Roman" w:hAnsi="Times New Roman"/>
          <w:iCs w:val="0"/>
          <w:sz w:val="24"/>
          <w:szCs w:val="24"/>
          <w:lang w:val="tr-TR"/>
        </w:rPr>
      </w:pPr>
      <w:bookmarkStart w:id="42" w:name="_Toc482342828"/>
      <w:bookmarkStart w:id="43" w:name="_Toc482375356"/>
      <w:r w:rsidRPr="00DA03AA">
        <w:rPr>
          <w:rFonts w:ascii="Times New Roman" w:hAnsi="Times New Roman"/>
          <w:iCs w:val="0"/>
          <w:sz w:val="24"/>
          <w:szCs w:val="24"/>
          <w:lang w:val="tr-TR"/>
        </w:rPr>
        <w:t xml:space="preserve">6.9. </w:t>
      </w:r>
      <w:r w:rsidRPr="00DA03AA">
        <w:rPr>
          <w:rFonts w:ascii="Times New Roman" w:hAnsi="Times New Roman"/>
          <w:sz w:val="24"/>
          <w:szCs w:val="24"/>
        </w:rPr>
        <w:t>Direkt Bilirubin</w:t>
      </w:r>
      <w:bookmarkEnd w:id="42"/>
      <w:bookmarkEnd w:id="43"/>
    </w:p>
    <w:p w:rsidR="00E62AF9" w:rsidRPr="00DA03AA" w:rsidRDefault="00E62AF9" w:rsidP="00E62AF9">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5"/>
        <w:gridCol w:w="4713"/>
      </w:tblGrid>
      <w:tr w:rsidR="00F13D5E" w:rsidRPr="00DA03AA" w:rsidTr="005B4F44">
        <w:tc>
          <w:tcPr>
            <w:tcW w:w="4575" w:type="dxa"/>
            <w:shd w:val="clear" w:color="auto" w:fill="auto"/>
          </w:tcPr>
          <w:p w:rsidR="00F13D5E" w:rsidRPr="00DA03AA" w:rsidRDefault="00F13D5E" w:rsidP="00F13D5E">
            <w:pPr>
              <w:pStyle w:val="Default"/>
              <w:rPr>
                <w:rFonts w:ascii="Times New Roman" w:hAnsi="Times New Roman" w:cs="Times New Roman"/>
              </w:rPr>
            </w:pPr>
            <w:r w:rsidRPr="00DA03AA">
              <w:rPr>
                <w:rFonts w:ascii="Times New Roman" w:hAnsi="Times New Roman" w:cs="Times New Roman"/>
              </w:rPr>
              <w:t xml:space="preserve">Testin adı: </w:t>
            </w:r>
          </w:p>
        </w:tc>
        <w:tc>
          <w:tcPr>
            <w:tcW w:w="4713" w:type="dxa"/>
            <w:shd w:val="clear" w:color="auto" w:fill="auto"/>
          </w:tcPr>
          <w:p w:rsidR="00F13D5E" w:rsidRPr="00DA03AA" w:rsidRDefault="00F13D5E" w:rsidP="00F13D5E">
            <w:pPr>
              <w:pStyle w:val="Default"/>
              <w:rPr>
                <w:rFonts w:ascii="Times New Roman" w:hAnsi="Times New Roman" w:cs="Times New Roman"/>
                <w:b/>
              </w:rPr>
            </w:pPr>
            <w:r w:rsidRPr="00DA03AA">
              <w:rPr>
                <w:rFonts w:ascii="Times New Roman" w:hAnsi="Times New Roman" w:cs="Times New Roman"/>
                <w:b/>
              </w:rPr>
              <w:t xml:space="preserve">Direkt Bilirubin </w:t>
            </w:r>
          </w:p>
        </w:tc>
      </w:tr>
      <w:tr w:rsidR="006561B7" w:rsidRPr="00DA03AA" w:rsidTr="005B4F44">
        <w:tc>
          <w:tcPr>
            <w:tcW w:w="4575" w:type="dxa"/>
            <w:shd w:val="clear" w:color="auto" w:fill="auto"/>
          </w:tcPr>
          <w:p w:rsidR="006561B7" w:rsidRPr="00DA03AA" w:rsidRDefault="006561B7" w:rsidP="006561B7">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713" w:type="dxa"/>
            <w:shd w:val="clear" w:color="auto" w:fill="auto"/>
          </w:tcPr>
          <w:p w:rsidR="006561B7" w:rsidRPr="00DA03AA" w:rsidRDefault="006561B7" w:rsidP="006561B7">
            <w:pPr>
              <w:pStyle w:val="Default"/>
              <w:rPr>
                <w:rFonts w:ascii="Times New Roman" w:hAnsi="Times New Roman" w:cs="Times New Roman"/>
              </w:rPr>
            </w:pPr>
            <w:r w:rsidRPr="00DA03AA">
              <w:rPr>
                <w:rFonts w:ascii="Times New Roman" w:hAnsi="Times New Roman" w:cs="Times New Roman"/>
              </w:rPr>
              <w:t xml:space="preserve">&lt;0.30 mg/dL </w:t>
            </w:r>
          </w:p>
        </w:tc>
      </w:tr>
      <w:tr w:rsidR="006561B7" w:rsidRPr="00DA03AA" w:rsidTr="005B4F44">
        <w:tc>
          <w:tcPr>
            <w:tcW w:w="4575" w:type="dxa"/>
            <w:shd w:val="clear" w:color="auto" w:fill="auto"/>
          </w:tcPr>
          <w:p w:rsidR="006561B7" w:rsidRPr="00DA03AA" w:rsidRDefault="006561B7" w:rsidP="006561B7">
            <w:pPr>
              <w:pStyle w:val="Default"/>
              <w:rPr>
                <w:rFonts w:ascii="Times New Roman" w:hAnsi="Times New Roman" w:cs="Times New Roman"/>
              </w:rPr>
            </w:pPr>
            <w:r w:rsidRPr="00DA03AA">
              <w:rPr>
                <w:rFonts w:ascii="Times New Roman" w:hAnsi="Times New Roman" w:cs="Times New Roman"/>
              </w:rPr>
              <w:t xml:space="preserve">Klinik bilgiler: </w:t>
            </w:r>
          </w:p>
        </w:tc>
        <w:tc>
          <w:tcPr>
            <w:tcW w:w="4713" w:type="dxa"/>
            <w:shd w:val="clear" w:color="auto" w:fill="auto"/>
          </w:tcPr>
          <w:p w:rsidR="006561B7" w:rsidRPr="00DA03AA" w:rsidRDefault="006561B7" w:rsidP="006561B7">
            <w:pPr>
              <w:pStyle w:val="Default"/>
              <w:rPr>
                <w:rFonts w:ascii="Times New Roman" w:hAnsi="Times New Roman" w:cs="Times New Roman"/>
              </w:rPr>
            </w:pPr>
            <w:r w:rsidRPr="00DA03AA">
              <w:rPr>
                <w:rFonts w:ascii="Times New Roman" w:hAnsi="Times New Roman" w:cs="Times New Roman"/>
              </w:rPr>
              <w:t xml:space="preserve">Direkt bilirubin, delta ve konjuge bilirubini ölçer (Totalin %20’si) </w:t>
            </w:r>
          </w:p>
          <w:p w:rsidR="006561B7" w:rsidRPr="00DA03AA" w:rsidRDefault="006561B7" w:rsidP="006561B7">
            <w:pPr>
              <w:pStyle w:val="Default"/>
              <w:rPr>
                <w:rFonts w:ascii="Times New Roman" w:hAnsi="Times New Roman" w:cs="Times New Roman"/>
              </w:rPr>
            </w:pPr>
            <w:r w:rsidRPr="00DA03AA">
              <w:rPr>
                <w:rFonts w:ascii="Times New Roman" w:hAnsi="Times New Roman" w:cs="Times New Roman"/>
              </w:rPr>
              <w:t xml:space="preserve">Totalin &lt;%20 direkt bilirubin: Konstitüsyonel hiperbilirubinemi </w:t>
            </w:r>
          </w:p>
          <w:p w:rsidR="006561B7" w:rsidRPr="00DA03AA" w:rsidRDefault="006561B7" w:rsidP="006561B7">
            <w:pPr>
              <w:pStyle w:val="Default"/>
              <w:rPr>
                <w:rFonts w:ascii="Times New Roman" w:hAnsi="Times New Roman" w:cs="Times New Roman"/>
              </w:rPr>
            </w:pPr>
            <w:r w:rsidRPr="00DA03AA">
              <w:rPr>
                <w:rFonts w:ascii="Times New Roman" w:hAnsi="Times New Roman" w:cs="Times New Roman"/>
              </w:rPr>
              <w:t xml:space="preserve">(Gilbert, Criggler najjar sendromu) </w:t>
            </w:r>
          </w:p>
          <w:p w:rsidR="006561B7" w:rsidRPr="00DA03AA" w:rsidRDefault="006561B7" w:rsidP="006561B7">
            <w:pPr>
              <w:pStyle w:val="Default"/>
              <w:rPr>
                <w:rFonts w:ascii="Times New Roman" w:hAnsi="Times New Roman" w:cs="Times New Roman"/>
              </w:rPr>
            </w:pPr>
            <w:r w:rsidRPr="00DA03AA">
              <w:rPr>
                <w:rFonts w:ascii="Times New Roman" w:hAnsi="Times New Roman" w:cs="Times New Roman"/>
              </w:rPr>
              <w:t xml:space="preserve">Totalin %20-40’ı direkt bilirubin: Hepatik sarılık </w:t>
            </w:r>
          </w:p>
          <w:p w:rsidR="006561B7" w:rsidRPr="00DA03AA" w:rsidRDefault="006561B7" w:rsidP="006561B7">
            <w:pPr>
              <w:pStyle w:val="Default"/>
              <w:rPr>
                <w:rFonts w:ascii="Times New Roman" w:hAnsi="Times New Roman" w:cs="Times New Roman"/>
              </w:rPr>
            </w:pPr>
            <w:r w:rsidRPr="00DA03AA">
              <w:rPr>
                <w:rFonts w:ascii="Times New Roman" w:hAnsi="Times New Roman" w:cs="Times New Roman"/>
              </w:rPr>
              <w:lastRenderedPageBreak/>
              <w:t xml:space="preserve">Totalin %40-60’ı direkt bilirubin: Hepatik ve posthepatik sarılık </w:t>
            </w:r>
          </w:p>
          <w:p w:rsidR="006561B7" w:rsidRPr="00DA03AA" w:rsidRDefault="006561B7" w:rsidP="006561B7">
            <w:pPr>
              <w:pStyle w:val="Default"/>
              <w:rPr>
                <w:rFonts w:ascii="Times New Roman" w:hAnsi="Times New Roman" w:cs="Times New Roman"/>
              </w:rPr>
            </w:pPr>
            <w:r w:rsidRPr="00DA03AA">
              <w:rPr>
                <w:rFonts w:ascii="Times New Roman" w:hAnsi="Times New Roman" w:cs="Times New Roman"/>
              </w:rPr>
              <w:t xml:space="preserve">Totalin %50’den fazlası direkt bilirubin: Daha çok posthepatik sarılık </w:t>
            </w:r>
          </w:p>
        </w:tc>
      </w:tr>
      <w:tr w:rsidR="006561B7" w:rsidRPr="00DA03AA" w:rsidTr="005B4F44">
        <w:tc>
          <w:tcPr>
            <w:tcW w:w="4575" w:type="dxa"/>
            <w:shd w:val="clear" w:color="auto" w:fill="auto"/>
          </w:tcPr>
          <w:p w:rsidR="006561B7" w:rsidRPr="00DA03AA" w:rsidRDefault="006561B7" w:rsidP="006561B7">
            <w:pPr>
              <w:pStyle w:val="Default"/>
              <w:rPr>
                <w:rFonts w:ascii="Times New Roman" w:hAnsi="Times New Roman" w:cs="Times New Roman"/>
              </w:rPr>
            </w:pPr>
            <w:r w:rsidRPr="00DA03AA">
              <w:rPr>
                <w:rFonts w:ascii="Times New Roman" w:hAnsi="Times New Roman" w:cs="Times New Roman"/>
              </w:rPr>
              <w:lastRenderedPageBreak/>
              <w:t xml:space="preserve">Kullanım amacı: </w:t>
            </w:r>
          </w:p>
        </w:tc>
        <w:tc>
          <w:tcPr>
            <w:tcW w:w="4713" w:type="dxa"/>
            <w:shd w:val="clear" w:color="auto" w:fill="auto"/>
          </w:tcPr>
          <w:p w:rsidR="006561B7" w:rsidRPr="00DA03AA" w:rsidRDefault="006561B7" w:rsidP="006561B7">
            <w:pPr>
              <w:pStyle w:val="Default"/>
              <w:rPr>
                <w:rFonts w:ascii="Times New Roman" w:hAnsi="Times New Roman" w:cs="Times New Roman"/>
              </w:rPr>
            </w:pPr>
            <w:r w:rsidRPr="00DA03AA">
              <w:rPr>
                <w:rFonts w:ascii="Times New Roman" w:hAnsi="Times New Roman" w:cs="Times New Roman"/>
              </w:rPr>
              <w:t xml:space="preserve">Hepatobiliyer sistem hastalıkları için değerlidir </w:t>
            </w:r>
          </w:p>
        </w:tc>
      </w:tr>
      <w:tr w:rsidR="006561B7" w:rsidRPr="00DA03AA" w:rsidTr="005B4F44">
        <w:tc>
          <w:tcPr>
            <w:tcW w:w="4575" w:type="dxa"/>
            <w:shd w:val="clear" w:color="auto" w:fill="auto"/>
          </w:tcPr>
          <w:p w:rsidR="006561B7" w:rsidRPr="00DA03AA" w:rsidRDefault="006561B7" w:rsidP="006561B7">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713" w:type="dxa"/>
            <w:shd w:val="clear" w:color="auto" w:fill="auto"/>
          </w:tcPr>
          <w:p w:rsidR="006561B7" w:rsidRPr="00DA03AA" w:rsidRDefault="006561B7" w:rsidP="006561B7">
            <w:pPr>
              <w:pStyle w:val="Default"/>
              <w:rPr>
                <w:rFonts w:ascii="Times New Roman" w:hAnsi="Times New Roman" w:cs="Times New Roman"/>
                <w:color w:val="auto"/>
              </w:rPr>
            </w:pPr>
          </w:p>
          <w:p w:rsidR="006561B7" w:rsidRPr="00DA03AA" w:rsidRDefault="006561B7" w:rsidP="006561B7">
            <w:pPr>
              <w:pStyle w:val="Default"/>
              <w:rPr>
                <w:rFonts w:ascii="Times New Roman" w:hAnsi="Times New Roman" w:cs="Times New Roman"/>
              </w:rPr>
            </w:pPr>
            <w:r w:rsidRPr="00DA03AA">
              <w:rPr>
                <w:rFonts w:ascii="Times New Roman" w:hAnsi="Times New Roman" w:cs="Times New Roman"/>
              </w:rPr>
              <w:t xml:space="preserve">• Hepatoselüler hasar </w:t>
            </w:r>
          </w:p>
          <w:p w:rsidR="006561B7" w:rsidRPr="00DA03AA" w:rsidRDefault="006561B7" w:rsidP="006561B7">
            <w:pPr>
              <w:pStyle w:val="Default"/>
              <w:rPr>
                <w:rFonts w:ascii="Times New Roman" w:hAnsi="Times New Roman" w:cs="Times New Roman"/>
              </w:rPr>
            </w:pPr>
            <w:r w:rsidRPr="00DA03AA">
              <w:rPr>
                <w:rFonts w:ascii="Times New Roman" w:hAnsi="Times New Roman" w:cs="Times New Roman"/>
              </w:rPr>
              <w:t xml:space="preserve">• Safra kesesi hastalıkları; safra taşları </w:t>
            </w:r>
          </w:p>
          <w:p w:rsidR="006561B7" w:rsidRPr="00DA03AA" w:rsidRDefault="006561B7" w:rsidP="006561B7">
            <w:pPr>
              <w:pStyle w:val="Default"/>
              <w:rPr>
                <w:rFonts w:ascii="Times New Roman" w:hAnsi="Times New Roman" w:cs="Times New Roman"/>
              </w:rPr>
            </w:pPr>
            <w:r w:rsidRPr="00DA03AA">
              <w:rPr>
                <w:rFonts w:ascii="Times New Roman" w:hAnsi="Times New Roman" w:cs="Times New Roman"/>
              </w:rPr>
              <w:t xml:space="preserve">• Ekstrahepatik safra tıkanıklığı </w:t>
            </w:r>
          </w:p>
          <w:p w:rsidR="006561B7" w:rsidRPr="00DA03AA" w:rsidRDefault="006561B7" w:rsidP="006561B7">
            <w:pPr>
              <w:pStyle w:val="Default"/>
              <w:rPr>
                <w:rFonts w:ascii="Times New Roman" w:hAnsi="Times New Roman" w:cs="Times New Roman"/>
              </w:rPr>
            </w:pPr>
            <w:r w:rsidRPr="00DA03AA">
              <w:rPr>
                <w:rFonts w:ascii="Times New Roman" w:hAnsi="Times New Roman" w:cs="Times New Roman"/>
              </w:rPr>
              <w:t xml:space="preserve">• Dubin Johnson ve Rotor sendromu </w:t>
            </w:r>
          </w:p>
          <w:p w:rsidR="006561B7" w:rsidRPr="00DA03AA" w:rsidRDefault="006561B7" w:rsidP="006561B7">
            <w:pPr>
              <w:pStyle w:val="Default"/>
              <w:rPr>
                <w:rFonts w:ascii="Times New Roman" w:hAnsi="Times New Roman" w:cs="Times New Roman"/>
              </w:rPr>
            </w:pPr>
          </w:p>
        </w:tc>
      </w:tr>
    </w:tbl>
    <w:p w:rsidR="009B1655" w:rsidRPr="00DA03AA" w:rsidRDefault="009B1655" w:rsidP="009F72B1">
      <w:bookmarkStart w:id="44" w:name="_Toc482342829"/>
    </w:p>
    <w:p w:rsidR="00443549" w:rsidRPr="00DA03AA" w:rsidRDefault="00E62AF9" w:rsidP="001D75F7">
      <w:pPr>
        <w:pStyle w:val="Balk2"/>
        <w:jc w:val="both"/>
        <w:rPr>
          <w:rFonts w:ascii="Times New Roman" w:hAnsi="Times New Roman"/>
          <w:i/>
          <w:iCs w:val="0"/>
          <w:sz w:val="24"/>
          <w:szCs w:val="24"/>
          <w:lang w:val="tr-TR"/>
        </w:rPr>
      </w:pPr>
      <w:bookmarkStart w:id="45" w:name="_Toc482375357"/>
      <w:r w:rsidRPr="00184AAD">
        <w:rPr>
          <w:rFonts w:ascii="Times New Roman" w:hAnsi="Times New Roman"/>
          <w:iCs w:val="0"/>
          <w:sz w:val="24"/>
          <w:szCs w:val="24"/>
          <w:lang w:val="tr-TR"/>
        </w:rPr>
        <w:t>6.10</w:t>
      </w:r>
      <w:r w:rsidRPr="00DA03AA">
        <w:rPr>
          <w:rFonts w:ascii="Times New Roman" w:hAnsi="Times New Roman"/>
          <w:iCs w:val="0"/>
          <w:sz w:val="24"/>
          <w:szCs w:val="24"/>
          <w:lang w:val="tr-TR"/>
        </w:rPr>
        <w:t>.</w:t>
      </w:r>
      <w:r w:rsidRPr="00DA03AA">
        <w:rPr>
          <w:rFonts w:ascii="Times New Roman" w:hAnsi="Times New Roman"/>
          <w:sz w:val="24"/>
          <w:szCs w:val="24"/>
        </w:rPr>
        <w:t>Total Bilirubin</w:t>
      </w:r>
      <w:bookmarkEnd w:id="44"/>
      <w:bookmarkEnd w:id="45"/>
    </w:p>
    <w:p w:rsidR="00E62AF9" w:rsidRPr="00DA03AA" w:rsidRDefault="00E62AF9" w:rsidP="00E62AF9">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7"/>
        <w:gridCol w:w="4711"/>
      </w:tblGrid>
      <w:tr w:rsidR="00942A12" w:rsidRPr="00DA03AA" w:rsidTr="005B4F44">
        <w:tc>
          <w:tcPr>
            <w:tcW w:w="4577" w:type="dxa"/>
            <w:shd w:val="clear" w:color="auto" w:fill="auto"/>
          </w:tcPr>
          <w:p w:rsidR="00942A12" w:rsidRPr="00DA03AA" w:rsidRDefault="00942A12" w:rsidP="00942A12">
            <w:pPr>
              <w:pStyle w:val="Default"/>
              <w:rPr>
                <w:rFonts w:ascii="Times New Roman" w:hAnsi="Times New Roman" w:cs="Times New Roman"/>
              </w:rPr>
            </w:pPr>
            <w:r w:rsidRPr="00DA03AA">
              <w:rPr>
                <w:rFonts w:ascii="Times New Roman" w:hAnsi="Times New Roman" w:cs="Times New Roman"/>
              </w:rPr>
              <w:t xml:space="preserve">Testin adı: </w:t>
            </w:r>
          </w:p>
        </w:tc>
        <w:tc>
          <w:tcPr>
            <w:tcW w:w="4711" w:type="dxa"/>
            <w:shd w:val="clear" w:color="auto" w:fill="auto"/>
          </w:tcPr>
          <w:p w:rsidR="00942A12" w:rsidRPr="00DA03AA" w:rsidRDefault="00942A12" w:rsidP="00942A12">
            <w:pPr>
              <w:pStyle w:val="Default"/>
              <w:rPr>
                <w:rFonts w:ascii="Times New Roman" w:hAnsi="Times New Roman" w:cs="Times New Roman"/>
                <w:b/>
              </w:rPr>
            </w:pPr>
            <w:r w:rsidRPr="00DA03AA">
              <w:rPr>
                <w:rFonts w:ascii="Times New Roman" w:hAnsi="Times New Roman" w:cs="Times New Roman"/>
                <w:b/>
              </w:rPr>
              <w:t xml:space="preserve">Total Bilirubin </w:t>
            </w:r>
          </w:p>
        </w:tc>
      </w:tr>
      <w:tr w:rsidR="00942A12" w:rsidRPr="00DA03AA" w:rsidTr="005B4F44">
        <w:tc>
          <w:tcPr>
            <w:tcW w:w="4577" w:type="dxa"/>
            <w:shd w:val="clear" w:color="auto" w:fill="auto"/>
          </w:tcPr>
          <w:p w:rsidR="00942A12" w:rsidRPr="00DA03AA" w:rsidRDefault="00942A12" w:rsidP="00853184">
            <w:pPr>
              <w:pStyle w:val="Default"/>
              <w:jc w:val="both"/>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p w:rsidR="00942A12" w:rsidRPr="00DA03AA" w:rsidRDefault="00942A12" w:rsidP="00942A12">
            <w:pPr>
              <w:pStyle w:val="Default"/>
              <w:rPr>
                <w:rFonts w:ascii="Times New Roman" w:hAnsi="Times New Roman" w:cs="Times New Roman"/>
              </w:rPr>
            </w:pPr>
          </w:p>
        </w:tc>
        <w:tc>
          <w:tcPr>
            <w:tcW w:w="4711"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3"/>
              <w:gridCol w:w="2262"/>
            </w:tblGrid>
            <w:tr w:rsidR="00942A12" w:rsidRPr="00DA03AA" w:rsidTr="00853184">
              <w:tc>
                <w:tcPr>
                  <w:tcW w:w="2536" w:type="dxa"/>
                  <w:shd w:val="clear" w:color="auto" w:fill="auto"/>
                </w:tcPr>
                <w:p w:rsidR="00942A12" w:rsidRPr="00DA03AA" w:rsidRDefault="00942A12" w:rsidP="00942A12">
                  <w:pPr>
                    <w:pStyle w:val="Default"/>
                    <w:rPr>
                      <w:rFonts w:ascii="Times New Roman" w:hAnsi="Times New Roman" w:cs="Times New Roman"/>
                    </w:rPr>
                  </w:pPr>
                  <w:r w:rsidRPr="00DA03AA">
                    <w:rPr>
                      <w:rFonts w:ascii="Times New Roman" w:hAnsi="Times New Roman" w:cs="Times New Roman"/>
                    </w:rPr>
                    <w:t>Yaş</w:t>
                  </w:r>
                </w:p>
              </w:tc>
              <w:tc>
                <w:tcPr>
                  <w:tcW w:w="2536" w:type="dxa"/>
                  <w:shd w:val="clear" w:color="auto" w:fill="auto"/>
                </w:tcPr>
                <w:p w:rsidR="00942A12" w:rsidRPr="00DA03AA" w:rsidRDefault="00942A12" w:rsidP="00942A12">
                  <w:pPr>
                    <w:pStyle w:val="Default"/>
                    <w:rPr>
                      <w:rFonts w:ascii="Times New Roman" w:hAnsi="Times New Roman" w:cs="Times New Roman"/>
                    </w:rPr>
                  </w:pPr>
                  <w:r w:rsidRPr="00DA03AA">
                    <w:rPr>
                      <w:rFonts w:ascii="Times New Roman" w:hAnsi="Times New Roman" w:cs="Times New Roman"/>
                    </w:rPr>
                    <w:t>(mg/dL)</w:t>
                  </w:r>
                </w:p>
              </w:tc>
            </w:tr>
            <w:tr w:rsidR="00942A12" w:rsidRPr="00DA03AA" w:rsidTr="00853184">
              <w:tc>
                <w:tcPr>
                  <w:tcW w:w="2536" w:type="dxa"/>
                  <w:shd w:val="clear" w:color="auto" w:fill="auto"/>
                </w:tcPr>
                <w:p w:rsidR="00942A12" w:rsidRPr="00DA03AA" w:rsidRDefault="00942A12" w:rsidP="00942A12">
                  <w:pPr>
                    <w:pStyle w:val="Default"/>
                    <w:rPr>
                      <w:rFonts w:ascii="Times New Roman" w:hAnsi="Times New Roman" w:cs="Times New Roman"/>
                    </w:rPr>
                  </w:pPr>
                  <w:r w:rsidRPr="00DA03AA">
                    <w:rPr>
                      <w:rFonts w:ascii="Times New Roman" w:hAnsi="Times New Roman" w:cs="Times New Roman"/>
                    </w:rPr>
                    <w:t>Erkek</w:t>
                  </w:r>
                </w:p>
              </w:tc>
              <w:tc>
                <w:tcPr>
                  <w:tcW w:w="2536" w:type="dxa"/>
                  <w:shd w:val="clear" w:color="auto" w:fill="auto"/>
                </w:tcPr>
                <w:p w:rsidR="00942A12" w:rsidRPr="00DA03AA" w:rsidRDefault="00942A12" w:rsidP="00942A12">
                  <w:pPr>
                    <w:pStyle w:val="Default"/>
                    <w:rPr>
                      <w:rFonts w:ascii="Times New Roman" w:hAnsi="Times New Roman" w:cs="Times New Roman"/>
                    </w:rPr>
                  </w:pPr>
                  <w:r w:rsidRPr="00DA03AA">
                    <w:rPr>
                      <w:rFonts w:ascii="Times New Roman" w:hAnsi="Times New Roman" w:cs="Times New Roman"/>
                    </w:rPr>
                    <w:t>&lt;1.4</w:t>
                  </w:r>
                </w:p>
              </w:tc>
            </w:tr>
            <w:tr w:rsidR="00942A12" w:rsidRPr="00DA03AA" w:rsidTr="00853184">
              <w:tc>
                <w:tcPr>
                  <w:tcW w:w="2536" w:type="dxa"/>
                  <w:shd w:val="clear" w:color="auto" w:fill="auto"/>
                </w:tcPr>
                <w:p w:rsidR="00942A12" w:rsidRPr="00DA03AA" w:rsidRDefault="00942A12" w:rsidP="00942A12">
                  <w:pPr>
                    <w:pStyle w:val="Default"/>
                    <w:rPr>
                      <w:rFonts w:ascii="Times New Roman" w:hAnsi="Times New Roman" w:cs="Times New Roman"/>
                    </w:rPr>
                  </w:pPr>
                  <w:r w:rsidRPr="00DA03AA">
                    <w:rPr>
                      <w:rFonts w:ascii="Times New Roman" w:hAnsi="Times New Roman" w:cs="Times New Roman"/>
                    </w:rPr>
                    <w:t>Kadın</w:t>
                  </w:r>
                </w:p>
              </w:tc>
              <w:tc>
                <w:tcPr>
                  <w:tcW w:w="2536" w:type="dxa"/>
                  <w:shd w:val="clear" w:color="auto" w:fill="auto"/>
                </w:tcPr>
                <w:p w:rsidR="00942A12" w:rsidRPr="00DA03AA" w:rsidRDefault="00942A12" w:rsidP="00942A12">
                  <w:pPr>
                    <w:pStyle w:val="Default"/>
                    <w:rPr>
                      <w:rFonts w:ascii="Times New Roman" w:hAnsi="Times New Roman" w:cs="Times New Roman"/>
                    </w:rPr>
                  </w:pPr>
                  <w:r w:rsidRPr="00DA03AA">
                    <w:rPr>
                      <w:rFonts w:ascii="Times New Roman" w:hAnsi="Times New Roman" w:cs="Times New Roman"/>
                    </w:rPr>
                    <w:t>&lt;0.9</w:t>
                  </w:r>
                </w:p>
              </w:tc>
            </w:tr>
            <w:tr w:rsidR="00942A12" w:rsidRPr="00DA03AA" w:rsidTr="00853184">
              <w:tc>
                <w:tcPr>
                  <w:tcW w:w="2536" w:type="dxa"/>
                  <w:shd w:val="clear" w:color="auto" w:fill="auto"/>
                </w:tcPr>
                <w:p w:rsidR="00942A12" w:rsidRPr="00DA03AA" w:rsidRDefault="00942A12" w:rsidP="00942A12">
                  <w:pPr>
                    <w:pStyle w:val="Default"/>
                    <w:rPr>
                      <w:rFonts w:ascii="Times New Roman" w:hAnsi="Times New Roman" w:cs="Times New Roman"/>
                    </w:rPr>
                  </w:pPr>
                  <w:r w:rsidRPr="00DA03AA">
                    <w:rPr>
                      <w:rFonts w:ascii="Times New Roman" w:hAnsi="Times New Roman" w:cs="Times New Roman"/>
                    </w:rPr>
                    <w:t xml:space="preserve">&gt;1 ay </w:t>
                  </w:r>
                </w:p>
              </w:tc>
              <w:tc>
                <w:tcPr>
                  <w:tcW w:w="2536" w:type="dxa"/>
                  <w:shd w:val="clear" w:color="auto" w:fill="auto"/>
                </w:tcPr>
                <w:p w:rsidR="00942A12" w:rsidRPr="00DA03AA" w:rsidRDefault="00942A12" w:rsidP="00942A12">
                  <w:pPr>
                    <w:pStyle w:val="Default"/>
                    <w:rPr>
                      <w:rFonts w:ascii="Times New Roman" w:hAnsi="Times New Roman" w:cs="Times New Roman"/>
                    </w:rPr>
                  </w:pPr>
                  <w:r w:rsidRPr="00DA03AA">
                    <w:rPr>
                      <w:rFonts w:ascii="Times New Roman" w:hAnsi="Times New Roman" w:cs="Times New Roman"/>
                    </w:rPr>
                    <w:t>&lt;1.0</w:t>
                  </w:r>
                </w:p>
              </w:tc>
            </w:tr>
            <w:tr w:rsidR="00942A12" w:rsidRPr="00DA03AA" w:rsidTr="00853184">
              <w:tc>
                <w:tcPr>
                  <w:tcW w:w="2536" w:type="dxa"/>
                  <w:shd w:val="clear" w:color="auto" w:fill="auto"/>
                </w:tcPr>
                <w:p w:rsidR="00942A12" w:rsidRPr="00DA03AA" w:rsidRDefault="00942A12" w:rsidP="00942A12">
                  <w:pPr>
                    <w:pStyle w:val="Default"/>
                    <w:rPr>
                      <w:rFonts w:ascii="Times New Roman" w:hAnsi="Times New Roman" w:cs="Times New Roman"/>
                    </w:rPr>
                  </w:pPr>
                  <w:r w:rsidRPr="00DA03AA">
                    <w:rPr>
                      <w:rFonts w:ascii="Times New Roman" w:hAnsi="Times New Roman" w:cs="Times New Roman"/>
                    </w:rPr>
                    <w:t>1 gün</w:t>
                  </w:r>
                </w:p>
              </w:tc>
              <w:tc>
                <w:tcPr>
                  <w:tcW w:w="2536" w:type="dxa"/>
                  <w:shd w:val="clear" w:color="auto" w:fill="auto"/>
                </w:tcPr>
                <w:p w:rsidR="00942A12" w:rsidRPr="00DA03AA" w:rsidRDefault="00942A12" w:rsidP="00942A12">
                  <w:pPr>
                    <w:pStyle w:val="Default"/>
                    <w:rPr>
                      <w:rFonts w:ascii="Times New Roman" w:hAnsi="Times New Roman" w:cs="Times New Roman"/>
                    </w:rPr>
                  </w:pPr>
                  <w:r w:rsidRPr="00DA03AA">
                    <w:rPr>
                      <w:rFonts w:ascii="Times New Roman" w:hAnsi="Times New Roman" w:cs="Times New Roman"/>
                    </w:rPr>
                    <w:t>&lt;8</w:t>
                  </w:r>
                </w:p>
              </w:tc>
            </w:tr>
            <w:tr w:rsidR="00942A12" w:rsidRPr="00DA03AA" w:rsidTr="00853184">
              <w:tc>
                <w:tcPr>
                  <w:tcW w:w="2536" w:type="dxa"/>
                  <w:shd w:val="clear" w:color="auto" w:fill="auto"/>
                </w:tcPr>
                <w:p w:rsidR="00942A12" w:rsidRPr="00DA03AA" w:rsidRDefault="00942A12" w:rsidP="00942A12">
                  <w:pPr>
                    <w:pStyle w:val="Default"/>
                    <w:rPr>
                      <w:rFonts w:ascii="Times New Roman" w:hAnsi="Times New Roman" w:cs="Times New Roman"/>
                    </w:rPr>
                  </w:pPr>
                  <w:r w:rsidRPr="00DA03AA">
                    <w:rPr>
                      <w:rFonts w:ascii="Times New Roman" w:hAnsi="Times New Roman" w:cs="Times New Roman"/>
                    </w:rPr>
                    <w:t>1-2 gün</w:t>
                  </w:r>
                </w:p>
              </w:tc>
              <w:tc>
                <w:tcPr>
                  <w:tcW w:w="2536" w:type="dxa"/>
                  <w:shd w:val="clear" w:color="auto" w:fill="auto"/>
                </w:tcPr>
                <w:p w:rsidR="00942A12" w:rsidRPr="00DA03AA" w:rsidRDefault="00942A12" w:rsidP="00942A12">
                  <w:pPr>
                    <w:pStyle w:val="Default"/>
                    <w:rPr>
                      <w:rFonts w:ascii="Times New Roman" w:hAnsi="Times New Roman" w:cs="Times New Roman"/>
                    </w:rPr>
                  </w:pPr>
                  <w:r w:rsidRPr="00DA03AA">
                    <w:rPr>
                      <w:rFonts w:ascii="Times New Roman" w:hAnsi="Times New Roman" w:cs="Times New Roman"/>
                    </w:rPr>
                    <w:t>&lt;13</w:t>
                  </w:r>
                </w:p>
              </w:tc>
            </w:tr>
          </w:tbl>
          <w:p w:rsidR="00942A12" w:rsidRPr="00DA03AA" w:rsidRDefault="00942A12" w:rsidP="00942A12">
            <w:pPr>
              <w:pStyle w:val="Default"/>
              <w:rPr>
                <w:rFonts w:ascii="Times New Roman" w:hAnsi="Times New Roman" w:cs="Times New Roman"/>
              </w:rPr>
            </w:pPr>
          </w:p>
        </w:tc>
      </w:tr>
      <w:tr w:rsidR="00942A12" w:rsidRPr="00DA03AA" w:rsidTr="005B4F44">
        <w:tc>
          <w:tcPr>
            <w:tcW w:w="4577" w:type="dxa"/>
            <w:shd w:val="clear" w:color="auto" w:fill="auto"/>
          </w:tcPr>
          <w:p w:rsidR="00942A12" w:rsidRPr="00DA03AA" w:rsidRDefault="00942A12" w:rsidP="00942A12">
            <w:pPr>
              <w:pStyle w:val="Default"/>
              <w:rPr>
                <w:rFonts w:ascii="Times New Roman" w:hAnsi="Times New Roman" w:cs="Times New Roman"/>
              </w:rPr>
            </w:pPr>
            <w:r w:rsidRPr="00DA03AA">
              <w:rPr>
                <w:rFonts w:ascii="Times New Roman" w:hAnsi="Times New Roman" w:cs="Times New Roman"/>
              </w:rPr>
              <w:t xml:space="preserve">Klinik bilgiler: </w:t>
            </w:r>
          </w:p>
        </w:tc>
        <w:tc>
          <w:tcPr>
            <w:tcW w:w="4711" w:type="dxa"/>
            <w:shd w:val="clear" w:color="auto" w:fill="auto"/>
          </w:tcPr>
          <w:p w:rsidR="00942A12" w:rsidRPr="00DA03AA" w:rsidRDefault="00942A12" w:rsidP="00942A12">
            <w:pPr>
              <w:pStyle w:val="Default"/>
              <w:rPr>
                <w:rFonts w:ascii="Times New Roman" w:hAnsi="Times New Roman" w:cs="Times New Roman"/>
              </w:rPr>
            </w:pPr>
            <w:r w:rsidRPr="00DA03AA">
              <w:rPr>
                <w:rFonts w:ascii="Times New Roman" w:hAnsi="Times New Roman" w:cs="Times New Roman"/>
              </w:rPr>
              <w:t xml:space="preserve">Total bilirubinden direkt bilirubinin çıkarılması ile indirekt bilirubin </w:t>
            </w:r>
          </w:p>
          <w:p w:rsidR="00942A12" w:rsidRPr="00DA03AA" w:rsidRDefault="00942A12" w:rsidP="00942A12">
            <w:pPr>
              <w:pStyle w:val="Default"/>
              <w:rPr>
                <w:rFonts w:ascii="Times New Roman" w:hAnsi="Times New Roman" w:cs="Times New Roman"/>
              </w:rPr>
            </w:pPr>
            <w:r w:rsidRPr="00DA03AA">
              <w:rPr>
                <w:rFonts w:ascii="Times New Roman" w:hAnsi="Times New Roman" w:cs="Times New Roman"/>
              </w:rPr>
              <w:t xml:space="preserve">(konjuge olmayan bilirubin) elde edilir. </w:t>
            </w:r>
          </w:p>
        </w:tc>
      </w:tr>
      <w:tr w:rsidR="00942A12" w:rsidRPr="00DA03AA" w:rsidTr="005B4F44">
        <w:tc>
          <w:tcPr>
            <w:tcW w:w="4577" w:type="dxa"/>
            <w:shd w:val="clear" w:color="auto" w:fill="auto"/>
          </w:tcPr>
          <w:p w:rsidR="00942A12" w:rsidRPr="00DA03AA" w:rsidRDefault="00942A12" w:rsidP="00942A12">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711" w:type="dxa"/>
            <w:shd w:val="clear" w:color="auto" w:fill="auto"/>
          </w:tcPr>
          <w:p w:rsidR="00942A12" w:rsidRPr="00DA03AA" w:rsidRDefault="00942A12" w:rsidP="00942A12">
            <w:pPr>
              <w:pStyle w:val="Default"/>
              <w:rPr>
                <w:rFonts w:ascii="Times New Roman" w:hAnsi="Times New Roman" w:cs="Times New Roman"/>
              </w:rPr>
            </w:pPr>
            <w:r w:rsidRPr="00DA03AA">
              <w:rPr>
                <w:rFonts w:ascii="Times New Roman" w:hAnsi="Times New Roman" w:cs="Times New Roman"/>
              </w:rPr>
              <w:t xml:space="preserve">KC fonksiyonunun; bilirubinin üretimi, tutulumu, depolanması, metabolizması ve atılımını etkileyen hastalıkların ve neonatal  fototerapinin etkinliğinin değerlendirilmesi </w:t>
            </w:r>
          </w:p>
        </w:tc>
      </w:tr>
      <w:tr w:rsidR="006561B7" w:rsidRPr="00DA03AA" w:rsidTr="005B4F44">
        <w:tc>
          <w:tcPr>
            <w:tcW w:w="4577" w:type="dxa"/>
            <w:shd w:val="clear" w:color="auto" w:fill="auto"/>
          </w:tcPr>
          <w:p w:rsidR="00E22DED" w:rsidRPr="00DA03AA" w:rsidRDefault="00E22DED" w:rsidP="00853184">
            <w:pPr>
              <w:pStyle w:val="Default"/>
              <w:jc w:val="both"/>
              <w:rPr>
                <w:rFonts w:ascii="Times New Roman" w:hAnsi="Times New Roman" w:cs="Times New Roman"/>
              </w:rPr>
            </w:pPr>
            <w:r w:rsidRPr="00DA03AA">
              <w:rPr>
                <w:rFonts w:ascii="Times New Roman" w:hAnsi="Times New Roman" w:cs="Times New Roman"/>
              </w:rPr>
              <w:t xml:space="preserve">Arttığı durumlar: </w:t>
            </w:r>
          </w:p>
          <w:p w:rsidR="006561B7" w:rsidRPr="00DA03AA" w:rsidRDefault="006561B7" w:rsidP="00853184">
            <w:pPr>
              <w:pStyle w:val="Balk2"/>
              <w:jc w:val="both"/>
              <w:rPr>
                <w:rFonts w:ascii="Times New Roman" w:hAnsi="Times New Roman"/>
                <w:i/>
                <w:iCs w:val="0"/>
                <w:sz w:val="24"/>
                <w:szCs w:val="24"/>
              </w:rPr>
            </w:pPr>
          </w:p>
        </w:tc>
        <w:tc>
          <w:tcPr>
            <w:tcW w:w="4711" w:type="dxa"/>
            <w:shd w:val="clear" w:color="auto" w:fill="auto"/>
          </w:tcPr>
          <w:p w:rsidR="00E22DED" w:rsidRPr="00DA03AA" w:rsidRDefault="00E22DED" w:rsidP="00853184">
            <w:pPr>
              <w:pStyle w:val="Default"/>
              <w:jc w:val="both"/>
              <w:rPr>
                <w:rFonts w:ascii="Times New Roman" w:hAnsi="Times New Roman" w:cs="Times New Roman"/>
              </w:rPr>
            </w:pPr>
            <w:r w:rsidRPr="00DA03AA">
              <w:rPr>
                <w:rFonts w:ascii="Times New Roman" w:hAnsi="Times New Roman" w:cs="Times New Roman"/>
              </w:rPr>
              <w:t xml:space="preserve">• Neonatal hiperbilirubinemisi </w:t>
            </w:r>
          </w:p>
          <w:p w:rsidR="00E22DED" w:rsidRPr="00DA03AA" w:rsidRDefault="00E22DED" w:rsidP="00853184">
            <w:pPr>
              <w:pStyle w:val="Default"/>
              <w:jc w:val="both"/>
              <w:rPr>
                <w:rFonts w:ascii="Times New Roman" w:hAnsi="Times New Roman" w:cs="Times New Roman"/>
              </w:rPr>
            </w:pPr>
            <w:r w:rsidRPr="00DA03AA">
              <w:rPr>
                <w:rFonts w:ascii="Times New Roman" w:hAnsi="Times New Roman" w:cs="Times New Roman"/>
              </w:rPr>
              <w:t xml:space="preserve">• Hemolitik hastalıklar; pernisiyöz anemi </w:t>
            </w:r>
          </w:p>
          <w:p w:rsidR="00E22DED" w:rsidRPr="00DA03AA" w:rsidRDefault="00E22DED" w:rsidP="00853184">
            <w:pPr>
              <w:pStyle w:val="Default"/>
              <w:jc w:val="both"/>
              <w:rPr>
                <w:rFonts w:ascii="Times New Roman" w:hAnsi="Times New Roman" w:cs="Times New Roman"/>
              </w:rPr>
            </w:pPr>
            <w:r w:rsidRPr="00DA03AA">
              <w:rPr>
                <w:rFonts w:ascii="Times New Roman" w:hAnsi="Times New Roman" w:cs="Times New Roman"/>
              </w:rPr>
              <w:t xml:space="preserve">• Gilbert, Criggler-najjar sendromu </w:t>
            </w:r>
          </w:p>
          <w:p w:rsidR="006561B7" w:rsidRPr="00DA03AA" w:rsidRDefault="00E22DED" w:rsidP="00C12D31">
            <w:pPr>
              <w:pStyle w:val="Default"/>
              <w:jc w:val="both"/>
              <w:rPr>
                <w:rFonts w:ascii="Times New Roman" w:hAnsi="Times New Roman" w:cs="Times New Roman"/>
              </w:rPr>
            </w:pPr>
            <w:r w:rsidRPr="00DA03AA">
              <w:rPr>
                <w:rFonts w:ascii="Times New Roman" w:hAnsi="Times New Roman" w:cs="Times New Roman"/>
              </w:rPr>
              <w:t xml:space="preserve">• Hepatoselüler hasar; ilaçlar </w:t>
            </w:r>
          </w:p>
        </w:tc>
      </w:tr>
    </w:tbl>
    <w:p w:rsidR="009B1655" w:rsidRPr="00DA03AA" w:rsidRDefault="009B1655" w:rsidP="009B1655">
      <w:pPr>
        <w:rPr>
          <w:lang/>
        </w:rPr>
      </w:pPr>
    </w:p>
    <w:p w:rsidR="00E2466E" w:rsidRPr="00DA03AA" w:rsidRDefault="00E2466E" w:rsidP="00E2466E">
      <w:pPr>
        <w:pStyle w:val="Balk2"/>
        <w:jc w:val="both"/>
        <w:rPr>
          <w:rFonts w:ascii="Times New Roman" w:hAnsi="Times New Roman"/>
          <w:sz w:val="24"/>
          <w:szCs w:val="24"/>
        </w:rPr>
      </w:pPr>
      <w:bookmarkStart w:id="46" w:name="_Toc482375358"/>
      <w:r w:rsidRPr="00DA03AA">
        <w:rPr>
          <w:rFonts w:ascii="Times New Roman" w:hAnsi="Times New Roman"/>
          <w:iCs w:val="0"/>
          <w:sz w:val="24"/>
          <w:szCs w:val="24"/>
          <w:lang w:val="tr-TR"/>
        </w:rPr>
        <w:t xml:space="preserve">6.11. </w:t>
      </w:r>
      <w:r w:rsidRPr="00DA03AA">
        <w:rPr>
          <w:rFonts w:ascii="Times New Roman" w:hAnsi="Times New Roman"/>
          <w:sz w:val="24"/>
          <w:szCs w:val="24"/>
        </w:rPr>
        <w:t>Demir (Fe)</w:t>
      </w:r>
      <w:bookmarkEnd w:id="46"/>
    </w:p>
    <w:p w:rsidR="009B1655" w:rsidRPr="00DA03AA" w:rsidRDefault="009B1655" w:rsidP="00E2466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9"/>
        <w:gridCol w:w="4719"/>
      </w:tblGrid>
      <w:tr w:rsidR="003A3828" w:rsidRPr="00DA03AA" w:rsidTr="008A5439">
        <w:tc>
          <w:tcPr>
            <w:tcW w:w="4569" w:type="dxa"/>
            <w:shd w:val="clear" w:color="auto" w:fill="auto"/>
          </w:tcPr>
          <w:p w:rsidR="003A3828" w:rsidRPr="00DA03AA" w:rsidRDefault="003A3828" w:rsidP="003A3828">
            <w:pPr>
              <w:pStyle w:val="Default"/>
              <w:rPr>
                <w:rFonts w:ascii="Times New Roman" w:hAnsi="Times New Roman" w:cs="Times New Roman"/>
              </w:rPr>
            </w:pPr>
            <w:r w:rsidRPr="00DA03AA">
              <w:rPr>
                <w:rFonts w:ascii="Times New Roman" w:hAnsi="Times New Roman" w:cs="Times New Roman"/>
              </w:rPr>
              <w:t xml:space="preserve">Testin adı: </w:t>
            </w:r>
          </w:p>
        </w:tc>
        <w:tc>
          <w:tcPr>
            <w:tcW w:w="4719" w:type="dxa"/>
            <w:shd w:val="clear" w:color="auto" w:fill="auto"/>
          </w:tcPr>
          <w:p w:rsidR="003A3828" w:rsidRPr="00DA03AA" w:rsidRDefault="003A3828" w:rsidP="003A3828">
            <w:pPr>
              <w:pStyle w:val="Default"/>
              <w:rPr>
                <w:rFonts w:ascii="Times New Roman" w:hAnsi="Times New Roman" w:cs="Times New Roman"/>
                <w:b/>
              </w:rPr>
            </w:pPr>
            <w:r w:rsidRPr="00DA03AA">
              <w:rPr>
                <w:rFonts w:ascii="Times New Roman" w:hAnsi="Times New Roman" w:cs="Times New Roman"/>
                <w:b/>
              </w:rPr>
              <w:t xml:space="preserve">Demir (Fe) </w:t>
            </w:r>
          </w:p>
        </w:tc>
      </w:tr>
      <w:tr w:rsidR="003A3828" w:rsidRPr="00DA03AA" w:rsidTr="008A5439">
        <w:tc>
          <w:tcPr>
            <w:tcW w:w="4569" w:type="dxa"/>
            <w:shd w:val="clear" w:color="auto" w:fill="auto"/>
          </w:tcPr>
          <w:p w:rsidR="003A3828" w:rsidRPr="00DA03AA" w:rsidRDefault="003A3828" w:rsidP="003A3828">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719" w:type="dxa"/>
            <w:shd w:val="clear" w:color="auto" w:fill="auto"/>
          </w:tcPr>
          <w:p w:rsidR="003A3828" w:rsidRPr="00DA03AA" w:rsidRDefault="003A3828" w:rsidP="003A3828">
            <w:pPr>
              <w:pStyle w:val="Default"/>
              <w:rPr>
                <w:rFonts w:ascii="Times New Roman" w:hAnsi="Times New Roman" w:cs="Times New Roman"/>
              </w:rPr>
            </w:pPr>
            <w:r w:rsidRPr="00DA03AA">
              <w:rPr>
                <w:rFonts w:ascii="Times New Roman" w:hAnsi="Times New Roman" w:cs="Times New Roman"/>
              </w:rPr>
              <w:t xml:space="preserve">33-193 μg/dL </w:t>
            </w:r>
          </w:p>
        </w:tc>
      </w:tr>
      <w:tr w:rsidR="003A3828" w:rsidRPr="00DA03AA" w:rsidTr="008A5439">
        <w:tc>
          <w:tcPr>
            <w:tcW w:w="4569" w:type="dxa"/>
            <w:shd w:val="clear" w:color="auto" w:fill="auto"/>
          </w:tcPr>
          <w:p w:rsidR="003A3828" w:rsidRPr="00DA03AA" w:rsidRDefault="003A3828" w:rsidP="003A3828">
            <w:pPr>
              <w:pStyle w:val="Default"/>
              <w:rPr>
                <w:rFonts w:ascii="Times New Roman" w:hAnsi="Times New Roman" w:cs="Times New Roman"/>
              </w:rPr>
            </w:pPr>
            <w:r w:rsidRPr="00DA03AA">
              <w:rPr>
                <w:rFonts w:ascii="Times New Roman" w:hAnsi="Times New Roman" w:cs="Times New Roman"/>
              </w:rPr>
              <w:t xml:space="preserve">Klinik bilgiler: </w:t>
            </w:r>
          </w:p>
        </w:tc>
        <w:tc>
          <w:tcPr>
            <w:tcW w:w="4719" w:type="dxa"/>
            <w:shd w:val="clear" w:color="auto" w:fill="auto"/>
          </w:tcPr>
          <w:p w:rsidR="003A3828" w:rsidRPr="00DA03AA" w:rsidRDefault="003A3828" w:rsidP="003A3828">
            <w:pPr>
              <w:pStyle w:val="Default"/>
              <w:rPr>
                <w:rFonts w:ascii="Times New Roman" w:hAnsi="Times New Roman" w:cs="Times New Roman"/>
              </w:rPr>
            </w:pPr>
            <w:r w:rsidRPr="00DA03AA">
              <w:rPr>
                <w:rFonts w:ascii="Times New Roman" w:hAnsi="Times New Roman" w:cs="Times New Roman"/>
              </w:rPr>
              <w:t xml:space="preserve">Serum demir tayini, demir eksikliğinin tanımlanması veya hemokromatoz ve diğer aşırı demir yükü hastalıklarının belirlenmesinde başlıca analiz olarak güvenilir değildir. </w:t>
            </w:r>
          </w:p>
          <w:p w:rsidR="003A3828" w:rsidRPr="00DA03AA" w:rsidRDefault="003A3828" w:rsidP="003A3828">
            <w:pPr>
              <w:pStyle w:val="Default"/>
              <w:rPr>
                <w:rFonts w:ascii="Times New Roman" w:hAnsi="Times New Roman" w:cs="Times New Roman"/>
              </w:rPr>
            </w:pPr>
            <w:r w:rsidRPr="00DA03AA">
              <w:rPr>
                <w:rFonts w:ascii="Times New Roman" w:hAnsi="Times New Roman" w:cs="Times New Roman"/>
              </w:rPr>
              <w:t xml:space="preserve">Serum TIBC, transferin satürasyonu ve ferritin </w:t>
            </w:r>
            <w:r w:rsidRPr="00DA03AA">
              <w:rPr>
                <w:rFonts w:ascii="Times New Roman" w:hAnsi="Times New Roman" w:cs="Times New Roman"/>
              </w:rPr>
              <w:lastRenderedPageBreak/>
              <w:t xml:space="preserve">ile birlikte değerlendirilir. </w:t>
            </w:r>
          </w:p>
        </w:tc>
      </w:tr>
      <w:tr w:rsidR="003A3828" w:rsidRPr="00DA03AA" w:rsidTr="008A5439">
        <w:tc>
          <w:tcPr>
            <w:tcW w:w="4569" w:type="dxa"/>
            <w:shd w:val="clear" w:color="auto" w:fill="auto"/>
          </w:tcPr>
          <w:p w:rsidR="003A3828" w:rsidRPr="00DA03AA" w:rsidRDefault="003A3828" w:rsidP="003A3828">
            <w:pPr>
              <w:pStyle w:val="Default"/>
              <w:rPr>
                <w:rFonts w:ascii="Times New Roman" w:hAnsi="Times New Roman" w:cs="Times New Roman"/>
              </w:rPr>
            </w:pPr>
            <w:r w:rsidRPr="00DA03AA">
              <w:rPr>
                <w:rFonts w:ascii="Times New Roman" w:hAnsi="Times New Roman" w:cs="Times New Roman"/>
              </w:rPr>
              <w:lastRenderedPageBreak/>
              <w:t xml:space="preserve">Kullanım amacı: </w:t>
            </w:r>
          </w:p>
        </w:tc>
        <w:tc>
          <w:tcPr>
            <w:tcW w:w="4719" w:type="dxa"/>
            <w:shd w:val="clear" w:color="auto" w:fill="auto"/>
          </w:tcPr>
          <w:p w:rsidR="003A3828" w:rsidRPr="00DA03AA" w:rsidRDefault="003A3828" w:rsidP="003A3828">
            <w:pPr>
              <w:pStyle w:val="Default"/>
              <w:rPr>
                <w:rFonts w:ascii="Times New Roman" w:hAnsi="Times New Roman" w:cs="Times New Roman"/>
              </w:rPr>
            </w:pPr>
            <w:r w:rsidRPr="00DA03AA">
              <w:rPr>
                <w:rFonts w:ascii="Times New Roman" w:hAnsi="Times New Roman" w:cs="Times New Roman"/>
              </w:rPr>
              <w:t xml:space="preserve">Anemilerin ayırıcı tanısı, hemokromatoz, hemosideroz, akut demir toksisitesi tanısı, demir eksikliği, talasemi ve sideroblastik aneminin değerlendirilmesi, anemi tedavisine verilen yanıtın izlenmesi </w:t>
            </w:r>
          </w:p>
        </w:tc>
      </w:tr>
      <w:tr w:rsidR="003A3828" w:rsidRPr="00DA03AA" w:rsidTr="008A5439">
        <w:tc>
          <w:tcPr>
            <w:tcW w:w="4569" w:type="dxa"/>
            <w:shd w:val="clear" w:color="auto" w:fill="auto"/>
          </w:tcPr>
          <w:p w:rsidR="003A3828" w:rsidRPr="00DA03AA" w:rsidRDefault="003A3828" w:rsidP="003A3828">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719" w:type="dxa"/>
            <w:shd w:val="clear" w:color="auto" w:fill="auto"/>
          </w:tcPr>
          <w:p w:rsidR="003A3828" w:rsidRPr="00DA03AA" w:rsidRDefault="003A3828" w:rsidP="003A3828">
            <w:pPr>
              <w:pStyle w:val="Default"/>
              <w:rPr>
                <w:rFonts w:ascii="Times New Roman" w:hAnsi="Times New Roman" w:cs="Times New Roman"/>
              </w:rPr>
            </w:pPr>
            <w:r w:rsidRPr="00DA03AA">
              <w:rPr>
                <w:rFonts w:ascii="Times New Roman" w:hAnsi="Times New Roman" w:cs="Times New Roman"/>
              </w:rPr>
              <w:t xml:space="preserve">• İdiyopatik hemokromatoz </w:t>
            </w:r>
          </w:p>
          <w:p w:rsidR="003A3828" w:rsidRPr="00DA03AA" w:rsidRDefault="003A3828" w:rsidP="003A3828">
            <w:pPr>
              <w:pStyle w:val="Default"/>
              <w:rPr>
                <w:rFonts w:ascii="Times New Roman" w:hAnsi="Times New Roman" w:cs="Times New Roman"/>
              </w:rPr>
            </w:pPr>
            <w:r w:rsidRPr="00DA03AA">
              <w:rPr>
                <w:rFonts w:ascii="Times New Roman" w:hAnsi="Times New Roman" w:cs="Times New Roman"/>
              </w:rPr>
              <w:t xml:space="preserve">• Aşırı demir alınımından kaynaklanan hemosideroz (tekrarlayan kan nakilleri, demir tedavisi) </w:t>
            </w:r>
          </w:p>
          <w:p w:rsidR="003A3828" w:rsidRPr="00DA03AA" w:rsidRDefault="003A3828" w:rsidP="003A3828">
            <w:pPr>
              <w:pStyle w:val="Default"/>
              <w:rPr>
                <w:rFonts w:ascii="Times New Roman" w:hAnsi="Times New Roman" w:cs="Times New Roman"/>
              </w:rPr>
            </w:pPr>
            <w:r w:rsidRPr="00DA03AA">
              <w:rPr>
                <w:rFonts w:ascii="Times New Roman" w:hAnsi="Times New Roman" w:cs="Times New Roman"/>
              </w:rPr>
              <w:t xml:space="preserve">• Azalmış eritrosit yapımı (talasemi, piridoksin eksikliği anemisi) </w:t>
            </w:r>
          </w:p>
          <w:p w:rsidR="003A3828" w:rsidRPr="00DA03AA" w:rsidRDefault="003A3828" w:rsidP="003A3828">
            <w:pPr>
              <w:pStyle w:val="Default"/>
              <w:rPr>
                <w:rFonts w:ascii="Times New Roman" w:hAnsi="Times New Roman" w:cs="Times New Roman"/>
              </w:rPr>
            </w:pPr>
            <w:r w:rsidRPr="00DA03AA">
              <w:rPr>
                <w:rFonts w:ascii="Times New Roman" w:hAnsi="Times New Roman" w:cs="Times New Roman"/>
              </w:rPr>
              <w:t xml:space="preserve">• Artmış eritrosit yıkımı (hemolitik anemiler) </w:t>
            </w:r>
          </w:p>
          <w:p w:rsidR="003A3828" w:rsidRPr="00DA03AA" w:rsidRDefault="003A3828" w:rsidP="003A3828">
            <w:pPr>
              <w:pStyle w:val="Default"/>
              <w:rPr>
                <w:rFonts w:ascii="Times New Roman" w:hAnsi="Times New Roman" w:cs="Times New Roman"/>
              </w:rPr>
            </w:pPr>
            <w:r w:rsidRPr="00DA03AA">
              <w:rPr>
                <w:rFonts w:ascii="Times New Roman" w:hAnsi="Times New Roman" w:cs="Times New Roman"/>
              </w:rPr>
              <w:t xml:space="preserve">• Akut karaciğer hasarı </w:t>
            </w:r>
          </w:p>
          <w:p w:rsidR="003A3828" w:rsidRPr="00DA03AA" w:rsidRDefault="003A3828" w:rsidP="003A3828">
            <w:pPr>
              <w:pStyle w:val="Default"/>
              <w:rPr>
                <w:rFonts w:ascii="Times New Roman" w:hAnsi="Times New Roman" w:cs="Times New Roman"/>
              </w:rPr>
            </w:pPr>
            <w:r w:rsidRPr="00DA03AA">
              <w:rPr>
                <w:rFonts w:ascii="Times New Roman" w:hAnsi="Times New Roman" w:cs="Times New Roman"/>
              </w:rPr>
              <w:t xml:space="preserve">• Akut demir toksisitesi </w:t>
            </w:r>
          </w:p>
        </w:tc>
      </w:tr>
      <w:tr w:rsidR="003A3828" w:rsidRPr="00DA03AA" w:rsidTr="008A5439">
        <w:tc>
          <w:tcPr>
            <w:tcW w:w="4569" w:type="dxa"/>
            <w:shd w:val="clear" w:color="auto" w:fill="auto"/>
          </w:tcPr>
          <w:p w:rsidR="003A3828" w:rsidRPr="00DA03AA" w:rsidRDefault="003A3828" w:rsidP="003A3828">
            <w:pPr>
              <w:pStyle w:val="Default"/>
              <w:rPr>
                <w:rFonts w:ascii="Times New Roman" w:hAnsi="Times New Roman" w:cs="Times New Roman"/>
              </w:rPr>
            </w:pPr>
            <w:r w:rsidRPr="00DA03AA">
              <w:rPr>
                <w:rFonts w:ascii="Times New Roman" w:hAnsi="Times New Roman" w:cs="Times New Roman"/>
              </w:rPr>
              <w:t xml:space="preserve">Azaldığı durumlar: </w:t>
            </w:r>
          </w:p>
        </w:tc>
        <w:tc>
          <w:tcPr>
            <w:tcW w:w="4719" w:type="dxa"/>
            <w:shd w:val="clear" w:color="auto" w:fill="auto"/>
          </w:tcPr>
          <w:p w:rsidR="003A3828" w:rsidRPr="00DA03AA" w:rsidRDefault="003A3828" w:rsidP="003A3828">
            <w:pPr>
              <w:pStyle w:val="Default"/>
              <w:rPr>
                <w:rFonts w:ascii="Times New Roman" w:hAnsi="Times New Roman" w:cs="Times New Roman"/>
              </w:rPr>
            </w:pPr>
            <w:r w:rsidRPr="00DA03AA">
              <w:rPr>
                <w:rFonts w:ascii="Times New Roman" w:hAnsi="Times New Roman" w:cs="Times New Roman"/>
              </w:rPr>
              <w:t xml:space="preserve">• Demir eksikliği anemisi </w:t>
            </w:r>
          </w:p>
          <w:p w:rsidR="003A3828" w:rsidRPr="00DA03AA" w:rsidRDefault="003A3828" w:rsidP="003A3828">
            <w:pPr>
              <w:pStyle w:val="Default"/>
              <w:rPr>
                <w:rFonts w:ascii="Times New Roman" w:hAnsi="Times New Roman" w:cs="Times New Roman"/>
              </w:rPr>
            </w:pPr>
            <w:r w:rsidRPr="00DA03AA">
              <w:rPr>
                <w:rFonts w:ascii="Times New Roman" w:hAnsi="Times New Roman" w:cs="Times New Roman"/>
              </w:rPr>
              <w:t xml:space="preserve">• Enfeksiyona bağlı ve kronik hastalıklarda anemiler </w:t>
            </w:r>
          </w:p>
          <w:p w:rsidR="003A3828" w:rsidRPr="00DA03AA" w:rsidRDefault="003A3828" w:rsidP="003A3828">
            <w:pPr>
              <w:pStyle w:val="Default"/>
              <w:rPr>
                <w:rFonts w:ascii="Times New Roman" w:hAnsi="Times New Roman" w:cs="Times New Roman"/>
              </w:rPr>
            </w:pPr>
            <w:r w:rsidRPr="00DA03AA">
              <w:rPr>
                <w:rFonts w:ascii="Times New Roman" w:hAnsi="Times New Roman" w:cs="Times New Roman"/>
              </w:rPr>
              <w:t xml:space="preserve">• Akut ve kronik enfeksiyon </w:t>
            </w:r>
          </w:p>
          <w:p w:rsidR="003A3828" w:rsidRPr="00DA03AA" w:rsidRDefault="003A3828" w:rsidP="003A3828">
            <w:pPr>
              <w:pStyle w:val="Default"/>
              <w:rPr>
                <w:rFonts w:ascii="Times New Roman" w:hAnsi="Times New Roman" w:cs="Times New Roman"/>
              </w:rPr>
            </w:pPr>
            <w:r w:rsidRPr="00DA03AA">
              <w:rPr>
                <w:rFonts w:ascii="Times New Roman" w:hAnsi="Times New Roman" w:cs="Times New Roman"/>
              </w:rPr>
              <w:t xml:space="preserve">• Karsinom </w:t>
            </w:r>
          </w:p>
          <w:p w:rsidR="003A3828" w:rsidRPr="00DA03AA" w:rsidRDefault="003A3828" w:rsidP="003A3828">
            <w:pPr>
              <w:pStyle w:val="Default"/>
              <w:rPr>
                <w:rFonts w:ascii="Times New Roman" w:hAnsi="Times New Roman" w:cs="Times New Roman"/>
              </w:rPr>
            </w:pPr>
            <w:r w:rsidRPr="00DA03AA">
              <w:rPr>
                <w:rFonts w:ascii="Times New Roman" w:hAnsi="Times New Roman" w:cs="Times New Roman"/>
              </w:rPr>
              <w:t xml:space="preserve">• Ameliyat sonrası ve kwashiorkor </w:t>
            </w:r>
          </w:p>
          <w:p w:rsidR="003A3828" w:rsidRPr="00DA03AA" w:rsidRDefault="003A3828" w:rsidP="003A3828">
            <w:pPr>
              <w:pStyle w:val="Default"/>
              <w:rPr>
                <w:rFonts w:ascii="Times New Roman" w:hAnsi="Times New Roman" w:cs="Times New Roman"/>
              </w:rPr>
            </w:pPr>
            <w:r w:rsidRPr="00DA03AA">
              <w:rPr>
                <w:rFonts w:ascii="Times New Roman" w:hAnsi="Times New Roman" w:cs="Times New Roman"/>
              </w:rPr>
              <w:t xml:space="preserve">• Nefroz </w:t>
            </w:r>
          </w:p>
          <w:p w:rsidR="003A3828" w:rsidRPr="00DA03AA" w:rsidRDefault="003A3828" w:rsidP="003A3828">
            <w:pPr>
              <w:pStyle w:val="Default"/>
              <w:rPr>
                <w:rFonts w:ascii="Times New Roman" w:hAnsi="Times New Roman" w:cs="Times New Roman"/>
              </w:rPr>
            </w:pPr>
            <w:r w:rsidRPr="00DA03AA">
              <w:rPr>
                <w:rFonts w:ascii="Times New Roman" w:hAnsi="Times New Roman" w:cs="Times New Roman"/>
              </w:rPr>
              <w:t xml:space="preserve">• Menstrüasyon </w:t>
            </w:r>
          </w:p>
          <w:p w:rsidR="003A3828" w:rsidRPr="00DA03AA" w:rsidRDefault="003A3828" w:rsidP="003A3828">
            <w:pPr>
              <w:pStyle w:val="Default"/>
              <w:rPr>
                <w:rFonts w:ascii="Times New Roman" w:hAnsi="Times New Roman" w:cs="Times New Roman"/>
              </w:rPr>
            </w:pPr>
            <w:r w:rsidRPr="00DA03AA">
              <w:rPr>
                <w:rFonts w:ascii="Times New Roman" w:hAnsi="Times New Roman" w:cs="Times New Roman"/>
              </w:rPr>
              <w:t xml:space="preserve">• Diyetle yetersiz demir alımı </w:t>
            </w:r>
          </w:p>
          <w:p w:rsidR="003A3828" w:rsidRPr="00DA03AA" w:rsidRDefault="003A3828" w:rsidP="003A3828">
            <w:pPr>
              <w:pStyle w:val="Default"/>
              <w:rPr>
                <w:rFonts w:ascii="Times New Roman" w:hAnsi="Times New Roman" w:cs="Times New Roman"/>
              </w:rPr>
            </w:pPr>
            <w:r w:rsidRPr="00DA03AA">
              <w:rPr>
                <w:rFonts w:ascii="Times New Roman" w:hAnsi="Times New Roman" w:cs="Times New Roman"/>
              </w:rPr>
              <w:t xml:space="preserve">• Kronik kan kaybı </w:t>
            </w:r>
          </w:p>
          <w:p w:rsidR="003A3828" w:rsidRPr="00DA03AA" w:rsidRDefault="003A3828" w:rsidP="003A3828">
            <w:pPr>
              <w:pStyle w:val="Default"/>
              <w:rPr>
                <w:rFonts w:ascii="Times New Roman" w:hAnsi="Times New Roman" w:cs="Times New Roman"/>
              </w:rPr>
            </w:pPr>
            <w:r w:rsidRPr="00DA03AA">
              <w:rPr>
                <w:rFonts w:ascii="Times New Roman" w:hAnsi="Times New Roman" w:cs="Times New Roman"/>
              </w:rPr>
              <w:t xml:space="preserve">• Gebelik </w:t>
            </w:r>
          </w:p>
          <w:p w:rsidR="003A3828" w:rsidRPr="00DA03AA" w:rsidRDefault="003A3828" w:rsidP="003A3828">
            <w:pPr>
              <w:pStyle w:val="Default"/>
              <w:rPr>
                <w:rFonts w:ascii="Times New Roman" w:hAnsi="Times New Roman" w:cs="Times New Roman"/>
              </w:rPr>
            </w:pPr>
            <w:r w:rsidRPr="00DA03AA">
              <w:rPr>
                <w:rFonts w:ascii="Times New Roman" w:hAnsi="Times New Roman" w:cs="Times New Roman"/>
              </w:rPr>
              <w:t xml:space="preserve">• Yetersiz emilim </w:t>
            </w:r>
          </w:p>
        </w:tc>
      </w:tr>
    </w:tbl>
    <w:p w:rsidR="00C12D31" w:rsidRPr="00DA03AA" w:rsidRDefault="00C12D31" w:rsidP="00C12D31">
      <w:pPr>
        <w:rPr>
          <w:lang/>
        </w:rPr>
      </w:pPr>
    </w:p>
    <w:p w:rsidR="00E2466E" w:rsidRPr="00DA03AA" w:rsidRDefault="00E2466E" w:rsidP="00E2466E">
      <w:pPr>
        <w:pStyle w:val="Balk2"/>
        <w:jc w:val="both"/>
        <w:rPr>
          <w:rFonts w:ascii="Times New Roman" w:hAnsi="Times New Roman"/>
          <w:iCs w:val="0"/>
          <w:sz w:val="24"/>
          <w:szCs w:val="24"/>
          <w:lang w:val="tr-TR"/>
        </w:rPr>
      </w:pPr>
      <w:bookmarkStart w:id="47" w:name="_Toc482375359"/>
      <w:r w:rsidRPr="00DA03AA">
        <w:rPr>
          <w:rFonts w:ascii="Times New Roman" w:hAnsi="Times New Roman"/>
          <w:iCs w:val="0"/>
          <w:sz w:val="24"/>
          <w:szCs w:val="24"/>
          <w:lang w:val="tr-TR"/>
        </w:rPr>
        <w:t>6.12.</w:t>
      </w:r>
      <w:r w:rsidRPr="00DA03AA">
        <w:rPr>
          <w:rFonts w:ascii="Times New Roman" w:hAnsi="Times New Roman"/>
          <w:sz w:val="24"/>
          <w:szCs w:val="24"/>
        </w:rPr>
        <w:t>Demir bağlama; Total demir bağlama kapasitesi (TIBC</w:t>
      </w:r>
      <w:r w:rsidRPr="00DA03AA">
        <w:rPr>
          <w:rFonts w:ascii="Times New Roman" w:hAnsi="Times New Roman"/>
          <w:b w:val="0"/>
          <w:sz w:val="24"/>
          <w:szCs w:val="24"/>
        </w:rPr>
        <w:t>)</w:t>
      </w:r>
      <w:bookmarkEnd w:id="47"/>
    </w:p>
    <w:p w:rsidR="008402D7" w:rsidRPr="00DA03AA" w:rsidRDefault="008402D7" w:rsidP="00C12D31">
      <w:pPr>
        <w:rPr>
          <w:lang/>
        </w:rPr>
      </w:pPr>
    </w:p>
    <w:p w:rsidR="008402D7" w:rsidRPr="00DA03AA" w:rsidRDefault="008402D7" w:rsidP="00C12D31">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9"/>
        <w:gridCol w:w="4719"/>
      </w:tblGrid>
      <w:tr w:rsidR="008402D7" w:rsidRPr="00DA03AA" w:rsidTr="008A5439">
        <w:tc>
          <w:tcPr>
            <w:tcW w:w="4569" w:type="dxa"/>
            <w:shd w:val="clear" w:color="auto" w:fill="auto"/>
          </w:tcPr>
          <w:p w:rsidR="008402D7" w:rsidRPr="00DA03AA" w:rsidRDefault="008402D7" w:rsidP="008402D7">
            <w:pPr>
              <w:pStyle w:val="Default"/>
              <w:rPr>
                <w:rFonts w:ascii="Times New Roman" w:hAnsi="Times New Roman" w:cs="Times New Roman"/>
              </w:rPr>
            </w:pPr>
            <w:r w:rsidRPr="00DA03AA">
              <w:rPr>
                <w:rFonts w:ascii="Times New Roman" w:hAnsi="Times New Roman" w:cs="Times New Roman"/>
              </w:rPr>
              <w:t xml:space="preserve">Testin adı: </w:t>
            </w:r>
          </w:p>
        </w:tc>
        <w:tc>
          <w:tcPr>
            <w:tcW w:w="4719" w:type="dxa"/>
            <w:shd w:val="clear" w:color="auto" w:fill="auto"/>
          </w:tcPr>
          <w:p w:rsidR="008402D7" w:rsidRPr="00DA03AA" w:rsidRDefault="008402D7" w:rsidP="008402D7">
            <w:pPr>
              <w:pStyle w:val="Default"/>
              <w:rPr>
                <w:rFonts w:ascii="Times New Roman" w:hAnsi="Times New Roman" w:cs="Times New Roman"/>
                <w:b/>
              </w:rPr>
            </w:pPr>
            <w:r w:rsidRPr="00DA03AA">
              <w:rPr>
                <w:rFonts w:ascii="Times New Roman" w:hAnsi="Times New Roman" w:cs="Times New Roman"/>
                <w:b/>
              </w:rPr>
              <w:t xml:space="preserve">Demir bağlama; Total demir bağlama kapasitesi (TIBC) </w:t>
            </w:r>
          </w:p>
        </w:tc>
      </w:tr>
      <w:tr w:rsidR="000C69EB" w:rsidRPr="00DA03AA" w:rsidTr="008A5439">
        <w:tc>
          <w:tcPr>
            <w:tcW w:w="4569" w:type="dxa"/>
            <w:shd w:val="clear" w:color="auto" w:fill="auto"/>
          </w:tcPr>
          <w:p w:rsidR="000C69EB" w:rsidRPr="00DA03AA" w:rsidRDefault="000C69EB" w:rsidP="000C69EB">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719" w:type="dxa"/>
            <w:shd w:val="clear" w:color="auto" w:fill="auto"/>
          </w:tcPr>
          <w:p w:rsidR="000C69EB" w:rsidRPr="00DA03AA" w:rsidRDefault="000C69EB" w:rsidP="000C69EB">
            <w:pPr>
              <w:pStyle w:val="Default"/>
              <w:rPr>
                <w:rFonts w:ascii="Times New Roman" w:hAnsi="Times New Roman" w:cs="Times New Roman"/>
              </w:rPr>
            </w:pPr>
            <w:r w:rsidRPr="00DA03AA">
              <w:rPr>
                <w:rFonts w:ascii="Times New Roman" w:hAnsi="Times New Roman" w:cs="Times New Roman"/>
              </w:rPr>
              <w:t xml:space="preserve">155-300 μg/dL </w:t>
            </w:r>
          </w:p>
        </w:tc>
      </w:tr>
      <w:tr w:rsidR="000C69EB" w:rsidRPr="00DA03AA" w:rsidTr="008A5439">
        <w:tc>
          <w:tcPr>
            <w:tcW w:w="4569" w:type="dxa"/>
            <w:shd w:val="clear" w:color="auto" w:fill="auto"/>
          </w:tcPr>
          <w:p w:rsidR="000C69EB" w:rsidRPr="00DA03AA" w:rsidRDefault="000C69EB" w:rsidP="000C69EB">
            <w:pPr>
              <w:pStyle w:val="Default"/>
              <w:rPr>
                <w:rFonts w:ascii="Times New Roman" w:hAnsi="Times New Roman" w:cs="Times New Roman"/>
              </w:rPr>
            </w:pPr>
            <w:r w:rsidRPr="00DA03AA">
              <w:rPr>
                <w:rFonts w:ascii="Times New Roman" w:hAnsi="Times New Roman" w:cs="Times New Roman"/>
              </w:rPr>
              <w:t xml:space="preserve">Klinik bilgiler: </w:t>
            </w:r>
          </w:p>
        </w:tc>
        <w:tc>
          <w:tcPr>
            <w:tcW w:w="4719" w:type="dxa"/>
            <w:shd w:val="clear" w:color="auto" w:fill="auto"/>
          </w:tcPr>
          <w:p w:rsidR="000C69EB" w:rsidRPr="00184AAD" w:rsidRDefault="000C69EB" w:rsidP="000C69EB">
            <w:pPr>
              <w:pStyle w:val="Default"/>
              <w:rPr>
                <w:rFonts w:ascii="Times New Roman" w:hAnsi="Times New Roman" w:cs="Times New Roman"/>
              </w:rPr>
            </w:pPr>
            <w:r w:rsidRPr="00184AAD">
              <w:rPr>
                <w:rFonts w:ascii="Times New Roman" w:hAnsi="Times New Roman" w:cs="Times New Roman"/>
                <w:bCs/>
              </w:rPr>
              <w:t xml:space="preserve">Transferrin (siderofilin): </w:t>
            </w:r>
            <w:r w:rsidRPr="00184AAD">
              <w:rPr>
                <w:rFonts w:ascii="Times New Roman" w:hAnsi="Times New Roman" w:cs="Times New Roman"/>
              </w:rPr>
              <w:t xml:space="preserve">Apotransferrine iki tane Fe+3 bağlanmasıyla oluşan glikoprotein yapıda (β-globülin) demir taşıyıcı proteindir. </w:t>
            </w:r>
          </w:p>
          <w:p w:rsidR="000C69EB" w:rsidRPr="00DA03AA" w:rsidRDefault="000C69EB" w:rsidP="000C69EB">
            <w:pPr>
              <w:pStyle w:val="Default"/>
              <w:rPr>
                <w:rFonts w:ascii="Times New Roman" w:hAnsi="Times New Roman" w:cs="Times New Roman"/>
              </w:rPr>
            </w:pPr>
            <w:r w:rsidRPr="00184AAD">
              <w:rPr>
                <w:rFonts w:ascii="Times New Roman" w:hAnsi="Times New Roman" w:cs="Times New Roman"/>
                <w:bCs/>
              </w:rPr>
              <w:t xml:space="preserve">TDBK(TIBC) </w:t>
            </w:r>
            <w:r w:rsidRPr="00184AAD">
              <w:rPr>
                <w:rFonts w:ascii="Times New Roman" w:hAnsi="Times New Roman" w:cs="Times New Roman"/>
              </w:rPr>
              <w:t>serum proteinlerinin, özellikle transferrinin</w:t>
            </w:r>
            <w:r w:rsidRPr="00DA03AA">
              <w:rPr>
                <w:rFonts w:ascii="Times New Roman" w:hAnsi="Times New Roman" w:cs="Times New Roman"/>
              </w:rPr>
              <w:t xml:space="preserve"> bağlayabileceği maksimum demir miktarını gösterir. Transferrin düzeyini değerlendirmenin dolaylı bir yoludur. </w:t>
            </w:r>
          </w:p>
          <w:p w:rsidR="000C69EB" w:rsidRPr="00DA03AA" w:rsidRDefault="000C69EB" w:rsidP="000C69EB">
            <w:pPr>
              <w:pStyle w:val="Default"/>
              <w:rPr>
                <w:rFonts w:ascii="Times New Roman" w:hAnsi="Times New Roman" w:cs="Times New Roman"/>
              </w:rPr>
            </w:pPr>
            <w:r w:rsidRPr="00DA03AA">
              <w:rPr>
                <w:rFonts w:ascii="Times New Roman" w:hAnsi="Times New Roman" w:cs="Times New Roman"/>
              </w:rPr>
              <w:t xml:space="preserve">Transferrin doygunluğu (%)=Serum demiri/TIBCx100 </w:t>
            </w:r>
          </w:p>
        </w:tc>
      </w:tr>
      <w:tr w:rsidR="000C69EB" w:rsidRPr="00DA03AA" w:rsidTr="008A5439">
        <w:tc>
          <w:tcPr>
            <w:tcW w:w="4569" w:type="dxa"/>
            <w:shd w:val="clear" w:color="auto" w:fill="auto"/>
          </w:tcPr>
          <w:p w:rsidR="000C69EB" w:rsidRPr="00DA03AA" w:rsidRDefault="000C69EB" w:rsidP="000C69EB">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719" w:type="dxa"/>
            <w:shd w:val="clear" w:color="auto" w:fill="auto"/>
          </w:tcPr>
          <w:p w:rsidR="000C69EB" w:rsidRPr="00DA03AA" w:rsidRDefault="000C69EB" w:rsidP="000C69EB">
            <w:pPr>
              <w:pStyle w:val="Default"/>
              <w:rPr>
                <w:rFonts w:ascii="Times New Roman" w:hAnsi="Times New Roman" w:cs="Times New Roman"/>
              </w:rPr>
            </w:pPr>
            <w:r w:rsidRPr="00DA03AA">
              <w:rPr>
                <w:rFonts w:ascii="Times New Roman" w:hAnsi="Times New Roman" w:cs="Times New Roman"/>
              </w:rPr>
              <w:t xml:space="preserve">Anemilerin ayırıcı tanısı, aşırı demir yükü taraması </w:t>
            </w:r>
          </w:p>
        </w:tc>
      </w:tr>
      <w:tr w:rsidR="000C69EB" w:rsidRPr="00DA03AA" w:rsidTr="008A5439">
        <w:tc>
          <w:tcPr>
            <w:tcW w:w="4569" w:type="dxa"/>
            <w:shd w:val="clear" w:color="auto" w:fill="auto"/>
          </w:tcPr>
          <w:p w:rsidR="000C69EB" w:rsidRPr="00DA03AA" w:rsidRDefault="000C69EB" w:rsidP="000C69EB">
            <w:pPr>
              <w:pStyle w:val="Default"/>
              <w:rPr>
                <w:rFonts w:ascii="Times New Roman" w:hAnsi="Times New Roman" w:cs="Times New Roman"/>
              </w:rPr>
            </w:pPr>
            <w:r w:rsidRPr="00DA03AA">
              <w:rPr>
                <w:rFonts w:ascii="Times New Roman" w:hAnsi="Times New Roman" w:cs="Times New Roman"/>
              </w:rPr>
              <w:lastRenderedPageBreak/>
              <w:t xml:space="preserve">Arttığı durumlar: </w:t>
            </w:r>
          </w:p>
        </w:tc>
        <w:tc>
          <w:tcPr>
            <w:tcW w:w="4719" w:type="dxa"/>
            <w:shd w:val="clear" w:color="auto" w:fill="auto"/>
          </w:tcPr>
          <w:p w:rsidR="000C69EB" w:rsidRPr="00DA03AA" w:rsidRDefault="000C69EB" w:rsidP="000C69EB">
            <w:pPr>
              <w:pStyle w:val="Default"/>
              <w:rPr>
                <w:rFonts w:ascii="Times New Roman" w:hAnsi="Times New Roman" w:cs="Times New Roman"/>
                <w:color w:val="auto"/>
              </w:rPr>
            </w:pPr>
          </w:p>
          <w:p w:rsidR="000C69EB" w:rsidRPr="00DA03AA" w:rsidRDefault="000C69EB" w:rsidP="000C69EB">
            <w:pPr>
              <w:pStyle w:val="Default"/>
              <w:rPr>
                <w:rFonts w:ascii="Times New Roman" w:hAnsi="Times New Roman" w:cs="Times New Roman"/>
              </w:rPr>
            </w:pPr>
            <w:r w:rsidRPr="00DA03AA">
              <w:rPr>
                <w:rFonts w:ascii="Times New Roman" w:hAnsi="Times New Roman" w:cs="Times New Roman"/>
              </w:rPr>
              <w:t xml:space="preserve">• Demir eksikliği </w:t>
            </w:r>
          </w:p>
          <w:p w:rsidR="000C69EB" w:rsidRPr="00DA03AA" w:rsidRDefault="000C69EB" w:rsidP="000C69EB">
            <w:pPr>
              <w:pStyle w:val="Default"/>
              <w:rPr>
                <w:rFonts w:ascii="Times New Roman" w:hAnsi="Times New Roman" w:cs="Times New Roman"/>
              </w:rPr>
            </w:pPr>
            <w:r w:rsidRPr="00DA03AA">
              <w:rPr>
                <w:rFonts w:ascii="Times New Roman" w:hAnsi="Times New Roman" w:cs="Times New Roman"/>
              </w:rPr>
              <w:t xml:space="preserve">• Akut ve kronik kan kaybı </w:t>
            </w:r>
          </w:p>
          <w:p w:rsidR="000C69EB" w:rsidRPr="00DA03AA" w:rsidRDefault="000C69EB" w:rsidP="000C69EB">
            <w:pPr>
              <w:pStyle w:val="Default"/>
              <w:rPr>
                <w:rFonts w:ascii="Times New Roman" w:hAnsi="Times New Roman" w:cs="Times New Roman"/>
              </w:rPr>
            </w:pPr>
            <w:r w:rsidRPr="00DA03AA">
              <w:rPr>
                <w:rFonts w:ascii="Times New Roman" w:hAnsi="Times New Roman" w:cs="Times New Roman"/>
              </w:rPr>
              <w:t xml:space="preserve">• Akut karaciğer hasarı </w:t>
            </w:r>
          </w:p>
          <w:p w:rsidR="000C69EB" w:rsidRPr="00DA03AA" w:rsidRDefault="000C69EB" w:rsidP="000C69EB">
            <w:pPr>
              <w:pStyle w:val="Default"/>
              <w:rPr>
                <w:rFonts w:ascii="Times New Roman" w:hAnsi="Times New Roman" w:cs="Times New Roman"/>
              </w:rPr>
            </w:pPr>
            <w:r w:rsidRPr="00DA03AA">
              <w:rPr>
                <w:rFonts w:ascii="Times New Roman" w:hAnsi="Times New Roman" w:cs="Times New Roman"/>
              </w:rPr>
              <w:t xml:space="preserve">• Geç gebelik </w:t>
            </w:r>
          </w:p>
          <w:p w:rsidR="000C69EB" w:rsidRPr="00DA03AA" w:rsidRDefault="000C69EB" w:rsidP="000C69EB">
            <w:pPr>
              <w:pStyle w:val="Default"/>
              <w:rPr>
                <w:rFonts w:ascii="Times New Roman" w:hAnsi="Times New Roman" w:cs="Times New Roman"/>
              </w:rPr>
            </w:pPr>
            <w:r w:rsidRPr="00DA03AA">
              <w:rPr>
                <w:rFonts w:ascii="Times New Roman" w:hAnsi="Times New Roman" w:cs="Times New Roman"/>
              </w:rPr>
              <w:t xml:space="preserve">• Östrojen ve oral kontraseptifler </w:t>
            </w:r>
          </w:p>
          <w:p w:rsidR="000C69EB" w:rsidRPr="00DA03AA" w:rsidRDefault="000C69EB" w:rsidP="000C69EB">
            <w:pPr>
              <w:pStyle w:val="Default"/>
              <w:rPr>
                <w:rFonts w:ascii="Times New Roman" w:hAnsi="Times New Roman" w:cs="Times New Roman"/>
              </w:rPr>
            </w:pPr>
            <w:r w:rsidRPr="00DA03AA">
              <w:rPr>
                <w:rFonts w:ascii="Times New Roman" w:hAnsi="Times New Roman" w:cs="Times New Roman"/>
              </w:rPr>
              <w:t xml:space="preserve">• Polistemia vera </w:t>
            </w:r>
          </w:p>
          <w:p w:rsidR="000C69EB" w:rsidRPr="00DA03AA" w:rsidRDefault="000C69EB" w:rsidP="000C69EB">
            <w:pPr>
              <w:pStyle w:val="Default"/>
              <w:rPr>
                <w:rFonts w:ascii="Times New Roman" w:hAnsi="Times New Roman" w:cs="Times New Roman"/>
              </w:rPr>
            </w:pPr>
          </w:p>
        </w:tc>
      </w:tr>
      <w:tr w:rsidR="000C69EB" w:rsidRPr="00DA03AA" w:rsidTr="008A5439">
        <w:tc>
          <w:tcPr>
            <w:tcW w:w="4569" w:type="dxa"/>
            <w:shd w:val="clear" w:color="auto" w:fill="auto"/>
          </w:tcPr>
          <w:p w:rsidR="000C69EB" w:rsidRPr="00DA03AA" w:rsidRDefault="000C69EB" w:rsidP="000C69EB">
            <w:pPr>
              <w:pStyle w:val="Default"/>
              <w:rPr>
                <w:rFonts w:ascii="Times New Roman" w:hAnsi="Times New Roman" w:cs="Times New Roman"/>
              </w:rPr>
            </w:pPr>
            <w:r w:rsidRPr="00DA03AA">
              <w:rPr>
                <w:rFonts w:ascii="Times New Roman" w:hAnsi="Times New Roman" w:cs="Times New Roman"/>
              </w:rPr>
              <w:t xml:space="preserve">Azaldığı durumlar: </w:t>
            </w:r>
          </w:p>
        </w:tc>
        <w:tc>
          <w:tcPr>
            <w:tcW w:w="4719" w:type="dxa"/>
            <w:shd w:val="clear" w:color="auto" w:fill="auto"/>
          </w:tcPr>
          <w:p w:rsidR="000C69EB" w:rsidRPr="00DA03AA" w:rsidRDefault="000C69EB" w:rsidP="000C69EB">
            <w:pPr>
              <w:pStyle w:val="Default"/>
              <w:rPr>
                <w:rFonts w:ascii="Times New Roman" w:hAnsi="Times New Roman" w:cs="Times New Roman"/>
                <w:color w:val="auto"/>
              </w:rPr>
            </w:pPr>
          </w:p>
          <w:p w:rsidR="000C69EB" w:rsidRPr="00DA03AA" w:rsidRDefault="000C69EB" w:rsidP="000C69EB">
            <w:pPr>
              <w:pStyle w:val="Default"/>
              <w:rPr>
                <w:rFonts w:ascii="Times New Roman" w:hAnsi="Times New Roman" w:cs="Times New Roman"/>
              </w:rPr>
            </w:pPr>
            <w:r w:rsidRPr="00DA03AA">
              <w:rPr>
                <w:rFonts w:ascii="Times New Roman" w:hAnsi="Times New Roman" w:cs="Times New Roman"/>
              </w:rPr>
              <w:t xml:space="preserve">• Hemokromatoz </w:t>
            </w:r>
          </w:p>
          <w:p w:rsidR="000C69EB" w:rsidRPr="00DA03AA" w:rsidRDefault="000C69EB" w:rsidP="000C69EB">
            <w:pPr>
              <w:pStyle w:val="Default"/>
              <w:rPr>
                <w:rFonts w:ascii="Times New Roman" w:hAnsi="Times New Roman" w:cs="Times New Roman"/>
              </w:rPr>
            </w:pPr>
            <w:r w:rsidRPr="00DA03AA">
              <w:rPr>
                <w:rFonts w:ascii="Times New Roman" w:hAnsi="Times New Roman" w:cs="Times New Roman"/>
              </w:rPr>
              <w:t xml:space="preserve">• Siroz </w:t>
            </w:r>
          </w:p>
          <w:p w:rsidR="000C69EB" w:rsidRPr="00DA03AA" w:rsidRDefault="000C69EB" w:rsidP="000C69EB">
            <w:pPr>
              <w:pStyle w:val="Default"/>
              <w:rPr>
                <w:rFonts w:ascii="Times New Roman" w:hAnsi="Times New Roman" w:cs="Times New Roman"/>
              </w:rPr>
            </w:pPr>
            <w:r w:rsidRPr="00DA03AA">
              <w:rPr>
                <w:rFonts w:ascii="Times New Roman" w:hAnsi="Times New Roman" w:cs="Times New Roman"/>
              </w:rPr>
              <w:t xml:space="preserve">• Talasemi </w:t>
            </w:r>
          </w:p>
          <w:p w:rsidR="000C69EB" w:rsidRPr="00DA03AA" w:rsidRDefault="000C69EB" w:rsidP="000C69EB">
            <w:pPr>
              <w:pStyle w:val="Default"/>
              <w:rPr>
                <w:rFonts w:ascii="Times New Roman" w:hAnsi="Times New Roman" w:cs="Times New Roman"/>
              </w:rPr>
            </w:pPr>
            <w:r w:rsidRPr="00DA03AA">
              <w:rPr>
                <w:rFonts w:ascii="Times New Roman" w:hAnsi="Times New Roman" w:cs="Times New Roman"/>
              </w:rPr>
              <w:t xml:space="preserve">• Enfeksiyon ve kronik hastalıklara bağlı (üremi, RA, bazı neoplazmlar) anemiler </w:t>
            </w:r>
          </w:p>
          <w:p w:rsidR="000C69EB" w:rsidRPr="00DA03AA" w:rsidRDefault="000C69EB" w:rsidP="000C69EB">
            <w:pPr>
              <w:pStyle w:val="Default"/>
              <w:rPr>
                <w:rFonts w:ascii="Times New Roman" w:hAnsi="Times New Roman" w:cs="Times New Roman"/>
              </w:rPr>
            </w:pPr>
            <w:r w:rsidRPr="00DA03AA">
              <w:rPr>
                <w:rFonts w:ascii="Times New Roman" w:hAnsi="Times New Roman" w:cs="Times New Roman"/>
              </w:rPr>
              <w:t xml:space="preserve">• Nefroz </w:t>
            </w:r>
          </w:p>
          <w:p w:rsidR="000C69EB" w:rsidRPr="00DA03AA" w:rsidRDefault="000C69EB" w:rsidP="000C69EB">
            <w:pPr>
              <w:pStyle w:val="Default"/>
              <w:rPr>
                <w:rFonts w:ascii="Times New Roman" w:hAnsi="Times New Roman" w:cs="Times New Roman"/>
              </w:rPr>
            </w:pPr>
            <w:r w:rsidRPr="00DA03AA">
              <w:rPr>
                <w:rFonts w:ascii="Times New Roman" w:hAnsi="Times New Roman" w:cs="Times New Roman"/>
              </w:rPr>
              <w:t xml:space="preserve">• Hipertroidizm </w:t>
            </w:r>
          </w:p>
          <w:p w:rsidR="000C69EB" w:rsidRPr="00DA03AA" w:rsidRDefault="000C69EB" w:rsidP="000C69EB">
            <w:pPr>
              <w:pStyle w:val="Default"/>
              <w:rPr>
                <w:rFonts w:ascii="Times New Roman" w:hAnsi="Times New Roman" w:cs="Times New Roman"/>
              </w:rPr>
            </w:pPr>
          </w:p>
        </w:tc>
      </w:tr>
    </w:tbl>
    <w:p w:rsidR="00351310" w:rsidRPr="00DA03AA" w:rsidRDefault="00351310" w:rsidP="00C12D31">
      <w:pPr>
        <w:rPr>
          <w:lang/>
        </w:rPr>
      </w:pPr>
    </w:p>
    <w:p w:rsidR="00E2466E" w:rsidRPr="00DA03AA" w:rsidRDefault="00E2466E" w:rsidP="00B60BEB">
      <w:pPr>
        <w:pStyle w:val="Balk2"/>
        <w:rPr>
          <w:rFonts w:ascii="Times New Roman" w:hAnsi="Times New Roman"/>
          <w:sz w:val="24"/>
          <w:szCs w:val="24"/>
        </w:rPr>
      </w:pPr>
      <w:bookmarkStart w:id="48" w:name="_Toc482375360"/>
      <w:r w:rsidRPr="00DA03AA">
        <w:rPr>
          <w:rFonts w:ascii="Times New Roman" w:hAnsi="Times New Roman"/>
          <w:sz w:val="24"/>
          <w:szCs w:val="24"/>
        </w:rPr>
        <w:t>6.13. Fosfor(Serum)</w:t>
      </w:r>
      <w:bookmarkEnd w:id="48"/>
    </w:p>
    <w:p w:rsidR="00351310" w:rsidRPr="00DA03AA" w:rsidRDefault="00351310" w:rsidP="00C12D31">
      <w:pPr>
        <w:rPr>
          <w:lang/>
        </w:rPr>
      </w:pPr>
    </w:p>
    <w:p w:rsidR="00C12D31" w:rsidRPr="00DA03AA" w:rsidRDefault="00C12D31" w:rsidP="00C12D31">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7"/>
        <w:gridCol w:w="4761"/>
      </w:tblGrid>
      <w:tr w:rsidR="007D640A" w:rsidRPr="00DA03AA" w:rsidTr="008A5439">
        <w:tc>
          <w:tcPr>
            <w:tcW w:w="4527" w:type="dxa"/>
            <w:shd w:val="clear" w:color="auto" w:fill="auto"/>
          </w:tcPr>
          <w:p w:rsidR="007D640A" w:rsidRPr="00DA03AA" w:rsidRDefault="007D640A" w:rsidP="007D640A">
            <w:pPr>
              <w:pStyle w:val="Default"/>
              <w:rPr>
                <w:rFonts w:ascii="Times New Roman" w:hAnsi="Times New Roman" w:cs="Times New Roman"/>
              </w:rPr>
            </w:pPr>
            <w:r w:rsidRPr="00DA03AA">
              <w:rPr>
                <w:rFonts w:ascii="Times New Roman" w:hAnsi="Times New Roman" w:cs="Times New Roman"/>
              </w:rPr>
              <w:t xml:space="preserve">Testin adı: </w:t>
            </w:r>
          </w:p>
        </w:tc>
        <w:tc>
          <w:tcPr>
            <w:tcW w:w="4761" w:type="dxa"/>
            <w:shd w:val="clear" w:color="auto" w:fill="auto"/>
          </w:tcPr>
          <w:p w:rsidR="007D640A" w:rsidRPr="00DA03AA" w:rsidRDefault="007D640A" w:rsidP="007D640A">
            <w:pPr>
              <w:pStyle w:val="Default"/>
              <w:rPr>
                <w:rFonts w:ascii="Times New Roman" w:hAnsi="Times New Roman" w:cs="Times New Roman"/>
                <w:b/>
              </w:rPr>
            </w:pPr>
            <w:r w:rsidRPr="00DA03AA">
              <w:rPr>
                <w:rFonts w:ascii="Times New Roman" w:hAnsi="Times New Roman" w:cs="Times New Roman"/>
                <w:b/>
              </w:rPr>
              <w:t xml:space="preserve">Fosfor </w:t>
            </w:r>
          </w:p>
        </w:tc>
      </w:tr>
      <w:tr w:rsidR="007D640A" w:rsidRPr="00DA03AA" w:rsidTr="008A5439">
        <w:tc>
          <w:tcPr>
            <w:tcW w:w="4527" w:type="dxa"/>
            <w:shd w:val="clear" w:color="auto" w:fill="auto"/>
          </w:tcPr>
          <w:p w:rsidR="007D640A" w:rsidRPr="00DA03AA" w:rsidRDefault="007D640A" w:rsidP="007D640A">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761" w:type="dxa"/>
            <w:shd w:val="clear" w:color="auto" w:fill="auto"/>
          </w:tcPr>
          <w:p w:rsidR="007D640A" w:rsidRPr="00DA03AA" w:rsidRDefault="007D640A" w:rsidP="007D640A">
            <w:pPr>
              <w:pStyle w:val="Default"/>
              <w:rPr>
                <w:rFonts w:ascii="Times New Roman" w:hAnsi="Times New Roman" w:cs="Times New Roman"/>
              </w:rPr>
            </w:pPr>
            <w:r w:rsidRPr="00DA03AA">
              <w:rPr>
                <w:rFonts w:ascii="Times New Roman" w:hAnsi="Times New Roman" w:cs="Times New Roman"/>
              </w:rPr>
              <w:t xml:space="preserve">Erişkin 2.5-4.5 mg/dL </w:t>
            </w:r>
          </w:p>
        </w:tc>
      </w:tr>
      <w:tr w:rsidR="007D640A" w:rsidRPr="00DA03AA" w:rsidTr="008A5439">
        <w:tc>
          <w:tcPr>
            <w:tcW w:w="4527" w:type="dxa"/>
            <w:shd w:val="clear" w:color="auto" w:fill="auto"/>
          </w:tcPr>
          <w:p w:rsidR="007D640A" w:rsidRPr="00DA03AA" w:rsidRDefault="007D640A" w:rsidP="007D640A">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761" w:type="dxa"/>
            <w:shd w:val="clear" w:color="auto" w:fill="auto"/>
          </w:tcPr>
          <w:p w:rsidR="007D640A" w:rsidRPr="00DA03AA" w:rsidRDefault="007D640A" w:rsidP="007D640A">
            <w:pPr>
              <w:pStyle w:val="Default"/>
              <w:rPr>
                <w:rFonts w:ascii="Times New Roman" w:hAnsi="Times New Roman" w:cs="Times New Roman"/>
              </w:rPr>
            </w:pPr>
            <w:r w:rsidRPr="00DA03AA">
              <w:rPr>
                <w:rFonts w:ascii="Times New Roman" w:hAnsi="Times New Roman" w:cs="Times New Roman"/>
              </w:rPr>
              <w:t xml:space="preserve">Böbrek, endokrin ve gastrointestinal hastalıkların izlenmesi </w:t>
            </w:r>
          </w:p>
        </w:tc>
      </w:tr>
      <w:tr w:rsidR="007D640A" w:rsidRPr="00DA03AA" w:rsidTr="008A5439">
        <w:tc>
          <w:tcPr>
            <w:tcW w:w="4527" w:type="dxa"/>
            <w:shd w:val="clear" w:color="auto" w:fill="auto"/>
          </w:tcPr>
          <w:p w:rsidR="007D640A" w:rsidRPr="00DA03AA" w:rsidRDefault="007D640A" w:rsidP="007D640A">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761" w:type="dxa"/>
            <w:shd w:val="clear" w:color="auto" w:fill="auto"/>
          </w:tcPr>
          <w:p w:rsidR="007D640A" w:rsidRPr="00DA03AA" w:rsidRDefault="007D640A" w:rsidP="007D640A">
            <w:pPr>
              <w:pStyle w:val="Default"/>
              <w:rPr>
                <w:rFonts w:ascii="Times New Roman" w:hAnsi="Times New Roman" w:cs="Times New Roman"/>
                <w:color w:val="auto"/>
              </w:rPr>
            </w:pPr>
          </w:p>
          <w:p w:rsidR="007D640A" w:rsidRPr="00DA03AA" w:rsidRDefault="007D640A" w:rsidP="007D640A">
            <w:pPr>
              <w:pStyle w:val="Default"/>
              <w:rPr>
                <w:rFonts w:ascii="Times New Roman" w:hAnsi="Times New Roman" w:cs="Times New Roman"/>
              </w:rPr>
            </w:pPr>
            <w:r w:rsidRPr="00DA03AA">
              <w:rPr>
                <w:rFonts w:ascii="Times New Roman" w:hAnsi="Times New Roman" w:cs="Times New Roman"/>
              </w:rPr>
              <w:t xml:space="preserve">• Azalmış GFR ile birlikte akut veya kronik böbrek yetmezliği </w:t>
            </w:r>
          </w:p>
          <w:p w:rsidR="007D640A" w:rsidRPr="00DA03AA" w:rsidRDefault="007D640A" w:rsidP="007D640A">
            <w:pPr>
              <w:pStyle w:val="Default"/>
              <w:rPr>
                <w:rFonts w:ascii="Times New Roman" w:hAnsi="Times New Roman" w:cs="Times New Roman"/>
              </w:rPr>
            </w:pPr>
            <w:r w:rsidRPr="00DA03AA">
              <w:rPr>
                <w:rFonts w:ascii="Times New Roman" w:hAnsi="Times New Roman" w:cs="Times New Roman"/>
              </w:rPr>
              <w:t xml:space="preserve">• Birçok hipokalsemi olgusu ( genellikle azaldığı Dvitamini eksikliği hariç) </w:t>
            </w:r>
          </w:p>
          <w:p w:rsidR="007D640A" w:rsidRPr="00DA03AA" w:rsidRDefault="007D640A" w:rsidP="007D640A">
            <w:pPr>
              <w:pStyle w:val="Default"/>
              <w:rPr>
                <w:rFonts w:ascii="Times New Roman" w:hAnsi="Times New Roman" w:cs="Times New Roman"/>
              </w:rPr>
            </w:pPr>
            <w:r w:rsidRPr="00DA03AA">
              <w:rPr>
                <w:rFonts w:ascii="Times New Roman" w:hAnsi="Times New Roman" w:cs="Times New Roman"/>
              </w:rPr>
              <w:t xml:space="preserve">• Hipoparatiroidizm (idiyopatik, cerrahi, radyasyon) </w:t>
            </w:r>
          </w:p>
          <w:p w:rsidR="007D640A" w:rsidRPr="00DA03AA" w:rsidRDefault="007D640A" w:rsidP="007D640A">
            <w:pPr>
              <w:pStyle w:val="Default"/>
              <w:rPr>
                <w:rFonts w:ascii="Times New Roman" w:hAnsi="Times New Roman" w:cs="Times New Roman"/>
              </w:rPr>
            </w:pPr>
            <w:r w:rsidRPr="00DA03AA">
              <w:rPr>
                <w:rFonts w:ascii="Times New Roman" w:hAnsi="Times New Roman" w:cs="Times New Roman"/>
              </w:rPr>
              <w:t xml:space="preserve">• Sekonder hiperparatiroidizm (böbrek raşitizmi) </w:t>
            </w:r>
          </w:p>
          <w:p w:rsidR="007D640A" w:rsidRPr="00DA03AA" w:rsidRDefault="007D640A" w:rsidP="007D640A">
            <w:pPr>
              <w:pStyle w:val="Default"/>
              <w:rPr>
                <w:rFonts w:ascii="Times New Roman" w:hAnsi="Times New Roman" w:cs="Times New Roman"/>
              </w:rPr>
            </w:pPr>
            <w:r w:rsidRPr="00DA03AA">
              <w:rPr>
                <w:rFonts w:ascii="Times New Roman" w:hAnsi="Times New Roman" w:cs="Times New Roman"/>
              </w:rPr>
              <w:t xml:space="preserve">• Psödohipoparatiroidizm tip I ve II </w:t>
            </w:r>
          </w:p>
          <w:p w:rsidR="007D640A" w:rsidRPr="00DA03AA" w:rsidRDefault="007D640A" w:rsidP="007D640A">
            <w:pPr>
              <w:pStyle w:val="Default"/>
              <w:rPr>
                <w:rFonts w:ascii="Times New Roman" w:hAnsi="Times New Roman" w:cs="Times New Roman"/>
              </w:rPr>
            </w:pPr>
            <w:r w:rsidRPr="00DA03AA">
              <w:rPr>
                <w:rFonts w:ascii="Times New Roman" w:hAnsi="Times New Roman" w:cs="Times New Roman"/>
              </w:rPr>
              <w:t xml:space="preserve">• Diğer endokrin bozukluklar (Addison hastalığı, akromegali, hipertiroidizm) </w:t>
            </w:r>
          </w:p>
          <w:p w:rsidR="007D640A" w:rsidRPr="00DA03AA" w:rsidRDefault="007D640A" w:rsidP="007D640A">
            <w:pPr>
              <w:pStyle w:val="Default"/>
              <w:rPr>
                <w:rFonts w:ascii="Times New Roman" w:hAnsi="Times New Roman" w:cs="Times New Roman"/>
              </w:rPr>
            </w:pPr>
            <w:r w:rsidRPr="00DA03AA">
              <w:rPr>
                <w:rFonts w:ascii="Times New Roman" w:hAnsi="Times New Roman" w:cs="Times New Roman"/>
              </w:rPr>
              <w:t xml:space="preserve">• Fosfatın hücre dışına geçişi (myeloid lösemi, lenfoma, kemoterapi, rabdomiyoliz, malign hipertermi, laktik asidoz, multipl myelom, paget hastalığı, kemikte osteolitik metastatik tümör) </w:t>
            </w:r>
          </w:p>
          <w:p w:rsidR="007D640A" w:rsidRPr="00DA03AA" w:rsidRDefault="007D640A" w:rsidP="007D640A">
            <w:pPr>
              <w:pStyle w:val="Default"/>
              <w:rPr>
                <w:rFonts w:ascii="Times New Roman" w:hAnsi="Times New Roman" w:cs="Times New Roman"/>
              </w:rPr>
            </w:pPr>
            <w:r w:rsidRPr="00DA03AA">
              <w:rPr>
                <w:rFonts w:ascii="Times New Roman" w:hAnsi="Times New Roman" w:cs="Times New Roman"/>
              </w:rPr>
              <w:t xml:space="preserve">• Artmış fosfat yükü; egzojen fosfat (oral ya da ıv) formu </w:t>
            </w:r>
          </w:p>
          <w:p w:rsidR="007D640A" w:rsidRPr="00DA03AA" w:rsidRDefault="007D640A" w:rsidP="007D640A">
            <w:pPr>
              <w:pStyle w:val="Default"/>
              <w:rPr>
                <w:rFonts w:ascii="Times New Roman" w:hAnsi="Times New Roman" w:cs="Times New Roman"/>
              </w:rPr>
            </w:pPr>
            <w:r w:rsidRPr="00DA03AA">
              <w:rPr>
                <w:rFonts w:ascii="Times New Roman" w:hAnsi="Times New Roman" w:cs="Times New Roman"/>
              </w:rPr>
              <w:t xml:space="preserve">• Fosfat lavmanları, laksatifler veya </w:t>
            </w:r>
            <w:r w:rsidRPr="00DA03AA">
              <w:rPr>
                <w:rFonts w:ascii="Times New Roman" w:hAnsi="Times New Roman" w:cs="Times New Roman"/>
              </w:rPr>
              <w:lastRenderedPageBreak/>
              <w:t xml:space="preserve">infüzyonlar </w:t>
            </w:r>
          </w:p>
          <w:p w:rsidR="007D640A" w:rsidRPr="00DA03AA" w:rsidRDefault="007D640A" w:rsidP="007D640A">
            <w:pPr>
              <w:pStyle w:val="Default"/>
              <w:rPr>
                <w:rFonts w:ascii="Times New Roman" w:hAnsi="Times New Roman" w:cs="Times New Roman"/>
              </w:rPr>
            </w:pPr>
            <w:r w:rsidRPr="00DA03AA">
              <w:rPr>
                <w:rFonts w:ascii="Times New Roman" w:hAnsi="Times New Roman" w:cs="Times New Roman"/>
              </w:rPr>
              <w:t xml:space="preserve">• Aşırı D vitamini alınması </w:t>
            </w:r>
          </w:p>
          <w:p w:rsidR="007D640A" w:rsidRPr="00DA03AA" w:rsidRDefault="007D640A" w:rsidP="007D640A">
            <w:pPr>
              <w:pStyle w:val="Default"/>
              <w:rPr>
                <w:rFonts w:ascii="Times New Roman" w:hAnsi="Times New Roman" w:cs="Times New Roman"/>
              </w:rPr>
            </w:pPr>
            <w:r w:rsidRPr="00DA03AA">
              <w:rPr>
                <w:rFonts w:ascii="Times New Roman" w:hAnsi="Times New Roman" w:cs="Times New Roman"/>
              </w:rPr>
              <w:t xml:space="preserve">• İntravenöz hipofosfatemi veya hiperkalsemi tedavisi </w:t>
            </w:r>
          </w:p>
          <w:p w:rsidR="007D640A" w:rsidRPr="00DA03AA" w:rsidRDefault="007D640A" w:rsidP="007D640A">
            <w:pPr>
              <w:pStyle w:val="Default"/>
              <w:rPr>
                <w:rFonts w:ascii="Times New Roman" w:hAnsi="Times New Roman" w:cs="Times New Roman"/>
              </w:rPr>
            </w:pPr>
            <w:r w:rsidRPr="00DA03AA">
              <w:rPr>
                <w:rFonts w:ascii="Times New Roman" w:hAnsi="Times New Roman" w:cs="Times New Roman"/>
              </w:rPr>
              <w:t xml:space="preserve">• Masif kan nakilleri </w:t>
            </w:r>
          </w:p>
          <w:p w:rsidR="007D640A" w:rsidRPr="00DA03AA" w:rsidRDefault="007D640A" w:rsidP="007D640A">
            <w:pPr>
              <w:pStyle w:val="Default"/>
              <w:rPr>
                <w:rFonts w:ascii="Times New Roman" w:hAnsi="Times New Roman" w:cs="Times New Roman"/>
              </w:rPr>
            </w:pPr>
            <w:r w:rsidRPr="00DA03AA">
              <w:rPr>
                <w:rFonts w:ascii="Times New Roman" w:hAnsi="Times New Roman" w:cs="Times New Roman"/>
              </w:rPr>
              <w:t xml:space="preserve">• Hemoliz </w:t>
            </w:r>
          </w:p>
          <w:p w:rsidR="007D640A" w:rsidRPr="00DA03AA" w:rsidRDefault="007D640A" w:rsidP="007D640A">
            <w:pPr>
              <w:pStyle w:val="Default"/>
              <w:rPr>
                <w:rFonts w:ascii="Times New Roman" w:hAnsi="Times New Roman" w:cs="Times New Roman"/>
              </w:rPr>
            </w:pPr>
          </w:p>
        </w:tc>
      </w:tr>
      <w:tr w:rsidR="007D640A" w:rsidRPr="00DA03AA" w:rsidTr="008A5439">
        <w:tc>
          <w:tcPr>
            <w:tcW w:w="4527" w:type="dxa"/>
            <w:shd w:val="clear" w:color="auto" w:fill="auto"/>
          </w:tcPr>
          <w:p w:rsidR="007D640A" w:rsidRPr="00DA03AA" w:rsidRDefault="007D640A" w:rsidP="007D640A">
            <w:pPr>
              <w:pStyle w:val="Default"/>
              <w:rPr>
                <w:rFonts w:ascii="Times New Roman" w:hAnsi="Times New Roman" w:cs="Times New Roman"/>
              </w:rPr>
            </w:pPr>
            <w:r w:rsidRPr="00DA03AA">
              <w:rPr>
                <w:rFonts w:ascii="Times New Roman" w:hAnsi="Times New Roman" w:cs="Times New Roman"/>
              </w:rPr>
              <w:lastRenderedPageBreak/>
              <w:t xml:space="preserve">Azaldığı durumlar: </w:t>
            </w:r>
          </w:p>
        </w:tc>
        <w:tc>
          <w:tcPr>
            <w:tcW w:w="4761" w:type="dxa"/>
            <w:shd w:val="clear" w:color="auto" w:fill="auto"/>
          </w:tcPr>
          <w:p w:rsidR="007D640A" w:rsidRPr="00DA03AA" w:rsidRDefault="007D640A" w:rsidP="007D640A">
            <w:pPr>
              <w:pStyle w:val="Default"/>
              <w:rPr>
                <w:rFonts w:ascii="Times New Roman" w:hAnsi="Times New Roman" w:cs="Times New Roman"/>
                <w:color w:val="auto"/>
              </w:rPr>
            </w:pPr>
          </w:p>
          <w:p w:rsidR="007D640A" w:rsidRPr="00DA03AA" w:rsidRDefault="007D640A" w:rsidP="007D640A">
            <w:pPr>
              <w:pStyle w:val="Default"/>
              <w:rPr>
                <w:rFonts w:ascii="Times New Roman" w:hAnsi="Times New Roman" w:cs="Times New Roman"/>
              </w:rPr>
            </w:pPr>
            <w:r w:rsidRPr="00DA03AA">
              <w:rPr>
                <w:rFonts w:ascii="Times New Roman" w:hAnsi="Times New Roman" w:cs="Times New Roman"/>
              </w:rPr>
              <w:t xml:space="preserve">• Primer hipofosfatemi </w:t>
            </w:r>
          </w:p>
          <w:p w:rsidR="007D640A" w:rsidRPr="00DA03AA" w:rsidRDefault="007D640A" w:rsidP="007D640A">
            <w:pPr>
              <w:pStyle w:val="Default"/>
              <w:rPr>
                <w:rFonts w:ascii="Times New Roman" w:hAnsi="Times New Roman" w:cs="Times New Roman"/>
              </w:rPr>
            </w:pPr>
            <w:r w:rsidRPr="00DA03AA">
              <w:rPr>
                <w:rFonts w:ascii="Times New Roman" w:hAnsi="Times New Roman" w:cs="Times New Roman"/>
              </w:rPr>
              <w:t xml:space="preserve">• Azalmış gastrointestinal absorpsiyon (diyetle azalmış alım, malabsorpsiyon, steatore, kusma, D vitamini eksikliği, ilaçlar) </w:t>
            </w:r>
          </w:p>
          <w:p w:rsidR="007D640A" w:rsidRPr="00DA03AA" w:rsidRDefault="007D640A" w:rsidP="007D640A">
            <w:pPr>
              <w:pStyle w:val="Default"/>
              <w:rPr>
                <w:rFonts w:ascii="Times New Roman" w:hAnsi="Times New Roman" w:cs="Times New Roman"/>
              </w:rPr>
            </w:pPr>
            <w:r w:rsidRPr="00DA03AA">
              <w:rPr>
                <w:rFonts w:ascii="Times New Roman" w:hAnsi="Times New Roman" w:cs="Times New Roman"/>
              </w:rPr>
              <w:t xml:space="preserve">• Azalmış böbrek tübüler reabsorpsiyonu (fankoni sendromu, raşitizm, idiyopatik hiperkalsiüri, primer hiperparatiroidizm, hipokalemi, hipomagnezemi, diürez, glukozüri, metabolik veya solunumsal asidoz, metabolik alkaloz) </w:t>
            </w:r>
          </w:p>
          <w:p w:rsidR="007D640A" w:rsidRPr="00DA03AA" w:rsidRDefault="007D640A" w:rsidP="007D640A">
            <w:pPr>
              <w:pStyle w:val="Default"/>
              <w:rPr>
                <w:rFonts w:ascii="Times New Roman" w:hAnsi="Times New Roman" w:cs="Times New Roman"/>
              </w:rPr>
            </w:pPr>
            <w:r w:rsidRPr="00DA03AA">
              <w:rPr>
                <w:rFonts w:ascii="Times New Roman" w:hAnsi="Times New Roman" w:cs="Times New Roman"/>
              </w:rPr>
              <w:t xml:space="preserve">• Hücre içine fosfat geçişi (Osteomalazi, steatore, büyüme hormonu eksikliği, hiperalimantasyon, salisilat intoksikasyonu, uzamış hipotermi, cushing sendromu, anabolik steroid, androjen, epinefrin, glukagon, insülin uygulaması) </w:t>
            </w:r>
          </w:p>
          <w:p w:rsidR="007D640A" w:rsidRPr="00DA03AA" w:rsidRDefault="007D640A" w:rsidP="007D640A">
            <w:pPr>
              <w:pStyle w:val="Default"/>
              <w:rPr>
                <w:rFonts w:ascii="Times New Roman" w:hAnsi="Times New Roman" w:cs="Times New Roman"/>
              </w:rPr>
            </w:pPr>
            <w:r w:rsidRPr="00DA03AA">
              <w:rPr>
                <w:rFonts w:ascii="Times New Roman" w:hAnsi="Times New Roman" w:cs="Times New Roman"/>
              </w:rPr>
              <w:t xml:space="preserve">• Yetersiz fosfat desteği ile birlikte TPN </w:t>
            </w:r>
          </w:p>
          <w:p w:rsidR="007D640A" w:rsidRPr="00DA03AA" w:rsidRDefault="007D640A" w:rsidP="007D640A">
            <w:pPr>
              <w:pStyle w:val="Default"/>
              <w:rPr>
                <w:rFonts w:ascii="Times New Roman" w:hAnsi="Times New Roman" w:cs="Times New Roman"/>
              </w:rPr>
            </w:pPr>
            <w:r w:rsidRPr="00DA03AA">
              <w:rPr>
                <w:rFonts w:ascii="Times New Roman" w:hAnsi="Times New Roman" w:cs="Times New Roman"/>
              </w:rPr>
              <w:t xml:space="preserve">• PTH üreten tümörler </w:t>
            </w:r>
          </w:p>
          <w:p w:rsidR="007D640A" w:rsidRPr="00DA03AA" w:rsidRDefault="007D640A" w:rsidP="007D640A">
            <w:pPr>
              <w:pStyle w:val="Default"/>
              <w:rPr>
                <w:rFonts w:ascii="Times New Roman" w:hAnsi="Times New Roman" w:cs="Times New Roman"/>
              </w:rPr>
            </w:pPr>
            <w:r w:rsidRPr="00DA03AA">
              <w:rPr>
                <w:rFonts w:ascii="Times New Roman" w:hAnsi="Times New Roman" w:cs="Times New Roman"/>
              </w:rPr>
              <w:t xml:space="preserve">• Ailesel hipokalsiürik hiperkalsemi </w:t>
            </w:r>
          </w:p>
          <w:p w:rsidR="007D640A" w:rsidRPr="00DA03AA" w:rsidRDefault="007D640A" w:rsidP="007D640A">
            <w:pPr>
              <w:pStyle w:val="Default"/>
              <w:rPr>
                <w:rFonts w:ascii="Times New Roman" w:hAnsi="Times New Roman" w:cs="Times New Roman"/>
              </w:rPr>
            </w:pPr>
          </w:p>
        </w:tc>
      </w:tr>
    </w:tbl>
    <w:p w:rsidR="00443549" w:rsidRPr="00DA03AA" w:rsidRDefault="00443549" w:rsidP="009F72B1"/>
    <w:p w:rsidR="00E2466E" w:rsidRPr="00DA03AA" w:rsidRDefault="00E2466E" w:rsidP="00B60BEB">
      <w:pPr>
        <w:pStyle w:val="Balk2"/>
        <w:rPr>
          <w:rFonts w:ascii="Times New Roman" w:hAnsi="Times New Roman"/>
          <w:sz w:val="24"/>
          <w:szCs w:val="24"/>
        </w:rPr>
      </w:pPr>
      <w:bookmarkStart w:id="49" w:name="_Toc482375361"/>
      <w:r w:rsidRPr="00DA03AA">
        <w:rPr>
          <w:rFonts w:ascii="Times New Roman" w:hAnsi="Times New Roman"/>
          <w:sz w:val="24"/>
          <w:szCs w:val="24"/>
        </w:rPr>
        <w:t>6.14. Fosfor (idrar)</w:t>
      </w:r>
      <w:bookmarkEnd w:id="49"/>
    </w:p>
    <w:p w:rsidR="00443549" w:rsidRPr="00DA03AA" w:rsidRDefault="00443549" w:rsidP="009F72B1">
      <w:pPr>
        <w:rPr>
          <w:rStyle w:val="Vurg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5"/>
        <w:gridCol w:w="4783"/>
      </w:tblGrid>
      <w:tr w:rsidR="00642DD2" w:rsidRPr="00DA03AA" w:rsidTr="008A5439">
        <w:tc>
          <w:tcPr>
            <w:tcW w:w="4505" w:type="dxa"/>
            <w:shd w:val="clear" w:color="auto" w:fill="auto"/>
          </w:tcPr>
          <w:p w:rsidR="00642DD2" w:rsidRPr="00DA03AA" w:rsidRDefault="00642DD2" w:rsidP="00642DD2">
            <w:pPr>
              <w:pStyle w:val="Default"/>
              <w:rPr>
                <w:rFonts w:ascii="Times New Roman" w:hAnsi="Times New Roman" w:cs="Times New Roman"/>
              </w:rPr>
            </w:pPr>
            <w:r w:rsidRPr="00DA03AA">
              <w:rPr>
                <w:rFonts w:ascii="Times New Roman" w:hAnsi="Times New Roman" w:cs="Times New Roman"/>
              </w:rPr>
              <w:t xml:space="preserve">Testin adı: </w:t>
            </w:r>
          </w:p>
        </w:tc>
        <w:tc>
          <w:tcPr>
            <w:tcW w:w="4783" w:type="dxa"/>
            <w:shd w:val="clear" w:color="auto" w:fill="auto"/>
          </w:tcPr>
          <w:p w:rsidR="00642DD2" w:rsidRPr="00DA03AA" w:rsidRDefault="00642DD2" w:rsidP="00642DD2">
            <w:pPr>
              <w:pStyle w:val="Default"/>
              <w:rPr>
                <w:rFonts w:ascii="Times New Roman" w:hAnsi="Times New Roman" w:cs="Times New Roman"/>
                <w:b/>
              </w:rPr>
            </w:pPr>
            <w:r w:rsidRPr="00DA03AA">
              <w:rPr>
                <w:rFonts w:ascii="Times New Roman" w:hAnsi="Times New Roman" w:cs="Times New Roman"/>
                <w:b/>
              </w:rPr>
              <w:t xml:space="preserve">Fosfor </w:t>
            </w:r>
          </w:p>
        </w:tc>
      </w:tr>
      <w:tr w:rsidR="00642DD2" w:rsidRPr="00DA03AA" w:rsidTr="008A5439">
        <w:tc>
          <w:tcPr>
            <w:tcW w:w="4505" w:type="dxa"/>
            <w:shd w:val="clear" w:color="auto" w:fill="auto"/>
          </w:tcPr>
          <w:p w:rsidR="00642DD2" w:rsidRPr="00DA03AA" w:rsidRDefault="00642DD2" w:rsidP="00642DD2">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783" w:type="dxa"/>
            <w:shd w:val="clear" w:color="auto" w:fill="auto"/>
          </w:tcPr>
          <w:p w:rsidR="00642DD2" w:rsidRPr="00DA03AA" w:rsidRDefault="00642DD2" w:rsidP="00642DD2">
            <w:pPr>
              <w:pStyle w:val="Default"/>
              <w:rPr>
                <w:rFonts w:ascii="Times New Roman" w:hAnsi="Times New Roman" w:cs="Times New Roman"/>
              </w:rPr>
            </w:pPr>
            <w:r w:rsidRPr="00DA03AA">
              <w:rPr>
                <w:rFonts w:ascii="Times New Roman" w:hAnsi="Times New Roman" w:cs="Times New Roman"/>
              </w:rPr>
              <w:t xml:space="preserve">24 saatlik idrar 0.4-1.3 g/24 saat </w:t>
            </w:r>
          </w:p>
          <w:tbl>
            <w:tblPr>
              <w:tblW w:w="0" w:type="auto"/>
              <w:tblBorders>
                <w:top w:val="nil"/>
                <w:left w:val="nil"/>
                <w:bottom w:val="nil"/>
                <w:right w:val="nil"/>
              </w:tblBorders>
              <w:tblCellMar>
                <w:left w:w="0" w:type="dxa"/>
                <w:right w:w="0" w:type="dxa"/>
              </w:tblCellMar>
              <w:tblLook w:val="0000"/>
            </w:tblPr>
            <w:tblGrid>
              <w:gridCol w:w="1099"/>
              <w:gridCol w:w="1744"/>
              <w:gridCol w:w="1724"/>
            </w:tblGrid>
            <w:tr w:rsidR="004D791B" w:rsidRPr="00DA03AA">
              <w:tblPrEx>
                <w:tblCellMar>
                  <w:top w:w="0" w:type="dxa"/>
                  <w:left w:w="0" w:type="dxa"/>
                  <w:bottom w:w="0" w:type="dxa"/>
                  <w:right w:w="0" w:type="dxa"/>
                </w:tblCellMar>
              </w:tblPrEx>
              <w:trPr>
                <w:trHeight w:val="150"/>
              </w:trPr>
              <w:tc>
                <w:tcPr>
                  <w:tcW w:w="0" w:type="auto"/>
                  <w:gridSpan w:val="3"/>
                  <w:tcBorders>
                    <w:top w:val="nil"/>
                    <w:left w:val="nil"/>
                    <w:bottom w:val="nil"/>
                    <w:right w:val="nil"/>
                  </w:tcBorders>
                </w:tcPr>
                <w:p w:rsidR="00642DD2" w:rsidRPr="00DA03AA" w:rsidRDefault="00642DD2" w:rsidP="00642DD2">
                  <w:pPr>
                    <w:pStyle w:val="Default"/>
                    <w:rPr>
                      <w:rFonts w:ascii="Times New Roman" w:hAnsi="Times New Roman" w:cs="Times New Roman"/>
                    </w:rPr>
                  </w:pPr>
                  <w:r w:rsidRPr="00DA03AA">
                    <w:rPr>
                      <w:rFonts w:ascii="Times New Roman" w:hAnsi="Times New Roman" w:cs="Times New Roman"/>
                    </w:rPr>
                    <w:t xml:space="preserve">24 saatlik idrar toplanamadığında spot idrarda fosfor/kreatinin oranları değerlendirilebilir. Spot idrarda pediatrik referans aralıklar Fosfat/Kreatinin(mg/mg) </w:t>
                  </w:r>
                </w:p>
              </w:tc>
            </w:tr>
            <w:tr w:rsidR="004D791B" w:rsidRPr="00DA03AA">
              <w:tblPrEx>
                <w:tblCellMar>
                  <w:top w:w="0" w:type="dxa"/>
                  <w:left w:w="0" w:type="dxa"/>
                  <w:bottom w:w="0" w:type="dxa"/>
                  <w:right w:w="0" w:type="dxa"/>
                </w:tblCellMar>
              </w:tblPrEx>
              <w:trPr>
                <w:trHeight w:val="150"/>
              </w:trPr>
              <w:tc>
                <w:tcPr>
                  <w:tcW w:w="0" w:type="auto"/>
                  <w:tcBorders>
                    <w:top w:val="nil"/>
                    <w:left w:val="nil"/>
                    <w:bottom w:val="nil"/>
                    <w:right w:val="nil"/>
                  </w:tcBorders>
                </w:tcPr>
                <w:p w:rsidR="00642DD2" w:rsidRPr="00DA03AA" w:rsidRDefault="00642DD2" w:rsidP="00642DD2">
                  <w:pPr>
                    <w:pStyle w:val="Default"/>
                    <w:rPr>
                      <w:rFonts w:ascii="Times New Roman" w:hAnsi="Times New Roman" w:cs="Times New Roman"/>
                    </w:rPr>
                  </w:pPr>
                  <w:r w:rsidRPr="00DA03AA">
                    <w:rPr>
                      <w:rFonts w:ascii="Times New Roman" w:hAnsi="Times New Roman" w:cs="Times New Roman"/>
                      <w:color w:val="auto"/>
                    </w:rPr>
                    <w:t xml:space="preserve"> </w:t>
                  </w:r>
                  <w:r w:rsidRPr="00DA03AA">
                    <w:rPr>
                      <w:rFonts w:ascii="Times New Roman" w:hAnsi="Times New Roman" w:cs="Times New Roman"/>
                    </w:rPr>
                    <w:t xml:space="preserve">Yaş (yıl) </w:t>
                  </w:r>
                </w:p>
              </w:tc>
              <w:tc>
                <w:tcPr>
                  <w:tcW w:w="0" w:type="auto"/>
                  <w:tcBorders>
                    <w:top w:val="nil"/>
                    <w:left w:val="nil"/>
                    <w:bottom w:val="nil"/>
                    <w:right w:val="nil"/>
                  </w:tcBorders>
                </w:tcPr>
                <w:p w:rsidR="00642DD2" w:rsidRPr="00DA03AA" w:rsidRDefault="00642DD2" w:rsidP="00642DD2">
                  <w:pPr>
                    <w:pStyle w:val="Default"/>
                    <w:rPr>
                      <w:rFonts w:ascii="Times New Roman" w:hAnsi="Times New Roman" w:cs="Times New Roman"/>
                    </w:rPr>
                  </w:pPr>
                  <w:r w:rsidRPr="00DA03AA">
                    <w:rPr>
                      <w:rFonts w:ascii="Times New Roman" w:hAnsi="Times New Roman" w:cs="Times New Roman"/>
                    </w:rPr>
                    <w:t xml:space="preserve"> 5.Persentil </w:t>
                  </w:r>
                </w:p>
              </w:tc>
              <w:tc>
                <w:tcPr>
                  <w:tcW w:w="0" w:type="auto"/>
                  <w:tcBorders>
                    <w:top w:val="nil"/>
                    <w:left w:val="nil"/>
                    <w:bottom w:val="nil"/>
                    <w:right w:val="nil"/>
                  </w:tcBorders>
                </w:tcPr>
                <w:p w:rsidR="00642DD2" w:rsidRPr="00DA03AA" w:rsidRDefault="00642DD2" w:rsidP="00642DD2">
                  <w:pPr>
                    <w:pStyle w:val="Default"/>
                    <w:rPr>
                      <w:rFonts w:ascii="Times New Roman" w:hAnsi="Times New Roman" w:cs="Times New Roman"/>
                    </w:rPr>
                  </w:pPr>
                  <w:r w:rsidRPr="00DA03AA">
                    <w:rPr>
                      <w:rFonts w:ascii="Times New Roman" w:hAnsi="Times New Roman" w:cs="Times New Roman"/>
                    </w:rPr>
                    <w:t xml:space="preserve"> 95. Persentil </w:t>
                  </w:r>
                </w:p>
              </w:tc>
            </w:tr>
            <w:tr w:rsidR="004D791B" w:rsidRPr="00DA03AA">
              <w:tblPrEx>
                <w:tblCellMar>
                  <w:top w:w="0" w:type="dxa"/>
                  <w:left w:w="0" w:type="dxa"/>
                  <w:bottom w:w="0" w:type="dxa"/>
                  <w:right w:w="0" w:type="dxa"/>
                </w:tblCellMar>
              </w:tblPrEx>
              <w:trPr>
                <w:trHeight w:val="150"/>
              </w:trPr>
              <w:tc>
                <w:tcPr>
                  <w:tcW w:w="0" w:type="auto"/>
                  <w:tcBorders>
                    <w:top w:val="nil"/>
                    <w:left w:val="nil"/>
                    <w:bottom w:val="nil"/>
                    <w:right w:val="nil"/>
                  </w:tcBorders>
                </w:tcPr>
                <w:p w:rsidR="00642DD2" w:rsidRPr="00DA03AA" w:rsidRDefault="00642DD2" w:rsidP="00642DD2">
                  <w:pPr>
                    <w:pStyle w:val="Default"/>
                    <w:rPr>
                      <w:rFonts w:ascii="Times New Roman" w:hAnsi="Times New Roman" w:cs="Times New Roman"/>
                    </w:rPr>
                  </w:pPr>
                  <w:r w:rsidRPr="00DA03AA">
                    <w:rPr>
                      <w:rFonts w:ascii="Times New Roman" w:hAnsi="Times New Roman" w:cs="Times New Roman"/>
                      <w:color w:val="auto"/>
                    </w:rPr>
                    <w:t xml:space="preserve"> </w:t>
                  </w:r>
                  <w:r w:rsidRPr="00DA03AA">
                    <w:rPr>
                      <w:rFonts w:ascii="Times New Roman" w:hAnsi="Times New Roman" w:cs="Times New Roman"/>
                    </w:rPr>
                    <w:t xml:space="preserve">0-1 </w:t>
                  </w:r>
                </w:p>
              </w:tc>
              <w:tc>
                <w:tcPr>
                  <w:tcW w:w="0" w:type="auto"/>
                  <w:tcBorders>
                    <w:top w:val="nil"/>
                    <w:left w:val="nil"/>
                    <w:bottom w:val="nil"/>
                    <w:right w:val="nil"/>
                  </w:tcBorders>
                </w:tcPr>
                <w:p w:rsidR="00642DD2" w:rsidRPr="00DA03AA" w:rsidRDefault="00642DD2" w:rsidP="00642DD2">
                  <w:pPr>
                    <w:pStyle w:val="Default"/>
                    <w:rPr>
                      <w:rFonts w:ascii="Times New Roman" w:hAnsi="Times New Roman" w:cs="Times New Roman"/>
                    </w:rPr>
                  </w:pPr>
                  <w:r w:rsidRPr="00DA03AA">
                    <w:rPr>
                      <w:rFonts w:ascii="Times New Roman" w:hAnsi="Times New Roman" w:cs="Times New Roman"/>
                    </w:rPr>
                    <w:t xml:space="preserve"> &gt;0.34 </w:t>
                  </w:r>
                </w:p>
              </w:tc>
              <w:tc>
                <w:tcPr>
                  <w:tcW w:w="0" w:type="auto"/>
                  <w:tcBorders>
                    <w:top w:val="nil"/>
                    <w:left w:val="nil"/>
                    <w:bottom w:val="nil"/>
                    <w:right w:val="nil"/>
                  </w:tcBorders>
                </w:tcPr>
                <w:p w:rsidR="00642DD2" w:rsidRPr="00DA03AA" w:rsidRDefault="00642DD2" w:rsidP="00642DD2">
                  <w:pPr>
                    <w:pStyle w:val="Default"/>
                    <w:rPr>
                      <w:rFonts w:ascii="Times New Roman" w:hAnsi="Times New Roman" w:cs="Times New Roman"/>
                    </w:rPr>
                  </w:pPr>
                  <w:r w:rsidRPr="00DA03AA">
                    <w:rPr>
                      <w:rFonts w:ascii="Times New Roman" w:hAnsi="Times New Roman" w:cs="Times New Roman"/>
                    </w:rPr>
                    <w:t xml:space="preserve"> &lt;5.24 </w:t>
                  </w:r>
                </w:p>
              </w:tc>
            </w:tr>
            <w:tr w:rsidR="004D791B" w:rsidRPr="00DA03AA">
              <w:tblPrEx>
                <w:tblCellMar>
                  <w:top w:w="0" w:type="dxa"/>
                  <w:left w:w="0" w:type="dxa"/>
                  <w:bottom w:w="0" w:type="dxa"/>
                  <w:right w:w="0" w:type="dxa"/>
                </w:tblCellMar>
              </w:tblPrEx>
              <w:trPr>
                <w:trHeight w:val="150"/>
              </w:trPr>
              <w:tc>
                <w:tcPr>
                  <w:tcW w:w="0" w:type="auto"/>
                  <w:tcBorders>
                    <w:top w:val="nil"/>
                    <w:left w:val="nil"/>
                    <w:bottom w:val="nil"/>
                    <w:right w:val="nil"/>
                  </w:tcBorders>
                </w:tcPr>
                <w:p w:rsidR="00642DD2" w:rsidRPr="00DA03AA" w:rsidRDefault="00642DD2" w:rsidP="00642DD2">
                  <w:pPr>
                    <w:pStyle w:val="Default"/>
                    <w:rPr>
                      <w:rFonts w:ascii="Times New Roman" w:hAnsi="Times New Roman" w:cs="Times New Roman"/>
                    </w:rPr>
                  </w:pPr>
                  <w:r w:rsidRPr="00DA03AA">
                    <w:rPr>
                      <w:rFonts w:ascii="Times New Roman" w:hAnsi="Times New Roman" w:cs="Times New Roman"/>
                      <w:color w:val="auto"/>
                    </w:rPr>
                    <w:t xml:space="preserve"> </w:t>
                  </w:r>
                  <w:r w:rsidRPr="00DA03AA">
                    <w:rPr>
                      <w:rFonts w:ascii="Times New Roman" w:hAnsi="Times New Roman" w:cs="Times New Roman"/>
                    </w:rPr>
                    <w:t xml:space="preserve">1-2 </w:t>
                  </w:r>
                </w:p>
              </w:tc>
              <w:tc>
                <w:tcPr>
                  <w:tcW w:w="0" w:type="auto"/>
                  <w:tcBorders>
                    <w:top w:val="nil"/>
                    <w:left w:val="nil"/>
                    <w:bottom w:val="nil"/>
                    <w:right w:val="nil"/>
                  </w:tcBorders>
                </w:tcPr>
                <w:p w:rsidR="00642DD2" w:rsidRPr="00DA03AA" w:rsidRDefault="00642DD2" w:rsidP="00642DD2">
                  <w:pPr>
                    <w:pStyle w:val="Default"/>
                    <w:rPr>
                      <w:rFonts w:ascii="Times New Roman" w:hAnsi="Times New Roman" w:cs="Times New Roman"/>
                    </w:rPr>
                  </w:pPr>
                  <w:r w:rsidRPr="00DA03AA">
                    <w:rPr>
                      <w:rFonts w:ascii="Times New Roman" w:hAnsi="Times New Roman" w:cs="Times New Roman"/>
                    </w:rPr>
                    <w:t xml:space="preserve"> &gt;0.34 </w:t>
                  </w:r>
                </w:p>
              </w:tc>
              <w:tc>
                <w:tcPr>
                  <w:tcW w:w="0" w:type="auto"/>
                  <w:tcBorders>
                    <w:top w:val="nil"/>
                    <w:left w:val="nil"/>
                    <w:bottom w:val="nil"/>
                    <w:right w:val="nil"/>
                  </w:tcBorders>
                </w:tcPr>
                <w:p w:rsidR="00642DD2" w:rsidRPr="00DA03AA" w:rsidRDefault="00642DD2" w:rsidP="00642DD2">
                  <w:pPr>
                    <w:pStyle w:val="Default"/>
                    <w:rPr>
                      <w:rFonts w:ascii="Times New Roman" w:hAnsi="Times New Roman" w:cs="Times New Roman"/>
                    </w:rPr>
                  </w:pPr>
                  <w:r w:rsidRPr="00DA03AA">
                    <w:rPr>
                      <w:rFonts w:ascii="Times New Roman" w:hAnsi="Times New Roman" w:cs="Times New Roman"/>
                    </w:rPr>
                    <w:t xml:space="preserve"> &lt;3.95 </w:t>
                  </w:r>
                </w:p>
              </w:tc>
            </w:tr>
            <w:tr w:rsidR="004D791B" w:rsidRPr="00DA03AA">
              <w:tblPrEx>
                <w:tblCellMar>
                  <w:top w:w="0" w:type="dxa"/>
                  <w:left w:w="0" w:type="dxa"/>
                  <w:bottom w:w="0" w:type="dxa"/>
                  <w:right w:w="0" w:type="dxa"/>
                </w:tblCellMar>
              </w:tblPrEx>
              <w:trPr>
                <w:trHeight w:val="150"/>
              </w:trPr>
              <w:tc>
                <w:tcPr>
                  <w:tcW w:w="0" w:type="auto"/>
                  <w:tcBorders>
                    <w:top w:val="nil"/>
                    <w:left w:val="nil"/>
                    <w:bottom w:val="nil"/>
                    <w:right w:val="nil"/>
                  </w:tcBorders>
                </w:tcPr>
                <w:p w:rsidR="00642DD2" w:rsidRPr="00DA03AA" w:rsidRDefault="00642DD2" w:rsidP="00642DD2">
                  <w:pPr>
                    <w:pStyle w:val="Default"/>
                    <w:rPr>
                      <w:rFonts w:ascii="Times New Roman" w:hAnsi="Times New Roman" w:cs="Times New Roman"/>
                    </w:rPr>
                  </w:pPr>
                  <w:r w:rsidRPr="00DA03AA">
                    <w:rPr>
                      <w:rFonts w:ascii="Times New Roman" w:hAnsi="Times New Roman" w:cs="Times New Roman"/>
                      <w:color w:val="auto"/>
                    </w:rPr>
                    <w:t xml:space="preserve"> </w:t>
                  </w:r>
                  <w:r w:rsidRPr="00DA03AA">
                    <w:rPr>
                      <w:rFonts w:ascii="Times New Roman" w:hAnsi="Times New Roman" w:cs="Times New Roman"/>
                    </w:rPr>
                    <w:t xml:space="preserve">2-3 </w:t>
                  </w:r>
                </w:p>
              </w:tc>
              <w:tc>
                <w:tcPr>
                  <w:tcW w:w="0" w:type="auto"/>
                  <w:tcBorders>
                    <w:top w:val="nil"/>
                    <w:left w:val="nil"/>
                    <w:bottom w:val="nil"/>
                    <w:right w:val="nil"/>
                  </w:tcBorders>
                </w:tcPr>
                <w:p w:rsidR="00642DD2" w:rsidRPr="00DA03AA" w:rsidRDefault="00642DD2" w:rsidP="00642DD2">
                  <w:pPr>
                    <w:pStyle w:val="Default"/>
                    <w:rPr>
                      <w:rFonts w:ascii="Times New Roman" w:hAnsi="Times New Roman" w:cs="Times New Roman"/>
                    </w:rPr>
                  </w:pPr>
                  <w:r w:rsidRPr="00DA03AA">
                    <w:rPr>
                      <w:rFonts w:ascii="Times New Roman" w:hAnsi="Times New Roman" w:cs="Times New Roman"/>
                    </w:rPr>
                    <w:t xml:space="preserve"> &gt;0.34 </w:t>
                  </w:r>
                </w:p>
              </w:tc>
              <w:tc>
                <w:tcPr>
                  <w:tcW w:w="0" w:type="auto"/>
                  <w:tcBorders>
                    <w:top w:val="nil"/>
                    <w:left w:val="nil"/>
                    <w:bottom w:val="nil"/>
                    <w:right w:val="nil"/>
                  </w:tcBorders>
                </w:tcPr>
                <w:p w:rsidR="00642DD2" w:rsidRPr="00DA03AA" w:rsidRDefault="00642DD2" w:rsidP="00642DD2">
                  <w:pPr>
                    <w:pStyle w:val="Default"/>
                    <w:rPr>
                      <w:rFonts w:ascii="Times New Roman" w:hAnsi="Times New Roman" w:cs="Times New Roman"/>
                    </w:rPr>
                  </w:pPr>
                  <w:r w:rsidRPr="00DA03AA">
                    <w:rPr>
                      <w:rFonts w:ascii="Times New Roman" w:hAnsi="Times New Roman" w:cs="Times New Roman"/>
                    </w:rPr>
                    <w:t xml:space="preserve"> &lt;3.13 </w:t>
                  </w:r>
                </w:p>
              </w:tc>
            </w:tr>
            <w:tr w:rsidR="004D791B" w:rsidRPr="00DA03AA">
              <w:tblPrEx>
                <w:tblCellMar>
                  <w:top w:w="0" w:type="dxa"/>
                  <w:left w:w="0" w:type="dxa"/>
                  <w:bottom w:w="0" w:type="dxa"/>
                  <w:right w:w="0" w:type="dxa"/>
                </w:tblCellMar>
              </w:tblPrEx>
              <w:trPr>
                <w:trHeight w:val="150"/>
              </w:trPr>
              <w:tc>
                <w:tcPr>
                  <w:tcW w:w="0" w:type="auto"/>
                  <w:tcBorders>
                    <w:top w:val="nil"/>
                    <w:left w:val="nil"/>
                    <w:bottom w:val="nil"/>
                    <w:right w:val="nil"/>
                  </w:tcBorders>
                </w:tcPr>
                <w:p w:rsidR="00642DD2" w:rsidRPr="00DA03AA" w:rsidRDefault="00642DD2" w:rsidP="00642DD2">
                  <w:pPr>
                    <w:pStyle w:val="Default"/>
                    <w:rPr>
                      <w:rFonts w:ascii="Times New Roman" w:hAnsi="Times New Roman" w:cs="Times New Roman"/>
                    </w:rPr>
                  </w:pPr>
                  <w:r w:rsidRPr="00DA03AA">
                    <w:rPr>
                      <w:rFonts w:ascii="Times New Roman" w:hAnsi="Times New Roman" w:cs="Times New Roman"/>
                      <w:color w:val="auto"/>
                    </w:rPr>
                    <w:t xml:space="preserve"> </w:t>
                  </w:r>
                  <w:r w:rsidRPr="00DA03AA">
                    <w:rPr>
                      <w:rFonts w:ascii="Times New Roman" w:hAnsi="Times New Roman" w:cs="Times New Roman"/>
                    </w:rPr>
                    <w:t xml:space="preserve">3-5 </w:t>
                  </w:r>
                </w:p>
              </w:tc>
              <w:tc>
                <w:tcPr>
                  <w:tcW w:w="0" w:type="auto"/>
                  <w:tcBorders>
                    <w:top w:val="nil"/>
                    <w:left w:val="nil"/>
                    <w:bottom w:val="nil"/>
                    <w:right w:val="nil"/>
                  </w:tcBorders>
                </w:tcPr>
                <w:p w:rsidR="00642DD2" w:rsidRPr="00DA03AA" w:rsidRDefault="00642DD2" w:rsidP="00642DD2">
                  <w:pPr>
                    <w:pStyle w:val="Default"/>
                    <w:rPr>
                      <w:rFonts w:ascii="Times New Roman" w:hAnsi="Times New Roman" w:cs="Times New Roman"/>
                    </w:rPr>
                  </w:pPr>
                  <w:r w:rsidRPr="00DA03AA">
                    <w:rPr>
                      <w:rFonts w:ascii="Times New Roman" w:hAnsi="Times New Roman" w:cs="Times New Roman"/>
                    </w:rPr>
                    <w:t xml:space="preserve"> &gt;0.33 </w:t>
                  </w:r>
                </w:p>
              </w:tc>
              <w:tc>
                <w:tcPr>
                  <w:tcW w:w="0" w:type="auto"/>
                  <w:tcBorders>
                    <w:top w:val="nil"/>
                    <w:left w:val="nil"/>
                    <w:bottom w:val="nil"/>
                    <w:right w:val="nil"/>
                  </w:tcBorders>
                </w:tcPr>
                <w:p w:rsidR="00642DD2" w:rsidRPr="00DA03AA" w:rsidRDefault="00642DD2" w:rsidP="00642DD2">
                  <w:pPr>
                    <w:pStyle w:val="Default"/>
                    <w:rPr>
                      <w:rFonts w:ascii="Times New Roman" w:hAnsi="Times New Roman" w:cs="Times New Roman"/>
                    </w:rPr>
                  </w:pPr>
                  <w:r w:rsidRPr="00DA03AA">
                    <w:rPr>
                      <w:rFonts w:ascii="Times New Roman" w:hAnsi="Times New Roman" w:cs="Times New Roman"/>
                    </w:rPr>
                    <w:t xml:space="preserve"> &lt;2.17 </w:t>
                  </w:r>
                </w:p>
              </w:tc>
            </w:tr>
            <w:tr w:rsidR="004D791B" w:rsidRPr="00DA03AA">
              <w:tblPrEx>
                <w:tblCellMar>
                  <w:top w:w="0" w:type="dxa"/>
                  <w:left w:w="0" w:type="dxa"/>
                  <w:bottom w:w="0" w:type="dxa"/>
                  <w:right w:w="0" w:type="dxa"/>
                </w:tblCellMar>
              </w:tblPrEx>
              <w:trPr>
                <w:trHeight w:val="150"/>
              </w:trPr>
              <w:tc>
                <w:tcPr>
                  <w:tcW w:w="0" w:type="auto"/>
                  <w:tcBorders>
                    <w:top w:val="nil"/>
                    <w:left w:val="nil"/>
                    <w:bottom w:val="nil"/>
                    <w:right w:val="nil"/>
                  </w:tcBorders>
                </w:tcPr>
                <w:p w:rsidR="00642DD2" w:rsidRPr="00DA03AA" w:rsidRDefault="00642DD2" w:rsidP="00642DD2">
                  <w:pPr>
                    <w:pStyle w:val="Default"/>
                    <w:rPr>
                      <w:rFonts w:ascii="Times New Roman" w:hAnsi="Times New Roman" w:cs="Times New Roman"/>
                    </w:rPr>
                  </w:pPr>
                  <w:r w:rsidRPr="00DA03AA">
                    <w:rPr>
                      <w:rFonts w:ascii="Times New Roman" w:hAnsi="Times New Roman" w:cs="Times New Roman"/>
                      <w:color w:val="auto"/>
                    </w:rPr>
                    <w:t xml:space="preserve"> </w:t>
                  </w:r>
                  <w:r w:rsidRPr="00DA03AA">
                    <w:rPr>
                      <w:rFonts w:ascii="Times New Roman" w:hAnsi="Times New Roman" w:cs="Times New Roman"/>
                    </w:rPr>
                    <w:t xml:space="preserve">5-7 </w:t>
                  </w:r>
                </w:p>
              </w:tc>
              <w:tc>
                <w:tcPr>
                  <w:tcW w:w="0" w:type="auto"/>
                  <w:tcBorders>
                    <w:top w:val="nil"/>
                    <w:left w:val="nil"/>
                    <w:bottom w:val="nil"/>
                    <w:right w:val="nil"/>
                  </w:tcBorders>
                </w:tcPr>
                <w:p w:rsidR="00642DD2" w:rsidRPr="00DA03AA" w:rsidRDefault="00642DD2" w:rsidP="00642DD2">
                  <w:pPr>
                    <w:pStyle w:val="Default"/>
                    <w:rPr>
                      <w:rFonts w:ascii="Times New Roman" w:hAnsi="Times New Roman" w:cs="Times New Roman"/>
                    </w:rPr>
                  </w:pPr>
                  <w:r w:rsidRPr="00DA03AA">
                    <w:rPr>
                      <w:rFonts w:ascii="Times New Roman" w:hAnsi="Times New Roman" w:cs="Times New Roman"/>
                    </w:rPr>
                    <w:t xml:space="preserve"> &gt;0.33 </w:t>
                  </w:r>
                </w:p>
              </w:tc>
              <w:tc>
                <w:tcPr>
                  <w:tcW w:w="0" w:type="auto"/>
                  <w:tcBorders>
                    <w:top w:val="nil"/>
                    <w:left w:val="nil"/>
                    <w:bottom w:val="nil"/>
                    <w:right w:val="nil"/>
                  </w:tcBorders>
                </w:tcPr>
                <w:p w:rsidR="00642DD2" w:rsidRPr="00DA03AA" w:rsidRDefault="00642DD2" w:rsidP="00642DD2">
                  <w:pPr>
                    <w:pStyle w:val="Default"/>
                    <w:rPr>
                      <w:rFonts w:ascii="Times New Roman" w:hAnsi="Times New Roman" w:cs="Times New Roman"/>
                    </w:rPr>
                  </w:pPr>
                  <w:r w:rsidRPr="00DA03AA">
                    <w:rPr>
                      <w:rFonts w:ascii="Times New Roman" w:hAnsi="Times New Roman" w:cs="Times New Roman"/>
                    </w:rPr>
                    <w:t xml:space="preserve"> &lt;1.19 </w:t>
                  </w:r>
                </w:p>
              </w:tc>
            </w:tr>
            <w:tr w:rsidR="004D791B" w:rsidRPr="00DA03AA">
              <w:tblPrEx>
                <w:tblCellMar>
                  <w:top w:w="0" w:type="dxa"/>
                  <w:left w:w="0" w:type="dxa"/>
                  <w:bottom w:w="0" w:type="dxa"/>
                  <w:right w:w="0" w:type="dxa"/>
                </w:tblCellMar>
              </w:tblPrEx>
              <w:trPr>
                <w:trHeight w:val="150"/>
              </w:trPr>
              <w:tc>
                <w:tcPr>
                  <w:tcW w:w="0" w:type="auto"/>
                  <w:tcBorders>
                    <w:top w:val="nil"/>
                    <w:left w:val="nil"/>
                    <w:bottom w:val="nil"/>
                    <w:right w:val="nil"/>
                  </w:tcBorders>
                </w:tcPr>
                <w:p w:rsidR="00642DD2" w:rsidRPr="00DA03AA" w:rsidRDefault="00642DD2" w:rsidP="00642DD2">
                  <w:pPr>
                    <w:pStyle w:val="Default"/>
                    <w:rPr>
                      <w:rFonts w:ascii="Times New Roman" w:hAnsi="Times New Roman" w:cs="Times New Roman"/>
                    </w:rPr>
                  </w:pPr>
                  <w:r w:rsidRPr="00DA03AA">
                    <w:rPr>
                      <w:rFonts w:ascii="Times New Roman" w:hAnsi="Times New Roman" w:cs="Times New Roman"/>
                      <w:color w:val="auto"/>
                    </w:rPr>
                    <w:t xml:space="preserve"> </w:t>
                  </w:r>
                  <w:r w:rsidRPr="00DA03AA">
                    <w:rPr>
                      <w:rFonts w:ascii="Times New Roman" w:hAnsi="Times New Roman" w:cs="Times New Roman"/>
                    </w:rPr>
                    <w:t xml:space="preserve">7-10 </w:t>
                  </w:r>
                </w:p>
                <w:p w:rsidR="00F37AB6" w:rsidRPr="00DA03AA" w:rsidRDefault="00F37AB6" w:rsidP="00642DD2">
                  <w:pPr>
                    <w:pStyle w:val="Default"/>
                    <w:rPr>
                      <w:rFonts w:ascii="Times New Roman" w:hAnsi="Times New Roman" w:cs="Times New Roman"/>
                    </w:rPr>
                  </w:pPr>
                  <w:r w:rsidRPr="00DA03AA">
                    <w:rPr>
                      <w:rFonts w:ascii="Times New Roman" w:hAnsi="Times New Roman" w:cs="Times New Roman"/>
                    </w:rPr>
                    <w:t>10-14</w:t>
                  </w:r>
                </w:p>
                <w:p w:rsidR="00F37AB6" w:rsidRPr="00DA03AA" w:rsidRDefault="00F37AB6" w:rsidP="00642DD2">
                  <w:pPr>
                    <w:pStyle w:val="Default"/>
                    <w:rPr>
                      <w:rFonts w:ascii="Times New Roman" w:hAnsi="Times New Roman" w:cs="Times New Roman"/>
                    </w:rPr>
                  </w:pPr>
                  <w:r w:rsidRPr="00DA03AA">
                    <w:rPr>
                      <w:rFonts w:ascii="Times New Roman" w:hAnsi="Times New Roman" w:cs="Times New Roman"/>
                    </w:rPr>
                    <w:lastRenderedPageBreak/>
                    <w:t>14-17</w:t>
                  </w:r>
                </w:p>
              </w:tc>
              <w:tc>
                <w:tcPr>
                  <w:tcW w:w="0" w:type="auto"/>
                  <w:tcBorders>
                    <w:top w:val="nil"/>
                    <w:left w:val="nil"/>
                    <w:bottom w:val="nil"/>
                    <w:right w:val="nil"/>
                  </w:tcBorders>
                </w:tcPr>
                <w:p w:rsidR="00F37AB6" w:rsidRPr="00DA03AA" w:rsidRDefault="00642DD2" w:rsidP="00642DD2">
                  <w:pPr>
                    <w:pStyle w:val="Default"/>
                    <w:rPr>
                      <w:rFonts w:ascii="Times New Roman" w:hAnsi="Times New Roman" w:cs="Times New Roman"/>
                    </w:rPr>
                  </w:pPr>
                  <w:r w:rsidRPr="00DA03AA">
                    <w:rPr>
                      <w:rFonts w:ascii="Times New Roman" w:hAnsi="Times New Roman" w:cs="Times New Roman"/>
                    </w:rPr>
                    <w:lastRenderedPageBreak/>
                    <w:t xml:space="preserve"> &gt;0.32</w:t>
                  </w:r>
                </w:p>
                <w:p w:rsidR="00642DD2" w:rsidRPr="00DA03AA" w:rsidRDefault="00F37AB6" w:rsidP="00642DD2">
                  <w:pPr>
                    <w:pStyle w:val="Default"/>
                    <w:rPr>
                      <w:rFonts w:ascii="Times New Roman" w:hAnsi="Times New Roman" w:cs="Times New Roman"/>
                    </w:rPr>
                  </w:pPr>
                  <w:r w:rsidRPr="00DA03AA">
                    <w:rPr>
                      <w:rFonts w:ascii="Times New Roman" w:hAnsi="Times New Roman" w:cs="Times New Roman"/>
                    </w:rPr>
                    <w:t>&gt;0.22</w:t>
                  </w:r>
                  <w:r w:rsidR="00642DD2" w:rsidRPr="00DA03AA">
                    <w:rPr>
                      <w:rFonts w:ascii="Times New Roman" w:hAnsi="Times New Roman" w:cs="Times New Roman"/>
                    </w:rPr>
                    <w:t xml:space="preserve"> </w:t>
                  </w:r>
                </w:p>
                <w:p w:rsidR="00F37AB6" w:rsidRPr="00DA03AA" w:rsidRDefault="00F37AB6" w:rsidP="00642DD2">
                  <w:pPr>
                    <w:pStyle w:val="Default"/>
                    <w:rPr>
                      <w:rFonts w:ascii="Times New Roman" w:hAnsi="Times New Roman" w:cs="Times New Roman"/>
                    </w:rPr>
                  </w:pPr>
                  <w:r w:rsidRPr="00DA03AA">
                    <w:rPr>
                      <w:rFonts w:ascii="Times New Roman" w:hAnsi="Times New Roman" w:cs="Times New Roman"/>
                    </w:rPr>
                    <w:lastRenderedPageBreak/>
                    <w:t>&gt;0.21</w:t>
                  </w:r>
                </w:p>
              </w:tc>
              <w:tc>
                <w:tcPr>
                  <w:tcW w:w="0" w:type="auto"/>
                  <w:tcBorders>
                    <w:top w:val="nil"/>
                    <w:left w:val="nil"/>
                    <w:bottom w:val="nil"/>
                    <w:right w:val="nil"/>
                  </w:tcBorders>
                </w:tcPr>
                <w:p w:rsidR="00642DD2" w:rsidRPr="00DA03AA" w:rsidRDefault="00642DD2" w:rsidP="00642DD2">
                  <w:pPr>
                    <w:pStyle w:val="Default"/>
                    <w:rPr>
                      <w:rFonts w:ascii="Times New Roman" w:hAnsi="Times New Roman" w:cs="Times New Roman"/>
                    </w:rPr>
                  </w:pPr>
                  <w:r w:rsidRPr="00DA03AA">
                    <w:rPr>
                      <w:rFonts w:ascii="Times New Roman" w:hAnsi="Times New Roman" w:cs="Times New Roman"/>
                    </w:rPr>
                    <w:lastRenderedPageBreak/>
                    <w:t xml:space="preserve"> &lt;0.97 </w:t>
                  </w:r>
                </w:p>
                <w:p w:rsidR="00F37AB6" w:rsidRPr="00DA03AA" w:rsidRDefault="00F37AB6" w:rsidP="00642DD2">
                  <w:pPr>
                    <w:pStyle w:val="Default"/>
                    <w:rPr>
                      <w:rFonts w:ascii="Times New Roman" w:hAnsi="Times New Roman" w:cs="Times New Roman"/>
                    </w:rPr>
                  </w:pPr>
                  <w:r w:rsidRPr="00DA03AA">
                    <w:rPr>
                      <w:rFonts w:ascii="Times New Roman" w:hAnsi="Times New Roman" w:cs="Times New Roman"/>
                    </w:rPr>
                    <w:t>&lt;0.86</w:t>
                  </w:r>
                </w:p>
                <w:p w:rsidR="00F37AB6" w:rsidRPr="00DA03AA" w:rsidRDefault="00F37AB6" w:rsidP="00642DD2">
                  <w:pPr>
                    <w:pStyle w:val="Default"/>
                    <w:rPr>
                      <w:rFonts w:ascii="Times New Roman" w:hAnsi="Times New Roman" w:cs="Times New Roman"/>
                    </w:rPr>
                  </w:pPr>
                  <w:r w:rsidRPr="00DA03AA">
                    <w:rPr>
                      <w:rFonts w:ascii="Times New Roman" w:hAnsi="Times New Roman" w:cs="Times New Roman"/>
                    </w:rPr>
                    <w:lastRenderedPageBreak/>
                    <w:t>&lt;0.75</w:t>
                  </w:r>
                </w:p>
              </w:tc>
            </w:tr>
          </w:tbl>
          <w:p w:rsidR="00642DD2" w:rsidRPr="00DA03AA" w:rsidRDefault="00642DD2" w:rsidP="00642DD2">
            <w:pPr>
              <w:pStyle w:val="Default"/>
              <w:rPr>
                <w:rFonts w:ascii="Times New Roman" w:hAnsi="Times New Roman" w:cs="Times New Roman"/>
              </w:rPr>
            </w:pPr>
          </w:p>
        </w:tc>
      </w:tr>
      <w:tr w:rsidR="00F37AB6" w:rsidRPr="00DA03AA" w:rsidTr="008A5439">
        <w:tc>
          <w:tcPr>
            <w:tcW w:w="4505" w:type="dxa"/>
            <w:shd w:val="clear" w:color="auto" w:fill="auto"/>
          </w:tcPr>
          <w:p w:rsidR="00F37AB6" w:rsidRPr="00DA03AA" w:rsidRDefault="00F37AB6" w:rsidP="00F37AB6">
            <w:pPr>
              <w:pStyle w:val="Default"/>
              <w:rPr>
                <w:rFonts w:ascii="Times New Roman" w:hAnsi="Times New Roman" w:cs="Times New Roman"/>
              </w:rPr>
            </w:pPr>
            <w:r w:rsidRPr="00DA03AA">
              <w:rPr>
                <w:rFonts w:ascii="Times New Roman" w:hAnsi="Times New Roman" w:cs="Times New Roman"/>
              </w:rPr>
              <w:lastRenderedPageBreak/>
              <w:t xml:space="preserve">Klinik bilgiler: </w:t>
            </w:r>
          </w:p>
        </w:tc>
        <w:tc>
          <w:tcPr>
            <w:tcW w:w="4783" w:type="dxa"/>
            <w:shd w:val="clear" w:color="auto" w:fill="auto"/>
          </w:tcPr>
          <w:p w:rsidR="00F37AB6" w:rsidRPr="00DA03AA" w:rsidRDefault="00F37AB6" w:rsidP="00F37AB6">
            <w:pPr>
              <w:pStyle w:val="Default"/>
              <w:rPr>
                <w:rFonts w:ascii="Times New Roman" w:hAnsi="Times New Roman" w:cs="Times New Roman"/>
              </w:rPr>
            </w:pPr>
            <w:r w:rsidRPr="00DA03AA">
              <w:rPr>
                <w:rFonts w:ascii="Times New Roman" w:hAnsi="Times New Roman" w:cs="Times New Roman"/>
              </w:rPr>
              <w:t xml:space="preserve">İdrar fosfat atılımının yorumlanması, klinik tabloya bağlıdır ve serum fosfor konsantrasyonu ile birlikte değerlendirilmelidir. Atılımında belirgin diürnal değişim vardır. İdrarla atılım diyete bağlıdır. Diyetle potasyum alımındaki artış, böbrekten fosfat atılımını azaltır. </w:t>
            </w:r>
          </w:p>
        </w:tc>
      </w:tr>
      <w:tr w:rsidR="00F37AB6" w:rsidRPr="00DA03AA" w:rsidTr="008A5439">
        <w:tc>
          <w:tcPr>
            <w:tcW w:w="4505" w:type="dxa"/>
            <w:shd w:val="clear" w:color="auto" w:fill="auto"/>
          </w:tcPr>
          <w:p w:rsidR="00F37AB6" w:rsidRPr="00DA03AA" w:rsidRDefault="00F37AB6" w:rsidP="00F37AB6">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783" w:type="dxa"/>
            <w:shd w:val="clear" w:color="auto" w:fill="auto"/>
          </w:tcPr>
          <w:p w:rsidR="00F37AB6" w:rsidRPr="00DA03AA" w:rsidRDefault="00F37AB6" w:rsidP="00F37AB6">
            <w:pPr>
              <w:pStyle w:val="Default"/>
              <w:rPr>
                <w:rFonts w:ascii="Times New Roman" w:hAnsi="Times New Roman" w:cs="Times New Roman"/>
              </w:rPr>
            </w:pPr>
            <w:r w:rsidRPr="00DA03AA">
              <w:rPr>
                <w:rFonts w:ascii="Times New Roman" w:hAnsi="Times New Roman" w:cs="Times New Roman"/>
              </w:rPr>
              <w:t xml:space="preserve">Kalsiyum-fosfor dengesinin değerlendirilmesi </w:t>
            </w:r>
          </w:p>
          <w:p w:rsidR="00F37AB6" w:rsidRPr="00DA03AA" w:rsidRDefault="00F37AB6" w:rsidP="00F37AB6">
            <w:pPr>
              <w:pStyle w:val="Default"/>
              <w:rPr>
                <w:rFonts w:ascii="Times New Roman" w:hAnsi="Times New Roman" w:cs="Times New Roman"/>
              </w:rPr>
            </w:pPr>
            <w:r w:rsidRPr="00DA03AA">
              <w:rPr>
                <w:rFonts w:ascii="Times New Roman" w:hAnsi="Times New Roman" w:cs="Times New Roman"/>
              </w:rPr>
              <w:t xml:space="preserve">Nefrolitiyazis değerlendirilmesi </w:t>
            </w:r>
          </w:p>
        </w:tc>
      </w:tr>
      <w:tr w:rsidR="00F37AB6" w:rsidRPr="00DA03AA" w:rsidTr="008A5439">
        <w:tc>
          <w:tcPr>
            <w:tcW w:w="4505" w:type="dxa"/>
            <w:shd w:val="clear" w:color="auto" w:fill="auto"/>
          </w:tcPr>
          <w:p w:rsidR="00F37AB6" w:rsidRPr="00DA03AA" w:rsidRDefault="00240906" w:rsidP="00F37AB6">
            <w:pPr>
              <w:pStyle w:val="Default"/>
              <w:rPr>
                <w:rFonts w:ascii="Times New Roman" w:hAnsi="Times New Roman" w:cs="Times New Roman"/>
              </w:rPr>
            </w:pPr>
            <w:r w:rsidRPr="00DA03AA">
              <w:rPr>
                <w:rFonts w:ascii="Times New Roman" w:hAnsi="Times New Roman" w:cs="Times New Roman"/>
              </w:rPr>
              <w:t>Arttığı durumlar:</w:t>
            </w:r>
          </w:p>
        </w:tc>
        <w:tc>
          <w:tcPr>
            <w:tcW w:w="4783" w:type="dxa"/>
            <w:shd w:val="clear" w:color="auto" w:fill="auto"/>
          </w:tcPr>
          <w:p w:rsidR="00F37AB6" w:rsidRPr="00DA03AA" w:rsidRDefault="00F37AB6" w:rsidP="00F37AB6">
            <w:pPr>
              <w:pStyle w:val="Default"/>
              <w:rPr>
                <w:rFonts w:ascii="Times New Roman" w:hAnsi="Times New Roman" w:cs="Times New Roman"/>
                <w:color w:val="auto"/>
              </w:rPr>
            </w:pPr>
          </w:p>
          <w:p w:rsidR="00F37AB6" w:rsidRPr="00DA03AA" w:rsidRDefault="00F37AB6" w:rsidP="00F37AB6">
            <w:pPr>
              <w:pStyle w:val="Default"/>
              <w:rPr>
                <w:rFonts w:ascii="Times New Roman" w:hAnsi="Times New Roman" w:cs="Times New Roman"/>
              </w:rPr>
            </w:pPr>
            <w:r w:rsidRPr="00DA03AA">
              <w:rPr>
                <w:rFonts w:ascii="Times New Roman" w:hAnsi="Times New Roman" w:cs="Times New Roman"/>
              </w:rPr>
              <w:t xml:space="preserve">• Primer hiperparatiroidizm </w:t>
            </w:r>
          </w:p>
          <w:p w:rsidR="00F37AB6" w:rsidRPr="00DA03AA" w:rsidRDefault="00F37AB6" w:rsidP="00F37AB6">
            <w:pPr>
              <w:pStyle w:val="Default"/>
              <w:rPr>
                <w:rFonts w:ascii="Times New Roman" w:hAnsi="Times New Roman" w:cs="Times New Roman"/>
              </w:rPr>
            </w:pPr>
            <w:r w:rsidRPr="00DA03AA">
              <w:rPr>
                <w:rFonts w:ascii="Times New Roman" w:hAnsi="Times New Roman" w:cs="Times New Roman"/>
              </w:rPr>
              <w:t xml:space="preserve">• Fankoni sendromu (renal tübüler hasar) </w:t>
            </w:r>
          </w:p>
          <w:p w:rsidR="00F37AB6" w:rsidRPr="00DA03AA" w:rsidRDefault="00F37AB6" w:rsidP="00F37AB6">
            <w:pPr>
              <w:pStyle w:val="Default"/>
              <w:rPr>
                <w:rFonts w:ascii="Times New Roman" w:hAnsi="Times New Roman" w:cs="Times New Roman"/>
              </w:rPr>
            </w:pPr>
            <w:r w:rsidRPr="00DA03AA">
              <w:rPr>
                <w:rFonts w:ascii="Times New Roman" w:hAnsi="Times New Roman" w:cs="Times New Roman"/>
              </w:rPr>
              <w:t xml:space="preserve">• Malign hastalıklara bağlı humoral hiperkalsemi </w:t>
            </w:r>
          </w:p>
          <w:p w:rsidR="00F37AB6" w:rsidRPr="00DA03AA" w:rsidRDefault="00F37AB6" w:rsidP="00F37AB6">
            <w:pPr>
              <w:pStyle w:val="Default"/>
              <w:rPr>
                <w:rFonts w:ascii="Times New Roman" w:hAnsi="Times New Roman" w:cs="Times New Roman"/>
              </w:rPr>
            </w:pPr>
            <w:r w:rsidRPr="00DA03AA">
              <w:rPr>
                <w:rFonts w:ascii="Times New Roman" w:hAnsi="Times New Roman" w:cs="Times New Roman"/>
              </w:rPr>
              <w:t xml:space="preserve">• Paget hastalığı </w:t>
            </w:r>
          </w:p>
          <w:p w:rsidR="00F37AB6" w:rsidRPr="00DA03AA" w:rsidRDefault="00F37AB6" w:rsidP="00F37AB6">
            <w:pPr>
              <w:pStyle w:val="Default"/>
              <w:rPr>
                <w:rFonts w:ascii="Times New Roman" w:hAnsi="Times New Roman" w:cs="Times New Roman"/>
              </w:rPr>
            </w:pPr>
            <w:r w:rsidRPr="00DA03AA">
              <w:rPr>
                <w:rFonts w:ascii="Times New Roman" w:hAnsi="Times New Roman" w:cs="Times New Roman"/>
              </w:rPr>
              <w:t xml:space="preserve">• Metastatik kemik neoplazmı </w:t>
            </w:r>
          </w:p>
          <w:p w:rsidR="00F37AB6" w:rsidRPr="00DA03AA" w:rsidRDefault="00F37AB6" w:rsidP="00F37AB6">
            <w:pPr>
              <w:pStyle w:val="Default"/>
              <w:rPr>
                <w:rFonts w:ascii="Times New Roman" w:hAnsi="Times New Roman" w:cs="Times New Roman"/>
              </w:rPr>
            </w:pPr>
          </w:p>
        </w:tc>
      </w:tr>
      <w:tr w:rsidR="00F37AB6" w:rsidRPr="00DA03AA" w:rsidTr="008A5439">
        <w:tc>
          <w:tcPr>
            <w:tcW w:w="4505" w:type="dxa"/>
            <w:shd w:val="clear" w:color="auto" w:fill="auto"/>
          </w:tcPr>
          <w:p w:rsidR="00F37AB6" w:rsidRPr="00DA03AA" w:rsidRDefault="00F37AB6" w:rsidP="00F37AB6">
            <w:pPr>
              <w:pStyle w:val="Default"/>
              <w:rPr>
                <w:rFonts w:ascii="Times New Roman" w:hAnsi="Times New Roman" w:cs="Times New Roman"/>
              </w:rPr>
            </w:pPr>
            <w:r w:rsidRPr="00DA03AA">
              <w:rPr>
                <w:rFonts w:ascii="Times New Roman" w:hAnsi="Times New Roman" w:cs="Times New Roman"/>
              </w:rPr>
              <w:t xml:space="preserve">Azaldığı durumlar: </w:t>
            </w:r>
          </w:p>
        </w:tc>
        <w:tc>
          <w:tcPr>
            <w:tcW w:w="4783" w:type="dxa"/>
            <w:shd w:val="clear" w:color="auto" w:fill="auto"/>
          </w:tcPr>
          <w:p w:rsidR="00F37AB6" w:rsidRPr="00DA03AA" w:rsidRDefault="00F37AB6" w:rsidP="00F37AB6">
            <w:pPr>
              <w:pStyle w:val="Default"/>
              <w:rPr>
                <w:rFonts w:ascii="Times New Roman" w:hAnsi="Times New Roman" w:cs="Times New Roman"/>
                <w:color w:val="auto"/>
              </w:rPr>
            </w:pPr>
          </w:p>
          <w:p w:rsidR="00F37AB6" w:rsidRPr="00DA03AA" w:rsidRDefault="00F37AB6" w:rsidP="00F37AB6">
            <w:pPr>
              <w:pStyle w:val="Default"/>
              <w:rPr>
                <w:rFonts w:ascii="Times New Roman" w:hAnsi="Times New Roman" w:cs="Times New Roman"/>
              </w:rPr>
            </w:pPr>
            <w:r w:rsidRPr="00DA03AA">
              <w:rPr>
                <w:rFonts w:ascii="Times New Roman" w:hAnsi="Times New Roman" w:cs="Times New Roman"/>
              </w:rPr>
              <w:t xml:space="preserve">• Hipoparatiroidizm </w:t>
            </w:r>
          </w:p>
          <w:p w:rsidR="00F37AB6" w:rsidRPr="00DA03AA" w:rsidRDefault="00F37AB6" w:rsidP="00F37AB6">
            <w:pPr>
              <w:pStyle w:val="Default"/>
              <w:rPr>
                <w:rFonts w:ascii="Times New Roman" w:hAnsi="Times New Roman" w:cs="Times New Roman"/>
              </w:rPr>
            </w:pPr>
            <w:r w:rsidRPr="00DA03AA">
              <w:rPr>
                <w:rFonts w:ascii="Times New Roman" w:hAnsi="Times New Roman" w:cs="Times New Roman"/>
              </w:rPr>
              <w:t xml:space="preserve">• Paratiroidektomi </w:t>
            </w:r>
          </w:p>
          <w:p w:rsidR="00F37AB6" w:rsidRPr="00DA03AA" w:rsidRDefault="00F37AB6" w:rsidP="00F37AB6">
            <w:pPr>
              <w:pStyle w:val="Default"/>
              <w:rPr>
                <w:rFonts w:ascii="Times New Roman" w:hAnsi="Times New Roman" w:cs="Times New Roman"/>
              </w:rPr>
            </w:pPr>
            <w:r w:rsidRPr="00DA03AA">
              <w:rPr>
                <w:rFonts w:ascii="Times New Roman" w:hAnsi="Times New Roman" w:cs="Times New Roman"/>
              </w:rPr>
              <w:t xml:space="preserve">• Raşitizm ve osteomalazi </w:t>
            </w:r>
          </w:p>
          <w:p w:rsidR="00F37AB6" w:rsidRPr="00DA03AA" w:rsidRDefault="00F37AB6" w:rsidP="00F37AB6">
            <w:pPr>
              <w:pStyle w:val="Default"/>
              <w:rPr>
                <w:rFonts w:ascii="Times New Roman" w:hAnsi="Times New Roman" w:cs="Times New Roman"/>
              </w:rPr>
            </w:pPr>
            <w:r w:rsidRPr="00DA03AA">
              <w:rPr>
                <w:rFonts w:ascii="Times New Roman" w:hAnsi="Times New Roman" w:cs="Times New Roman"/>
              </w:rPr>
              <w:t>• Sekonder hiperparatiroidizm (böbrek raşitizmi)</w:t>
            </w:r>
          </w:p>
          <w:p w:rsidR="00F37AB6" w:rsidRPr="00DA03AA" w:rsidRDefault="00F37AB6" w:rsidP="00F37AB6">
            <w:pPr>
              <w:pStyle w:val="Default"/>
              <w:rPr>
                <w:rFonts w:ascii="Times New Roman" w:hAnsi="Times New Roman" w:cs="Times New Roman"/>
              </w:rPr>
            </w:pPr>
          </w:p>
        </w:tc>
      </w:tr>
    </w:tbl>
    <w:p w:rsidR="00443549" w:rsidRPr="00DA03AA" w:rsidRDefault="00443549" w:rsidP="009F72B1"/>
    <w:p w:rsidR="00571F35" w:rsidRPr="00DA03AA" w:rsidRDefault="00571F35" w:rsidP="00571F35">
      <w:pPr>
        <w:rPr>
          <w:lang/>
        </w:rPr>
      </w:pPr>
    </w:p>
    <w:p w:rsidR="00100EF5" w:rsidRPr="00DA03AA" w:rsidRDefault="00100EF5" w:rsidP="00B60BEB">
      <w:pPr>
        <w:pStyle w:val="Balk2"/>
        <w:rPr>
          <w:rFonts w:ascii="Times New Roman" w:hAnsi="Times New Roman"/>
          <w:sz w:val="24"/>
          <w:szCs w:val="24"/>
        </w:rPr>
      </w:pPr>
      <w:bookmarkStart w:id="50" w:name="_Toc482375362"/>
      <w:r w:rsidRPr="00DA03AA">
        <w:rPr>
          <w:rFonts w:ascii="Times New Roman" w:hAnsi="Times New Roman"/>
          <w:sz w:val="24"/>
          <w:szCs w:val="24"/>
        </w:rPr>
        <w:t>6.15.Gama-glutamil transferaz (GGT)</w:t>
      </w:r>
      <w:bookmarkEnd w:id="50"/>
    </w:p>
    <w:p w:rsidR="00443549" w:rsidRPr="00DA03AA" w:rsidRDefault="00443549" w:rsidP="009F72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0"/>
        <w:gridCol w:w="4748"/>
      </w:tblGrid>
      <w:tr w:rsidR="00AD075C" w:rsidRPr="00DA03AA" w:rsidTr="008A5439">
        <w:tc>
          <w:tcPr>
            <w:tcW w:w="4540" w:type="dxa"/>
            <w:shd w:val="clear" w:color="auto" w:fill="auto"/>
          </w:tcPr>
          <w:p w:rsidR="00AD075C" w:rsidRPr="00DA03AA" w:rsidRDefault="00AD075C" w:rsidP="00AD075C">
            <w:pPr>
              <w:pStyle w:val="Default"/>
              <w:rPr>
                <w:rFonts w:ascii="Times New Roman" w:hAnsi="Times New Roman" w:cs="Times New Roman"/>
              </w:rPr>
            </w:pPr>
            <w:r w:rsidRPr="00DA03AA">
              <w:rPr>
                <w:rFonts w:ascii="Times New Roman" w:hAnsi="Times New Roman" w:cs="Times New Roman"/>
              </w:rPr>
              <w:t xml:space="preserve">Testin adı: </w:t>
            </w:r>
          </w:p>
        </w:tc>
        <w:tc>
          <w:tcPr>
            <w:tcW w:w="4748" w:type="dxa"/>
            <w:shd w:val="clear" w:color="auto" w:fill="auto"/>
          </w:tcPr>
          <w:p w:rsidR="00AD075C" w:rsidRPr="00DA03AA" w:rsidRDefault="00AD075C" w:rsidP="00AD075C">
            <w:pPr>
              <w:pStyle w:val="Default"/>
              <w:rPr>
                <w:rFonts w:ascii="Times New Roman" w:hAnsi="Times New Roman" w:cs="Times New Roman"/>
                <w:b/>
              </w:rPr>
            </w:pPr>
            <w:r w:rsidRPr="00DA03AA">
              <w:rPr>
                <w:rFonts w:ascii="Times New Roman" w:hAnsi="Times New Roman" w:cs="Times New Roman"/>
                <w:b/>
              </w:rPr>
              <w:t xml:space="preserve">Gama-glutamil transferaz (GGT) </w:t>
            </w:r>
          </w:p>
        </w:tc>
      </w:tr>
      <w:tr w:rsidR="00AD075C" w:rsidRPr="00DA03AA" w:rsidTr="008A5439">
        <w:tc>
          <w:tcPr>
            <w:tcW w:w="4540" w:type="dxa"/>
            <w:shd w:val="clear" w:color="auto" w:fill="auto"/>
          </w:tcPr>
          <w:p w:rsidR="00AD075C" w:rsidRPr="00DA03AA" w:rsidRDefault="00AD075C" w:rsidP="00AD075C">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p w:rsidR="00AD075C" w:rsidRPr="00DA03AA" w:rsidRDefault="00AD075C" w:rsidP="00AD075C">
            <w:pPr>
              <w:pStyle w:val="Default"/>
              <w:rPr>
                <w:rFonts w:ascii="Times New Roman" w:hAnsi="Times New Roman" w:cs="Times New Roman"/>
              </w:rPr>
            </w:pPr>
          </w:p>
        </w:tc>
        <w:tc>
          <w:tcPr>
            <w:tcW w:w="4748"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5"/>
              <w:gridCol w:w="2307"/>
            </w:tblGrid>
            <w:tr w:rsidR="00AD075C" w:rsidRPr="00DA03AA" w:rsidTr="000F147A">
              <w:tc>
                <w:tcPr>
                  <w:tcW w:w="2536" w:type="dxa"/>
                  <w:shd w:val="clear" w:color="auto" w:fill="auto"/>
                </w:tcPr>
                <w:p w:rsidR="00AD075C" w:rsidRPr="00DA03AA" w:rsidRDefault="00AD075C" w:rsidP="00AD075C">
                  <w:pPr>
                    <w:pStyle w:val="Default"/>
                    <w:rPr>
                      <w:rFonts w:ascii="Times New Roman" w:hAnsi="Times New Roman" w:cs="Times New Roman"/>
                    </w:rPr>
                  </w:pPr>
                  <w:r w:rsidRPr="00DA03AA">
                    <w:rPr>
                      <w:rFonts w:ascii="Times New Roman" w:hAnsi="Times New Roman" w:cs="Times New Roman"/>
                    </w:rPr>
                    <w:t>Yaş</w:t>
                  </w:r>
                </w:p>
              </w:tc>
              <w:tc>
                <w:tcPr>
                  <w:tcW w:w="2536" w:type="dxa"/>
                  <w:shd w:val="clear" w:color="auto" w:fill="auto"/>
                </w:tcPr>
                <w:p w:rsidR="00AD075C" w:rsidRPr="00DA03AA" w:rsidRDefault="00AD075C" w:rsidP="00AD075C">
                  <w:pPr>
                    <w:pStyle w:val="Default"/>
                    <w:rPr>
                      <w:rFonts w:ascii="Times New Roman" w:hAnsi="Times New Roman" w:cs="Times New Roman"/>
                    </w:rPr>
                  </w:pPr>
                  <w:r w:rsidRPr="00DA03AA">
                    <w:rPr>
                      <w:rFonts w:ascii="Times New Roman" w:hAnsi="Times New Roman" w:cs="Times New Roman"/>
                    </w:rPr>
                    <w:t>Değer(u/L)</w:t>
                  </w:r>
                </w:p>
              </w:tc>
            </w:tr>
            <w:tr w:rsidR="00AD075C" w:rsidRPr="00DA03AA" w:rsidTr="000F147A">
              <w:tc>
                <w:tcPr>
                  <w:tcW w:w="2536" w:type="dxa"/>
                  <w:shd w:val="clear" w:color="auto" w:fill="auto"/>
                </w:tcPr>
                <w:p w:rsidR="00AD075C" w:rsidRPr="00DA03AA" w:rsidRDefault="00AD075C" w:rsidP="00AD075C">
                  <w:pPr>
                    <w:pStyle w:val="Default"/>
                    <w:rPr>
                      <w:rFonts w:ascii="Times New Roman" w:hAnsi="Times New Roman" w:cs="Times New Roman"/>
                    </w:rPr>
                  </w:pPr>
                  <w:r w:rsidRPr="00DA03AA">
                    <w:rPr>
                      <w:rFonts w:ascii="Times New Roman" w:hAnsi="Times New Roman" w:cs="Times New Roman"/>
                    </w:rPr>
                    <w:t>Erkek</w:t>
                  </w:r>
                </w:p>
              </w:tc>
              <w:tc>
                <w:tcPr>
                  <w:tcW w:w="2536" w:type="dxa"/>
                  <w:shd w:val="clear" w:color="auto" w:fill="auto"/>
                </w:tcPr>
                <w:p w:rsidR="00AD075C" w:rsidRPr="00DA03AA" w:rsidRDefault="00AD075C" w:rsidP="00AD075C">
                  <w:pPr>
                    <w:pStyle w:val="Default"/>
                    <w:rPr>
                      <w:rFonts w:ascii="Times New Roman" w:hAnsi="Times New Roman" w:cs="Times New Roman"/>
                    </w:rPr>
                  </w:pPr>
                  <w:r w:rsidRPr="00DA03AA">
                    <w:rPr>
                      <w:rFonts w:ascii="Times New Roman" w:hAnsi="Times New Roman" w:cs="Times New Roman"/>
                    </w:rPr>
                    <w:t>10-71</w:t>
                  </w:r>
                </w:p>
              </w:tc>
            </w:tr>
            <w:tr w:rsidR="00AD075C" w:rsidRPr="00DA03AA" w:rsidTr="000F147A">
              <w:tc>
                <w:tcPr>
                  <w:tcW w:w="2536" w:type="dxa"/>
                  <w:shd w:val="clear" w:color="auto" w:fill="auto"/>
                </w:tcPr>
                <w:p w:rsidR="00AD075C" w:rsidRPr="00DA03AA" w:rsidRDefault="00AD075C" w:rsidP="00AD075C">
                  <w:pPr>
                    <w:pStyle w:val="Default"/>
                    <w:rPr>
                      <w:rFonts w:ascii="Times New Roman" w:hAnsi="Times New Roman" w:cs="Times New Roman"/>
                    </w:rPr>
                  </w:pPr>
                  <w:r w:rsidRPr="00DA03AA">
                    <w:rPr>
                      <w:rFonts w:ascii="Times New Roman" w:hAnsi="Times New Roman" w:cs="Times New Roman"/>
                    </w:rPr>
                    <w:t>Kadın</w:t>
                  </w:r>
                </w:p>
              </w:tc>
              <w:tc>
                <w:tcPr>
                  <w:tcW w:w="2536" w:type="dxa"/>
                  <w:shd w:val="clear" w:color="auto" w:fill="auto"/>
                </w:tcPr>
                <w:p w:rsidR="00AD075C" w:rsidRPr="00DA03AA" w:rsidRDefault="00AD075C" w:rsidP="00AD075C">
                  <w:pPr>
                    <w:pStyle w:val="Default"/>
                    <w:rPr>
                      <w:rFonts w:ascii="Times New Roman" w:hAnsi="Times New Roman" w:cs="Times New Roman"/>
                    </w:rPr>
                  </w:pPr>
                  <w:r w:rsidRPr="00DA03AA">
                    <w:rPr>
                      <w:rFonts w:ascii="Times New Roman" w:hAnsi="Times New Roman" w:cs="Times New Roman"/>
                    </w:rPr>
                    <w:t>6-42</w:t>
                  </w:r>
                </w:p>
              </w:tc>
            </w:tr>
          </w:tbl>
          <w:p w:rsidR="00AD075C" w:rsidRPr="00DA03AA" w:rsidRDefault="00AD075C" w:rsidP="00AD075C">
            <w:pPr>
              <w:pStyle w:val="Default"/>
              <w:rPr>
                <w:rFonts w:ascii="Times New Roman" w:hAnsi="Times New Roman" w:cs="Times New Roman"/>
              </w:rPr>
            </w:pPr>
          </w:p>
        </w:tc>
      </w:tr>
      <w:tr w:rsidR="00AD075C" w:rsidRPr="00DA03AA" w:rsidTr="008A5439">
        <w:tc>
          <w:tcPr>
            <w:tcW w:w="4540" w:type="dxa"/>
            <w:shd w:val="clear" w:color="auto" w:fill="auto"/>
          </w:tcPr>
          <w:p w:rsidR="00AD075C" w:rsidRPr="00DA03AA" w:rsidRDefault="00AD075C" w:rsidP="00AD075C">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748" w:type="dxa"/>
            <w:shd w:val="clear" w:color="auto" w:fill="auto"/>
          </w:tcPr>
          <w:p w:rsidR="00AD075C" w:rsidRPr="00DA03AA" w:rsidRDefault="00AD075C" w:rsidP="00AD075C">
            <w:pPr>
              <w:pStyle w:val="Default"/>
              <w:rPr>
                <w:rFonts w:ascii="Times New Roman" w:hAnsi="Times New Roman" w:cs="Times New Roman"/>
              </w:rPr>
            </w:pPr>
            <w:r w:rsidRPr="00DA03AA">
              <w:rPr>
                <w:rFonts w:ascii="Times New Roman" w:hAnsi="Times New Roman" w:cs="Times New Roman"/>
              </w:rPr>
              <w:t>Hepatobiliyer hastalık tanısının konulması ve izlenmesi, ALP’de gözlenen artışların is</w:t>
            </w:r>
            <w:r w:rsidR="008A5439">
              <w:rPr>
                <w:rFonts w:ascii="Times New Roman" w:hAnsi="Times New Roman" w:cs="Times New Roman"/>
              </w:rPr>
              <w:t xml:space="preserve">kelet hastalığından kaynaklanıp </w:t>
            </w:r>
            <w:r w:rsidRPr="00DA03AA">
              <w:rPr>
                <w:rFonts w:ascii="Times New Roman" w:hAnsi="Times New Roman" w:cs="Times New Roman"/>
              </w:rPr>
              <w:t xml:space="preserve">kaynaklanmadığının (normal GGT) veya hepatobiliyer hastalık </w:t>
            </w:r>
          </w:p>
          <w:p w:rsidR="00AD075C" w:rsidRPr="00DA03AA" w:rsidRDefault="00AD075C" w:rsidP="00AD075C">
            <w:pPr>
              <w:pStyle w:val="Default"/>
              <w:rPr>
                <w:rFonts w:ascii="Times New Roman" w:hAnsi="Times New Roman" w:cs="Times New Roman"/>
              </w:rPr>
            </w:pPr>
            <w:r w:rsidRPr="00DA03AA">
              <w:rPr>
                <w:rFonts w:ascii="Times New Roman" w:hAnsi="Times New Roman" w:cs="Times New Roman"/>
              </w:rPr>
              <w:t xml:space="preserve">varlığını (yüksek GGT) yansıtıp yansıtmadığının belirlenmesi </w:t>
            </w:r>
          </w:p>
        </w:tc>
      </w:tr>
      <w:tr w:rsidR="00AD075C" w:rsidRPr="00DA03AA" w:rsidTr="008A5439">
        <w:tc>
          <w:tcPr>
            <w:tcW w:w="4540" w:type="dxa"/>
            <w:shd w:val="clear" w:color="auto" w:fill="auto"/>
          </w:tcPr>
          <w:p w:rsidR="00AD075C" w:rsidRPr="00DA03AA" w:rsidRDefault="00AD075C" w:rsidP="00AD075C">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748" w:type="dxa"/>
            <w:shd w:val="clear" w:color="auto" w:fill="auto"/>
          </w:tcPr>
          <w:p w:rsidR="00AD075C" w:rsidRPr="00DA03AA" w:rsidRDefault="00AD075C" w:rsidP="00AD075C">
            <w:pPr>
              <w:pStyle w:val="Default"/>
              <w:rPr>
                <w:rFonts w:ascii="Times New Roman" w:hAnsi="Times New Roman" w:cs="Times New Roman"/>
              </w:rPr>
            </w:pPr>
            <w:r w:rsidRPr="00DA03AA">
              <w:rPr>
                <w:rFonts w:ascii="Times New Roman" w:hAnsi="Times New Roman" w:cs="Times New Roman"/>
              </w:rPr>
              <w:t xml:space="preserve">• Karaciğer hastalığında ALP’den daha duyarlıdır </w:t>
            </w:r>
          </w:p>
          <w:p w:rsidR="00AD075C" w:rsidRPr="00DA03AA" w:rsidRDefault="00AD075C" w:rsidP="00AD075C">
            <w:pPr>
              <w:pStyle w:val="Default"/>
              <w:rPr>
                <w:rFonts w:ascii="Times New Roman" w:hAnsi="Times New Roman" w:cs="Times New Roman"/>
              </w:rPr>
            </w:pPr>
            <w:r w:rsidRPr="00DA03AA">
              <w:rPr>
                <w:rFonts w:ascii="Times New Roman" w:hAnsi="Times New Roman" w:cs="Times New Roman"/>
              </w:rPr>
              <w:t xml:space="preserve">• Akut hepatit, kronik aktif hepatit </w:t>
            </w:r>
          </w:p>
          <w:p w:rsidR="00AD075C" w:rsidRPr="00DA03AA" w:rsidRDefault="00AD075C" w:rsidP="00AD075C">
            <w:pPr>
              <w:pStyle w:val="Default"/>
              <w:rPr>
                <w:rFonts w:ascii="Times New Roman" w:hAnsi="Times New Roman" w:cs="Times New Roman"/>
              </w:rPr>
            </w:pPr>
            <w:r w:rsidRPr="00DA03AA">
              <w:rPr>
                <w:rFonts w:ascii="Times New Roman" w:hAnsi="Times New Roman" w:cs="Times New Roman"/>
              </w:rPr>
              <w:t xml:space="preserve">• Alkolik hepatit, siroz, primer biliyer siroz </w:t>
            </w:r>
          </w:p>
          <w:p w:rsidR="00AD075C" w:rsidRPr="00DA03AA" w:rsidRDefault="00AD075C" w:rsidP="00AD075C">
            <w:pPr>
              <w:pStyle w:val="Default"/>
              <w:rPr>
                <w:rFonts w:ascii="Times New Roman" w:hAnsi="Times New Roman" w:cs="Times New Roman"/>
              </w:rPr>
            </w:pPr>
            <w:r w:rsidRPr="00DA03AA">
              <w:rPr>
                <w:rFonts w:ascii="Times New Roman" w:hAnsi="Times New Roman" w:cs="Times New Roman"/>
              </w:rPr>
              <w:t xml:space="preserve">• Yağlı karaciğer, kolestaz, tıkanma sarılığı </w:t>
            </w:r>
          </w:p>
          <w:p w:rsidR="00AD075C" w:rsidRPr="00DA03AA" w:rsidRDefault="00AD075C" w:rsidP="00AD075C">
            <w:pPr>
              <w:pStyle w:val="Default"/>
              <w:rPr>
                <w:rFonts w:ascii="Times New Roman" w:hAnsi="Times New Roman" w:cs="Times New Roman"/>
              </w:rPr>
            </w:pPr>
            <w:r w:rsidRPr="00DA03AA">
              <w:rPr>
                <w:rFonts w:ascii="Times New Roman" w:hAnsi="Times New Roman" w:cs="Times New Roman"/>
              </w:rPr>
              <w:lastRenderedPageBreak/>
              <w:t xml:space="preserve">• Karaciğer metastazı, pankreatit </w:t>
            </w:r>
          </w:p>
          <w:p w:rsidR="00AD075C" w:rsidRPr="00DA03AA" w:rsidRDefault="00AD075C" w:rsidP="00AD075C">
            <w:pPr>
              <w:pStyle w:val="Default"/>
              <w:rPr>
                <w:rFonts w:ascii="Times New Roman" w:hAnsi="Times New Roman" w:cs="Times New Roman"/>
              </w:rPr>
            </w:pPr>
            <w:r w:rsidRPr="00DA03AA">
              <w:rPr>
                <w:rFonts w:ascii="Times New Roman" w:hAnsi="Times New Roman" w:cs="Times New Roman"/>
              </w:rPr>
              <w:t xml:space="preserve">• Kronik alkol alımı, ilaçlar, hipertroidizm </w:t>
            </w:r>
          </w:p>
        </w:tc>
      </w:tr>
      <w:tr w:rsidR="00AD075C" w:rsidRPr="00DA03AA" w:rsidTr="008A5439">
        <w:tc>
          <w:tcPr>
            <w:tcW w:w="4540" w:type="dxa"/>
            <w:shd w:val="clear" w:color="auto" w:fill="auto"/>
          </w:tcPr>
          <w:p w:rsidR="00AD075C" w:rsidRPr="00DA03AA" w:rsidRDefault="00AD075C" w:rsidP="00AD075C">
            <w:pPr>
              <w:pStyle w:val="Default"/>
              <w:rPr>
                <w:rFonts w:ascii="Times New Roman" w:hAnsi="Times New Roman" w:cs="Times New Roman"/>
              </w:rPr>
            </w:pPr>
            <w:r w:rsidRPr="00DA03AA">
              <w:rPr>
                <w:rFonts w:ascii="Times New Roman" w:hAnsi="Times New Roman" w:cs="Times New Roman"/>
              </w:rPr>
              <w:lastRenderedPageBreak/>
              <w:t xml:space="preserve">Azaldığı durumlar: </w:t>
            </w:r>
          </w:p>
        </w:tc>
        <w:tc>
          <w:tcPr>
            <w:tcW w:w="4748" w:type="dxa"/>
            <w:shd w:val="clear" w:color="auto" w:fill="auto"/>
          </w:tcPr>
          <w:p w:rsidR="00AD075C" w:rsidRPr="00DA03AA" w:rsidRDefault="00AD075C" w:rsidP="00AD075C">
            <w:pPr>
              <w:pStyle w:val="Default"/>
              <w:rPr>
                <w:rFonts w:ascii="Times New Roman" w:hAnsi="Times New Roman" w:cs="Times New Roman"/>
              </w:rPr>
            </w:pPr>
            <w:r w:rsidRPr="00DA03AA">
              <w:rPr>
                <w:rFonts w:ascii="Times New Roman" w:hAnsi="Times New Roman" w:cs="Times New Roman"/>
              </w:rPr>
              <w:t xml:space="preserve">Hipotiroidizm </w:t>
            </w:r>
          </w:p>
        </w:tc>
      </w:tr>
    </w:tbl>
    <w:p w:rsidR="00AD075C" w:rsidRPr="00DA03AA" w:rsidRDefault="00AD075C" w:rsidP="00AD075C">
      <w:pPr>
        <w:rPr>
          <w:b/>
          <w:bCs/>
          <w:lang/>
        </w:rPr>
      </w:pPr>
    </w:p>
    <w:p w:rsidR="00100EF5" w:rsidRPr="00DA03AA" w:rsidRDefault="00100EF5" w:rsidP="00EC00CB">
      <w:pPr>
        <w:pStyle w:val="Balk2"/>
        <w:rPr>
          <w:rFonts w:ascii="Times New Roman" w:hAnsi="Times New Roman"/>
          <w:sz w:val="24"/>
          <w:szCs w:val="24"/>
        </w:rPr>
      </w:pPr>
      <w:bookmarkStart w:id="51" w:name="_Toc482375363"/>
      <w:r w:rsidRPr="00DA03AA">
        <w:rPr>
          <w:rFonts w:ascii="Times New Roman" w:hAnsi="Times New Roman"/>
          <w:sz w:val="24"/>
          <w:szCs w:val="24"/>
        </w:rPr>
        <w:t>6.16.Glukoz (BOS)</w:t>
      </w:r>
      <w:bookmarkEnd w:id="51"/>
    </w:p>
    <w:p w:rsidR="00447A53" w:rsidRPr="00DA03AA" w:rsidRDefault="00447A53"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9"/>
        <w:gridCol w:w="4719"/>
      </w:tblGrid>
      <w:tr w:rsidR="00447A53" w:rsidRPr="00DA03AA" w:rsidTr="008A5439">
        <w:tc>
          <w:tcPr>
            <w:tcW w:w="4569" w:type="dxa"/>
            <w:shd w:val="clear" w:color="auto" w:fill="auto"/>
          </w:tcPr>
          <w:p w:rsidR="00447A53" w:rsidRPr="00DA03AA" w:rsidRDefault="00447A53" w:rsidP="00447A53">
            <w:pPr>
              <w:pStyle w:val="Default"/>
              <w:rPr>
                <w:rFonts w:ascii="Times New Roman" w:hAnsi="Times New Roman" w:cs="Times New Roman"/>
              </w:rPr>
            </w:pPr>
            <w:r w:rsidRPr="00DA03AA">
              <w:rPr>
                <w:rFonts w:ascii="Times New Roman" w:hAnsi="Times New Roman" w:cs="Times New Roman"/>
              </w:rPr>
              <w:t xml:space="preserve">Testin adı: </w:t>
            </w:r>
          </w:p>
        </w:tc>
        <w:tc>
          <w:tcPr>
            <w:tcW w:w="4719" w:type="dxa"/>
            <w:shd w:val="clear" w:color="auto" w:fill="auto"/>
          </w:tcPr>
          <w:p w:rsidR="00447A53" w:rsidRPr="00DA03AA" w:rsidRDefault="00447A53" w:rsidP="00447A53">
            <w:pPr>
              <w:pStyle w:val="Default"/>
              <w:rPr>
                <w:rFonts w:ascii="Times New Roman" w:hAnsi="Times New Roman" w:cs="Times New Roman"/>
                <w:b/>
              </w:rPr>
            </w:pPr>
            <w:r w:rsidRPr="00DA03AA">
              <w:rPr>
                <w:rFonts w:ascii="Times New Roman" w:hAnsi="Times New Roman" w:cs="Times New Roman"/>
                <w:b/>
              </w:rPr>
              <w:t xml:space="preserve">Glukoz </w:t>
            </w:r>
          </w:p>
        </w:tc>
      </w:tr>
      <w:tr w:rsidR="00447A53" w:rsidRPr="00DA03AA" w:rsidTr="008A5439">
        <w:tc>
          <w:tcPr>
            <w:tcW w:w="4569" w:type="dxa"/>
            <w:shd w:val="clear" w:color="auto" w:fill="auto"/>
          </w:tcPr>
          <w:p w:rsidR="00447A53" w:rsidRPr="00DA03AA" w:rsidRDefault="00447A53" w:rsidP="00447A53">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719" w:type="dxa"/>
            <w:shd w:val="clear" w:color="auto" w:fill="auto"/>
          </w:tcPr>
          <w:p w:rsidR="00447A53" w:rsidRPr="00DA03AA" w:rsidRDefault="00447A53" w:rsidP="00447A53">
            <w:pPr>
              <w:pStyle w:val="Default"/>
              <w:rPr>
                <w:rFonts w:ascii="Times New Roman" w:hAnsi="Times New Roman" w:cs="Times New Roman"/>
              </w:rPr>
            </w:pPr>
            <w:r w:rsidRPr="00DA03AA">
              <w:rPr>
                <w:rFonts w:ascii="Times New Roman" w:hAnsi="Times New Roman" w:cs="Times New Roman"/>
              </w:rPr>
              <w:t xml:space="preserve">BOS glukoz düzeyi, normal yetişkinlerde ölçülen serum glukoz </w:t>
            </w:r>
          </w:p>
          <w:p w:rsidR="00447A53" w:rsidRPr="00DA03AA" w:rsidRDefault="00447A53" w:rsidP="00447A53">
            <w:pPr>
              <w:pStyle w:val="Default"/>
              <w:rPr>
                <w:rFonts w:ascii="Times New Roman" w:hAnsi="Times New Roman" w:cs="Times New Roman"/>
              </w:rPr>
            </w:pPr>
            <w:r w:rsidRPr="00DA03AA">
              <w:rPr>
                <w:rFonts w:ascii="Times New Roman" w:hAnsi="Times New Roman" w:cs="Times New Roman"/>
              </w:rPr>
              <w:t xml:space="preserve">düzeyinin yaklaşık üçte ikisi kadardır </w:t>
            </w:r>
          </w:p>
          <w:p w:rsidR="00447A53" w:rsidRPr="00DA03AA" w:rsidRDefault="00447A53" w:rsidP="00447A53">
            <w:pPr>
              <w:pStyle w:val="Default"/>
              <w:rPr>
                <w:rFonts w:ascii="Times New Roman" w:hAnsi="Times New Roman" w:cs="Times New Roman"/>
              </w:rPr>
            </w:pPr>
            <w:r w:rsidRPr="00DA03AA">
              <w:rPr>
                <w:rFonts w:ascii="Times New Roman" w:hAnsi="Times New Roman" w:cs="Times New Roman"/>
              </w:rPr>
              <w:t xml:space="preserve">Erişkin 40-70 mg/dL </w:t>
            </w:r>
          </w:p>
        </w:tc>
      </w:tr>
      <w:tr w:rsidR="00447A53" w:rsidRPr="00DA03AA" w:rsidTr="008A5439">
        <w:tc>
          <w:tcPr>
            <w:tcW w:w="4569" w:type="dxa"/>
            <w:shd w:val="clear" w:color="auto" w:fill="auto"/>
          </w:tcPr>
          <w:p w:rsidR="00447A53" w:rsidRPr="00DA03AA" w:rsidRDefault="00447A53" w:rsidP="00447A53">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719" w:type="dxa"/>
            <w:shd w:val="clear" w:color="auto" w:fill="auto"/>
          </w:tcPr>
          <w:p w:rsidR="00447A53" w:rsidRPr="00DA03AA" w:rsidRDefault="00447A53" w:rsidP="00447A53">
            <w:pPr>
              <w:pStyle w:val="Default"/>
              <w:rPr>
                <w:rFonts w:ascii="Times New Roman" w:hAnsi="Times New Roman" w:cs="Times New Roman"/>
              </w:rPr>
            </w:pPr>
            <w:r w:rsidRPr="00DA03AA">
              <w:rPr>
                <w:rFonts w:ascii="Times New Roman" w:hAnsi="Times New Roman" w:cs="Times New Roman"/>
              </w:rPr>
              <w:t xml:space="preserve">MSS tümörleri, enfeksiyonları ve diğer nörolojik ve tıbbi durumların </w:t>
            </w:r>
          </w:p>
          <w:p w:rsidR="00447A53" w:rsidRPr="00DA03AA" w:rsidRDefault="00447A53" w:rsidP="00447A53">
            <w:pPr>
              <w:pStyle w:val="Default"/>
              <w:rPr>
                <w:rFonts w:ascii="Times New Roman" w:hAnsi="Times New Roman" w:cs="Times New Roman"/>
              </w:rPr>
            </w:pPr>
            <w:r w:rsidRPr="00DA03AA">
              <w:rPr>
                <w:rFonts w:ascii="Times New Roman" w:hAnsi="Times New Roman" w:cs="Times New Roman"/>
              </w:rPr>
              <w:t xml:space="preserve">tanısı </w:t>
            </w:r>
          </w:p>
        </w:tc>
      </w:tr>
      <w:tr w:rsidR="00447A53" w:rsidRPr="00DA03AA" w:rsidTr="008A5439">
        <w:tc>
          <w:tcPr>
            <w:tcW w:w="4569" w:type="dxa"/>
            <w:shd w:val="clear" w:color="auto" w:fill="auto"/>
          </w:tcPr>
          <w:p w:rsidR="00447A53" w:rsidRPr="00DA03AA" w:rsidRDefault="00447A53" w:rsidP="00447A53">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719" w:type="dxa"/>
            <w:shd w:val="clear" w:color="auto" w:fill="auto"/>
          </w:tcPr>
          <w:p w:rsidR="00447A53" w:rsidRPr="00DA03AA" w:rsidRDefault="00447A53" w:rsidP="00447A53">
            <w:pPr>
              <w:pStyle w:val="Default"/>
              <w:rPr>
                <w:rFonts w:ascii="Times New Roman" w:hAnsi="Times New Roman" w:cs="Times New Roman"/>
                <w:color w:val="auto"/>
              </w:rPr>
            </w:pPr>
          </w:p>
          <w:p w:rsidR="00447A53" w:rsidRPr="00DA03AA" w:rsidRDefault="00447A53" w:rsidP="00447A53">
            <w:pPr>
              <w:pStyle w:val="Default"/>
              <w:rPr>
                <w:rFonts w:ascii="Times New Roman" w:hAnsi="Times New Roman" w:cs="Times New Roman"/>
              </w:rPr>
            </w:pPr>
            <w:r w:rsidRPr="00DA03AA">
              <w:rPr>
                <w:rFonts w:ascii="Times New Roman" w:hAnsi="Times New Roman" w:cs="Times New Roman"/>
              </w:rPr>
              <w:t xml:space="preserve">• Kanda glukoz düzeyinin yükselmesi </w:t>
            </w:r>
          </w:p>
          <w:p w:rsidR="00447A53" w:rsidRPr="00DA03AA" w:rsidRDefault="00447A53" w:rsidP="00447A53">
            <w:pPr>
              <w:pStyle w:val="Default"/>
              <w:rPr>
                <w:rFonts w:ascii="Times New Roman" w:hAnsi="Times New Roman" w:cs="Times New Roman"/>
              </w:rPr>
            </w:pPr>
            <w:r w:rsidRPr="00DA03AA">
              <w:rPr>
                <w:rFonts w:ascii="Times New Roman" w:hAnsi="Times New Roman" w:cs="Times New Roman"/>
              </w:rPr>
              <w:t xml:space="preserve">• MSS sifilizi </w:t>
            </w:r>
          </w:p>
          <w:p w:rsidR="00447A53" w:rsidRPr="00DA03AA" w:rsidRDefault="00447A53" w:rsidP="00447A53">
            <w:pPr>
              <w:pStyle w:val="Default"/>
              <w:rPr>
                <w:rFonts w:ascii="Times New Roman" w:hAnsi="Times New Roman" w:cs="Times New Roman"/>
              </w:rPr>
            </w:pPr>
          </w:p>
        </w:tc>
      </w:tr>
      <w:tr w:rsidR="00447A53" w:rsidRPr="00DA03AA" w:rsidTr="008A5439">
        <w:tc>
          <w:tcPr>
            <w:tcW w:w="4569" w:type="dxa"/>
            <w:shd w:val="clear" w:color="auto" w:fill="auto"/>
          </w:tcPr>
          <w:p w:rsidR="00447A53" w:rsidRPr="00DA03AA" w:rsidRDefault="00447A53" w:rsidP="00447A53">
            <w:pPr>
              <w:pStyle w:val="Default"/>
              <w:rPr>
                <w:rFonts w:ascii="Times New Roman" w:hAnsi="Times New Roman" w:cs="Times New Roman"/>
              </w:rPr>
            </w:pPr>
            <w:r w:rsidRPr="00DA03AA">
              <w:rPr>
                <w:rFonts w:ascii="Times New Roman" w:hAnsi="Times New Roman" w:cs="Times New Roman"/>
              </w:rPr>
              <w:t xml:space="preserve">Azaldığı durumlar </w:t>
            </w:r>
          </w:p>
        </w:tc>
        <w:tc>
          <w:tcPr>
            <w:tcW w:w="4719" w:type="dxa"/>
            <w:shd w:val="clear" w:color="auto" w:fill="auto"/>
          </w:tcPr>
          <w:p w:rsidR="00447A53" w:rsidRPr="00DA03AA" w:rsidRDefault="00447A53" w:rsidP="00447A53">
            <w:pPr>
              <w:pStyle w:val="Default"/>
              <w:rPr>
                <w:rFonts w:ascii="Times New Roman" w:hAnsi="Times New Roman" w:cs="Times New Roman"/>
                <w:color w:val="auto"/>
              </w:rPr>
            </w:pPr>
          </w:p>
          <w:p w:rsidR="00447A53" w:rsidRPr="00DA03AA" w:rsidRDefault="00447A53" w:rsidP="00447A53">
            <w:pPr>
              <w:pStyle w:val="Default"/>
              <w:rPr>
                <w:rFonts w:ascii="Times New Roman" w:hAnsi="Times New Roman" w:cs="Times New Roman"/>
              </w:rPr>
            </w:pPr>
            <w:r w:rsidRPr="00DA03AA">
              <w:rPr>
                <w:rFonts w:ascii="Times New Roman" w:hAnsi="Times New Roman" w:cs="Times New Roman"/>
              </w:rPr>
              <w:t xml:space="preserve">• MSS enfeksiyonları (viral enfeksiyonlarda glukoz düzeyleri genellikle normaldir) </w:t>
            </w:r>
          </w:p>
          <w:p w:rsidR="00447A53" w:rsidRPr="00DA03AA" w:rsidRDefault="00447A53" w:rsidP="00447A53">
            <w:pPr>
              <w:pStyle w:val="Default"/>
              <w:rPr>
                <w:rFonts w:ascii="Times New Roman" w:hAnsi="Times New Roman" w:cs="Times New Roman"/>
              </w:rPr>
            </w:pPr>
            <w:r w:rsidRPr="00DA03AA">
              <w:rPr>
                <w:rFonts w:ascii="Times New Roman" w:hAnsi="Times New Roman" w:cs="Times New Roman"/>
              </w:rPr>
              <w:t xml:space="preserve">• Tüberküloz menenjiti, kimyasal menenjit, kriptokok menenjit </w:t>
            </w:r>
          </w:p>
          <w:p w:rsidR="00447A53" w:rsidRPr="00DA03AA" w:rsidRDefault="00447A53" w:rsidP="00447A53">
            <w:pPr>
              <w:pStyle w:val="Default"/>
              <w:rPr>
                <w:rFonts w:ascii="Times New Roman" w:hAnsi="Times New Roman" w:cs="Times New Roman"/>
              </w:rPr>
            </w:pPr>
            <w:r w:rsidRPr="00DA03AA">
              <w:rPr>
                <w:rFonts w:ascii="Times New Roman" w:hAnsi="Times New Roman" w:cs="Times New Roman"/>
              </w:rPr>
              <w:t xml:space="preserve">• Kabakulak, sarkoidoz </w:t>
            </w:r>
          </w:p>
          <w:p w:rsidR="00447A53" w:rsidRPr="00DA03AA" w:rsidRDefault="00447A53" w:rsidP="00447A53">
            <w:pPr>
              <w:pStyle w:val="Default"/>
              <w:rPr>
                <w:rFonts w:ascii="Times New Roman" w:hAnsi="Times New Roman" w:cs="Times New Roman"/>
              </w:rPr>
            </w:pPr>
            <w:r w:rsidRPr="00DA03AA">
              <w:rPr>
                <w:rFonts w:ascii="Times New Roman" w:hAnsi="Times New Roman" w:cs="Times New Roman"/>
              </w:rPr>
              <w:t xml:space="preserve">• Meninkslerin primer ve metastatik tümörleri </w:t>
            </w:r>
          </w:p>
          <w:p w:rsidR="00447A53" w:rsidRPr="00DA03AA" w:rsidRDefault="00447A53" w:rsidP="00447A53">
            <w:pPr>
              <w:pStyle w:val="Default"/>
              <w:rPr>
                <w:rFonts w:ascii="Times New Roman" w:hAnsi="Times New Roman" w:cs="Times New Roman"/>
              </w:rPr>
            </w:pPr>
            <w:r w:rsidRPr="00DA03AA">
              <w:rPr>
                <w:rFonts w:ascii="Times New Roman" w:hAnsi="Times New Roman" w:cs="Times New Roman"/>
              </w:rPr>
              <w:t xml:space="preserve">• İnflamatuvar olaylar </w:t>
            </w:r>
          </w:p>
          <w:p w:rsidR="00447A53" w:rsidRPr="00DA03AA" w:rsidRDefault="00447A53" w:rsidP="00447A53">
            <w:pPr>
              <w:pStyle w:val="Default"/>
              <w:rPr>
                <w:rFonts w:ascii="Times New Roman" w:hAnsi="Times New Roman" w:cs="Times New Roman"/>
              </w:rPr>
            </w:pPr>
            <w:r w:rsidRPr="00DA03AA">
              <w:rPr>
                <w:rFonts w:ascii="Times New Roman" w:hAnsi="Times New Roman" w:cs="Times New Roman"/>
              </w:rPr>
              <w:t xml:space="preserve">• Subaraknoid hemoraji </w:t>
            </w:r>
          </w:p>
          <w:p w:rsidR="00447A53" w:rsidRPr="00DA03AA" w:rsidRDefault="00447A53" w:rsidP="00447A53">
            <w:pPr>
              <w:pStyle w:val="Default"/>
              <w:rPr>
                <w:rFonts w:ascii="Times New Roman" w:hAnsi="Times New Roman" w:cs="Times New Roman"/>
              </w:rPr>
            </w:pPr>
            <w:r w:rsidRPr="00DA03AA">
              <w:rPr>
                <w:rFonts w:ascii="Times New Roman" w:hAnsi="Times New Roman" w:cs="Times New Roman"/>
              </w:rPr>
              <w:t>• Hipoglisemi</w:t>
            </w:r>
          </w:p>
          <w:p w:rsidR="00447A53" w:rsidRPr="00DA03AA" w:rsidRDefault="00447A53" w:rsidP="00447A53">
            <w:pPr>
              <w:pStyle w:val="Default"/>
              <w:rPr>
                <w:rFonts w:ascii="Times New Roman" w:hAnsi="Times New Roman" w:cs="Times New Roman"/>
              </w:rPr>
            </w:pPr>
          </w:p>
        </w:tc>
      </w:tr>
    </w:tbl>
    <w:p w:rsidR="00100EF5" w:rsidRPr="00DA03AA" w:rsidRDefault="00100EF5" w:rsidP="00EC00CB">
      <w:pPr>
        <w:pStyle w:val="Balk2"/>
        <w:rPr>
          <w:rFonts w:ascii="Times New Roman" w:hAnsi="Times New Roman"/>
          <w:sz w:val="24"/>
          <w:szCs w:val="24"/>
        </w:rPr>
      </w:pPr>
      <w:bookmarkStart w:id="52" w:name="_Toc482375364"/>
      <w:r w:rsidRPr="00DA03AA">
        <w:rPr>
          <w:rFonts w:ascii="Times New Roman" w:hAnsi="Times New Roman"/>
          <w:sz w:val="24"/>
          <w:szCs w:val="24"/>
        </w:rPr>
        <w:t>6.17.Glukoz (Serum)</w:t>
      </w:r>
      <w:bookmarkEnd w:id="52"/>
    </w:p>
    <w:p w:rsidR="00AD075C" w:rsidRPr="00DA03AA" w:rsidRDefault="00AD075C"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3"/>
        <w:gridCol w:w="4785"/>
      </w:tblGrid>
      <w:tr w:rsidR="00447A53" w:rsidRPr="00DA03AA" w:rsidTr="00240906">
        <w:tc>
          <w:tcPr>
            <w:tcW w:w="4503" w:type="dxa"/>
            <w:shd w:val="clear" w:color="auto" w:fill="auto"/>
          </w:tcPr>
          <w:p w:rsidR="00447A53" w:rsidRPr="00DA03AA" w:rsidRDefault="00447A53" w:rsidP="00447A53">
            <w:pPr>
              <w:pStyle w:val="Default"/>
              <w:rPr>
                <w:rFonts w:ascii="Times New Roman" w:hAnsi="Times New Roman" w:cs="Times New Roman"/>
              </w:rPr>
            </w:pPr>
            <w:r w:rsidRPr="00DA03AA">
              <w:rPr>
                <w:rFonts w:ascii="Times New Roman" w:hAnsi="Times New Roman" w:cs="Times New Roman"/>
              </w:rPr>
              <w:t xml:space="preserve">Testin adı: </w:t>
            </w:r>
          </w:p>
        </w:tc>
        <w:tc>
          <w:tcPr>
            <w:tcW w:w="4785" w:type="dxa"/>
            <w:shd w:val="clear" w:color="auto" w:fill="auto"/>
          </w:tcPr>
          <w:p w:rsidR="00447A53" w:rsidRPr="00DA03AA" w:rsidRDefault="00447A53" w:rsidP="00447A53">
            <w:pPr>
              <w:pStyle w:val="Default"/>
              <w:rPr>
                <w:rFonts w:ascii="Times New Roman" w:hAnsi="Times New Roman" w:cs="Times New Roman"/>
                <w:b/>
              </w:rPr>
            </w:pPr>
            <w:r w:rsidRPr="00DA03AA">
              <w:rPr>
                <w:rFonts w:ascii="Times New Roman" w:hAnsi="Times New Roman" w:cs="Times New Roman"/>
                <w:b/>
              </w:rPr>
              <w:t xml:space="preserve">Glukoz </w:t>
            </w:r>
          </w:p>
        </w:tc>
      </w:tr>
      <w:tr w:rsidR="00447A53" w:rsidRPr="00DA03AA" w:rsidTr="00240906">
        <w:tc>
          <w:tcPr>
            <w:tcW w:w="4503" w:type="dxa"/>
            <w:shd w:val="clear" w:color="auto" w:fill="auto"/>
          </w:tcPr>
          <w:p w:rsidR="00447A53" w:rsidRPr="00DA03AA" w:rsidRDefault="00447A53" w:rsidP="00447A53">
            <w:pPr>
              <w:pStyle w:val="Default"/>
              <w:rPr>
                <w:rFonts w:ascii="Times New Roman" w:hAnsi="Times New Roman" w:cs="Times New Roman"/>
                <w:b/>
                <w:bCs/>
              </w:rPr>
            </w:pPr>
            <w:r w:rsidRPr="00DA03AA">
              <w:rPr>
                <w:rFonts w:ascii="Times New Roman" w:hAnsi="Times New Roman" w:cs="Times New Roman"/>
              </w:rPr>
              <w:t>Referans aralık</w:t>
            </w:r>
            <w:r w:rsidRPr="00DA03AA">
              <w:rPr>
                <w:rFonts w:ascii="Times New Roman" w:hAnsi="Times New Roman" w:cs="Times New Roman"/>
                <w:b/>
                <w:bCs/>
              </w:rPr>
              <w:t xml:space="preserve">: </w:t>
            </w:r>
          </w:p>
          <w:p w:rsidR="00C376FF" w:rsidRPr="00DA03AA" w:rsidRDefault="00C376FF" w:rsidP="00447A53">
            <w:pPr>
              <w:pStyle w:val="Default"/>
              <w:rPr>
                <w:rFonts w:ascii="Times New Roman" w:hAnsi="Times New Roman" w:cs="Times New Roman"/>
                <w:b/>
                <w:bCs/>
              </w:rPr>
            </w:pPr>
          </w:p>
          <w:p w:rsidR="00C376FF" w:rsidRPr="00DA03AA" w:rsidRDefault="00C376FF" w:rsidP="00447A53">
            <w:pPr>
              <w:pStyle w:val="Default"/>
              <w:rPr>
                <w:rFonts w:ascii="Times New Roman" w:hAnsi="Times New Roman" w:cs="Times New Roman"/>
                <w:b/>
                <w:bCs/>
              </w:rPr>
            </w:pPr>
          </w:p>
          <w:p w:rsidR="00C376FF" w:rsidRPr="00DA03AA" w:rsidRDefault="00C376FF" w:rsidP="00447A53">
            <w:pPr>
              <w:pStyle w:val="Default"/>
              <w:rPr>
                <w:rFonts w:ascii="Times New Roman" w:hAnsi="Times New Roman" w:cs="Times New Roman"/>
                <w:b/>
                <w:bCs/>
              </w:rPr>
            </w:pPr>
          </w:p>
          <w:p w:rsidR="00C376FF" w:rsidRPr="00DA03AA" w:rsidRDefault="00C376FF" w:rsidP="00447A53">
            <w:pPr>
              <w:pStyle w:val="Default"/>
              <w:rPr>
                <w:rFonts w:ascii="Times New Roman" w:hAnsi="Times New Roman" w:cs="Times New Roman"/>
                <w:b/>
                <w:bCs/>
              </w:rPr>
            </w:pPr>
          </w:p>
          <w:p w:rsidR="00C376FF" w:rsidRPr="00DA03AA" w:rsidRDefault="00C376FF" w:rsidP="00447A53">
            <w:pPr>
              <w:pStyle w:val="Default"/>
              <w:rPr>
                <w:rFonts w:ascii="Times New Roman" w:hAnsi="Times New Roman" w:cs="Times New Roman"/>
                <w:b/>
                <w:bCs/>
              </w:rPr>
            </w:pPr>
          </w:p>
          <w:p w:rsidR="00C376FF" w:rsidRPr="00DA03AA" w:rsidRDefault="00C376FF" w:rsidP="00447A53">
            <w:pPr>
              <w:pStyle w:val="Default"/>
              <w:rPr>
                <w:rFonts w:ascii="Times New Roman" w:hAnsi="Times New Roman" w:cs="Times New Roman"/>
                <w:b/>
                <w:bCs/>
              </w:rPr>
            </w:pPr>
          </w:p>
          <w:p w:rsidR="00C376FF" w:rsidRPr="00DA03AA" w:rsidRDefault="00C376FF" w:rsidP="00447A53">
            <w:pPr>
              <w:pStyle w:val="Default"/>
              <w:rPr>
                <w:rFonts w:ascii="Times New Roman" w:hAnsi="Times New Roman" w:cs="Times New Roman"/>
                <w:b/>
                <w:bCs/>
              </w:rPr>
            </w:pPr>
          </w:p>
          <w:p w:rsidR="00447A53" w:rsidRPr="00DA03AA" w:rsidRDefault="00447A53" w:rsidP="00C376FF">
            <w:pPr>
              <w:pStyle w:val="Default"/>
              <w:rPr>
                <w:rFonts w:ascii="Times New Roman" w:hAnsi="Times New Roman" w:cs="Times New Roman"/>
                <w:lang/>
              </w:rPr>
            </w:pPr>
          </w:p>
        </w:tc>
        <w:tc>
          <w:tcPr>
            <w:tcW w:w="4785"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0"/>
              <w:gridCol w:w="1691"/>
              <w:gridCol w:w="1691"/>
            </w:tblGrid>
            <w:tr w:rsidR="00447A53" w:rsidRPr="00DA03AA" w:rsidTr="00240906">
              <w:tc>
                <w:tcPr>
                  <w:tcW w:w="1690" w:type="dxa"/>
                  <w:shd w:val="clear" w:color="auto" w:fill="auto"/>
                </w:tcPr>
                <w:p w:rsidR="00447A53" w:rsidRPr="00DA03AA" w:rsidRDefault="00447A53" w:rsidP="00AD075C">
                  <w:pPr>
                    <w:rPr>
                      <w:lang/>
                    </w:rPr>
                  </w:pPr>
                  <w:r w:rsidRPr="00DA03AA">
                    <w:rPr>
                      <w:lang/>
                    </w:rPr>
                    <w:t>YAŞ</w:t>
                  </w:r>
                </w:p>
              </w:tc>
              <w:tc>
                <w:tcPr>
                  <w:tcW w:w="1691" w:type="dxa"/>
                  <w:shd w:val="clear" w:color="auto" w:fill="auto"/>
                </w:tcPr>
                <w:p w:rsidR="00447A53" w:rsidRPr="00DA03AA" w:rsidRDefault="00447A53" w:rsidP="00AD075C">
                  <w:pPr>
                    <w:rPr>
                      <w:lang/>
                    </w:rPr>
                  </w:pPr>
                  <w:r w:rsidRPr="00DA03AA">
                    <w:rPr>
                      <w:lang/>
                    </w:rPr>
                    <w:t>DEĞER(mg/dL)</w:t>
                  </w:r>
                </w:p>
              </w:tc>
              <w:tc>
                <w:tcPr>
                  <w:tcW w:w="1691" w:type="dxa"/>
                  <w:shd w:val="clear" w:color="auto" w:fill="auto"/>
                </w:tcPr>
                <w:p w:rsidR="00447A53" w:rsidRPr="00DA03AA" w:rsidRDefault="00447A53" w:rsidP="00AD075C">
                  <w:pPr>
                    <w:rPr>
                      <w:lang/>
                    </w:rPr>
                  </w:pPr>
                  <w:r w:rsidRPr="00DA03AA">
                    <w:rPr>
                      <w:lang/>
                    </w:rPr>
                    <w:t>DEĞER(mmol/L)</w:t>
                  </w:r>
                </w:p>
              </w:tc>
            </w:tr>
            <w:tr w:rsidR="00447A53" w:rsidRPr="00DA03AA" w:rsidTr="00240906">
              <w:tc>
                <w:tcPr>
                  <w:tcW w:w="1690" w:type="dxa"/>
                  <w:shd w:val="clear" w:color="auto" w:fill="auto"/>
                </w:tcPr>
                <w:p w:rsidR="00447A53" w:rsidRPr="00DA03AA" w:rsidRDefault="00447A53" w:rsidP="00AD075C">
                  <w:pPr>
                    <w:rPr>
                      <w:lang/>
                    </w:rPr>
                  </w:pPr>
                  <w:r w:rsidRPr="00DA03AA">
                    <w:rPr>
                      <w:lang/>
                    </w:rPr>
                    <w:t>1 gün</w:t>
                  </w:r>
                </w:p>
              </w:tc>
              <w:tc>
                <w:tcPr>
                  <w:tcW w:w="1691" w:type="dxa"/>
                  <w:shd w:val="clear" w:color="auto" w:fill="auto"/>
                </w:tcPr>
                <w:p w:rsidR="00447A53" w:rsidRPr="00DA03AA" w:rsidRDefault="00C376FF" w:rsidP="00AD075C">
                  <w:pPr>
                    <w:rPr>
                      <w:lang/>
                    </w:rPr>
                  </w:pPr>
                  <w:r w:rsidRPr="00DA03AA">
                    <w:rPr>
                      <w:lang/>
                    </w:rPr>
                    <w:t>40-60</w:t>
                  </w:r>
                </w:p>
              </w:tc>
              <w:tc>
                <w:tcPr>
                  <w:tcW w:w="1691" w:type="dxa"/>
                  <w:shd w:val="clear" w:color="auto" w:fill="auto"/>
                </w:tcPr>
                <w:p w:rsidR="00447A53" w:rsidRPr="00DA03AA" w:rsidRDefault="00C376FF" w:rsidP="00AD075C">
                  <w:pPr>
                    <w:rPr>
                      <w:lang/>
                    </w:rPr>
                  </w:pPr>
                  <w:r w:rsidRPr="00DA03AA">
                    <w:rPr>
                      <w:lang/>
                    </w:rPr>
                    <w:t>2,22-3,33</w:t>
                  </w:r>
                </w:p>
              </w:tc>
            </w:tr>
            <w:tr w:rsidR="00447A53" w:rsidRPr="00DA03AA" w:rsidTr="00240906">
              <w:tc>
                <w:tcPr>
                  <w:tcW w:w="1690" w:type="dxa"/>
                  <w:shd w:val="clear" w:color="auto" w:fill="auto"/>
                </w:tcPr>
                <w:p w:rsidR="00447A53" w:rsidRPr="00DA03AA" w:rsidRDefault="00447A53" w:rsidP="00AD075C">
                  <w:pPr>
                    <w:rPr>
                      <w:lang/>
                    </w:rPr>
                  </w:pPr>
                  <w:r w:rsidRPr="00DA03AA">
                    <w:rPr>
                      <w:lang/>
                    </w:rPr>
                    <w:t>2-28 gün</w:t>
                  </w:r>
                </w:p>
              </w:tc>
              <w:tc>
                <w:tcPr>
                  <w:tcW w:w="1691" w:type="dxa"/>
                  <w:shd w:val="clear" w:color="auto" w:fill="auto"/>
                </w:tcPr>
                <w:p w:rsidR="00447A53" w:rsidRPr="00DA03AA" w:rsidRDefault="00C376FF" w:rsidP="00AD075C">
                  <w:pPr>
                    <w:rPr>
                      <w:lang/>
                    </w:rPr>
                  </w:pPr>
                  <w:r w:rsidRPr="00DA03AA">
                    <w:rPr>
                      <w:lang/>
                    </w:rPr>
                    <w:t>50-80</w:t>
                  </w:r>
                </w:p>
              </w:tc>
              <w:tc>
                <w:tcPr>
                  <w:tcW w:w="1691" w:type="dxa"/>
                  <w:shd w:val="clear" w:color="auto" w:fill="auto"/>
                </w:tcPr>
                <w:p w:rsidR="00447A53" w:rsidRPr="00DA03AA" w:rsidRDefault="00C376FF" w:rsidP="00AD075C">
                  <w:pPr>
                    <w:rPr>
                      <w:lang/>
                    </w:rPr>
                  </w:pPr>
                  <w:r w:rsidRPr="00DA03AA">
                    <w:rPr>
                      <w:lang/>
                    </w:rPr>
                    <w:t>2,78-4,44</w:t>
                  </w:r>
                </w:p>
              </w:tc>
            </w:tr>
            <w:tr w:rsidR="00447A53" w:rsidRPr="00DA03AA" w:rsidTr="00240906">
              <w:tc>
                <w:tcPr>
                  <w:tcW w:w="1690" w:type="dxa"/>
                  <w:shd w:val="clear" w:color="auto" w:fill="auto"/>
                </w:tcPr>
                <w:p w:rsidR="00447A53" w:rsidRPr="00DA03AA" w:rsidRDefault="00447A53" w:rsidP="00AD075C">
                  <w:pPr>
                    <w:rPr>
                      <w:lang/>
                    </w:rPr>
                  </w:pPr>
                  <w:r w:rsidRPr="00DA03AA">
                    <w:rPr>
                      <w:lang/>
                    </w:rPr>
                    <w:t>Çocuk</w:t>
                  </w:r>
                </w:p>
              </w:tc>
              <w:tc>
                <w:tcPr>
                  <w:tcW w:w="1691" w:type="dxa"/>
                  <w:shd w:val="clear" w:color="auto" w:fill="auto"/>
                </w:tcPr>
                <w:p w:rsidR="00447A53" w:rsidRPr="00DA03AA" w:rsidRDefault="00C376FF" w:rsidP="00AD075C">
                  <w:pPr>
                    <w:rPr>
                      <w:lang/>
                    </w:rPr>
                  </w:pPr>
                  <w:r w:rsidRPr="00DA03AA">
                    <w:rPr>
                      <w:lang/>
                    </w:rPr>
                    <w:t>60-100</w:t>
                  </w:r>
                </w:p>
              </w:tc>
              <w:tc>
                <w:tcPr>
                  <w:tcW w:w="1691" w:type="dxa"/>
                  <w:shd w:val="clear" w:color="auto" w:fill="auto"/>
                </w:tcPr>
                <w:p w:rsidR="00447A53" w:rsidRPr="00DA03AA" w:rsidRDefault="00C376FF" w:rsidP="00AD075C">
                  <w:pPr>
                    <w:rPr>
                      <w:lang/>
                    </w:rPr>
                  </w:pPr>
                  <w:r w:rsidRPr="00DA03AA">
                    <w:rPr>
                      <w:lang/>
                    </w:rPr>
                    <w:t>3,33-5,55</w:t>
                  </w:r>
                </w:p>
              </w:tc>
            </w:tr>
            <w:tr w:rsidR="00447A53" w:rsidRPr="00DA03AA" w:rsidTr="00240906">
              <w:tc>
                <w:tcPr>
                  <w:tcW w:w="1690" w:type="dxa"/>
                  <w:shd w:val="clear" w:color="auto" w:fill="auto"/>
                </w:tcPr>
                <w:p w:rsidR="00447A53" w:rsidRPr="00DA03AA" w:rsidRDefault="00447A53" w:rsidP="00AD075C">
                  <w:pPr>
                    <w:rPr>
                      <w:lang/>
                    </w:rPr>
                  </w:pPr>
                  <w:r w:rsidRPr="00DA03AA">
                    <w:rPr>
                      <w:lang/>
                    </w:rPr>
                    <w:t>Yetişkin</w:t>
                  </w:r>
                </w:p>
              </w:tc>
              <w:tc>
                <w:tcPr>
                  <w:tcW w:w="1691" w:type="dxa"/>
                  <w:shd w:val="clear" w:color="auto" w:fill="auto"/>
                </w:tcPr>
                <w:p w:rsidR="00447A53" w:rsidRPr="00DA03AA" w:rsidRDefault="00C376FF" w:rsidP="00AD075C">
                  <w:pPr>
                    <w:rPr>
                      <w:lang/>
                    </w:rPr>
                  </w:pPr>
                  <w:r w:rsidRPr="00DA03AA">
                    <w:rPr>
                      <w:lang/>
                    </w:rPr>
                    <w:t>74-106</w:t>
                  </w:r>
                </w:p>
              </w:tc>
              <w:tc>
                <w:tcPr>
                  <w:tcW w:w="1691" w:type="dxa"/>
                  <w:shd w:val="clear" w:color="auto" w:fill="auto"/>
                </w:tcPr>
                <w:p w:rsidR="00447A53" w:rsidRPr="00DA03AA" w:rsidRDefault="00C376FF" w:rsidP="00AD075C">
                  <w:pPr>
                    <w:rPr>
                      <w:lang/>
                    </w:rPr>
                  </w:pPr>
                  <w:r w:rsidRPr="00DA03AA">
                    <w:rPr>
                      <w:lang/>
                    </w:rPr>
                    <w:t>4,11-5,89</w:t>
                  </w:r>
                </w:p>
              </w:tc>
            </w:tr>
            <w:tr w:rsidR="00447A53" w:rsidRPr="00DA03AA" w:rsidTr="00240906">
              <w:tc>
                <w:tcPr>
                  <w:tcW w:w="1690" w:type="dxa"/>
                  <w:shd w:val="clear" w:color="auto" w:fill="auto"/>
                </w:tcPr>
                <w:p w:rsidR="00447A53" w:rsidRPr="00DA03AA" w:rsidRDefault="00447A53" w:rsidP="00AD075C">
                  <w:pPr>
                    <w:rPr>
                      <w:lang/>
                    </w:rPr>
                  </w:pPr>
                  <w:r w:rsidRPr="00DA03AA">
                    <w:rPr>
                      <w:lang/>
                    </w:rPr>
                    <w:t>60-90 yaş</w:t>
                  </w:r>
                </w:p>
              </w:tc>
              <w:tc>
                <w:tcPr>
                  <w:tcW w:w="1691" w:type="dxa"/>
                  <w:shd w:val="clear" w:color="auto" w:fill="auto"/>
                </w:tcPr>
                <w:p w:rsidR="00447A53" w:rsidRPr="00DA03AA" w:rsidRDefault="00C376FF" w:rsidP="00AD075C">
                  <w:pPr>
                    <w:rPr>
                      <w:lang/>
                    </w:rPr>
                  </w:pPr>
                  <w:r w:rsidRPr="00DA03AA">
                    <w:rPr>
                      <w:lang/>
                    </w:rPr>
                    <w:t>82-115</w:t>
                  </w:r>
                </w:p>
              </w:tc>
              <w:tc>
                <w:tcPr>
                  <w:tcW w:w="1691" w:type="dxa"/>
                  <w:shd w:val="clear" w:color="auto" w:fill="auto"/>
                </w:tcPr>
                <w:p w:rsidR="00447A53" w:rsidRPr="00DA03AA" w:rsidRDefault="00C376FF" w:rsidP="00AD075C">
                  <w:pPr>
                    <w:rPr>
                      <w:lang/>
                    </w:rPr>
                  </w:pPr>
                  <w:r w:rsidRPr="00DA03AA">
                    <w:rPr>
                      <w:lang/>
                    </w:rPr>
                    <w:t>4,56-6,38</w:t>
                  </w:r>
                </w:p>
              </w:tc>
            </w:tr>
            <w:tr w:rsidR="00447A53" w:rsidRPr="00DA03AA" w:rsidTr="00240906">
              <w:tc>
                <w:tcPr>
                  <w:tcW w:w="1690" w:type="dxa"/>
                  <w:shd w:val="clear" w:color="auto" w:fill="auto"/>
                </w:tcPr>
                <w:p w:rsidR="00447A53" w:rsidRPr="00DA03AA" w:rsidRDefault="00447A53" w:rsidP="00AD075C">
                  <w:pPr>
                    <w:rPr>
                      <w:lang/>
                    </w:rPr>
                  </w:pPr>
                  <w:r w:rsidRPr="00DA03AA">
                    <w:rPr>
                      <w:lang/>
                    </w:rPr>
                    <w:t>&gt;90 yaş</w:t>
                  </w:r>
                </w:p>
              </w:tc>
              <w:tc>
                <w:tcPr>
                  <w:tcW w:w="1691" w:type="dxa"/>
                  <w:shd w:val="clear" w:color="auto" w:fill="auto"/>
                </w:tcPr>
                <w:p w:rsidR="00447A53" w:rsidRPr="00DA03AA" w:rsidRDefault="00C376FF" w:rsidP="00AD075C">
                  <w:pPr>
                    <w:rPr>
                      <w:lang/>
                    </w:rPr>
                  </w:pPr>
                  <w:r w:rsidRPr="00DA03AA">
                    <w:rPr>
                      <w:lang/>
                    </w:rPr>
                    <w:t>75-121</w:t>
                  </w:r>
                </w:p>
              </w:tc>
              <w:tc>
                <w:tcPr>
                  <w:tcW w:w="1691" w:type="dxa"/>
                  <w:shd w:val="clear" w:color="auto" w:fill="auto"/>
                </w:tcPr>
                <w:p w:rsidR="00447A53" w:rsidRPr="00DA03AA" w:rsidRDefault="00C376FF" w:rsidP="00AD075C">
                  <w:pPr>
                    <w:rPr>
                      <w:lang/>
                    </w:rPr>
                  </w:pPr>
                  <w:r w:rsidRPr="00DA03AA">
                    <w:rPr>
                      <w:lang/>
                    </w:rPr>
                    <w:t>4,16-6,72</w:t>
                  </w:r>
                </w:p>
              </w:tc>
            </w:tr>
          </w:tbl>
          <w:p w:rsidR="00C376FF" w:rsidRPr="008A5439" w:rsidRDefault="00C376FF" w:rsidP="008A5439">
            <w:pPr>
              <w:pStyle w:val="Default"/>
              <w:rPr>
                <w:rFonts w:ascii="Times New Roman" w:hAnsi="Times New Roman" w:cs="Times New Roman"/>
              </w:rPr>
            </w:pPr>
            <w:r w:rsidRPr="00DA03AA">
              <w:rPr>
                <w:rFonts w:ascii="Times New Roman" w:hAnsi="Times New Roman" w:cs="Times New Roman"/>
              </w:rPr>
              <w:t xml:space="preserve">mmol/L x 18.02 = mg/dL, mg/dL x 0.0555 = mmol/L </w:t>
            </w:r>
          </w:p>
        </w:tc>
      </w:tr>
      <w:tr w:rsidR="00C376FF" w:rsidRPr="00DA03AA" w:rsidTr="00240906">
        <w:tc>
          <w:tcPr>
            <w:tcW w:w="4503" w:type="dxa"/>
            <w:shd w:val="clear" w:color="auto" w:fill="auto"/>
          </w:tcPr>
          <w:p w:rsidR="00C376FF" w:rsidRPr="00DA03AA" w:rsidRDefault="00C376FF" w:rsidP="00C376FF">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785" w:type="dxa"/>
            <w:shd w:val="clear" w:color="auto" w:fill="auto"/>
          </w:tcPr>
          <w:p w:rsidR="00C376FF" w:rsidRPr="00DA03AA" w:rsidRDefault="00C376FF" w:rsidP="00C376FF">
            <w:pPr>
              <w:pStyle w:val="Default"/>
              <w:rPr>
                <w:rFonts w:ascii="Times New Roman" w:hAnsi="Times New Roman" w:cs="Times New Roman"/>
              </w:rPr>
            </w:pPr>
            <w:r w:rsidRPr="00DA03AA">
              <w:rPr>
                <w:rFonts w:ascii="Times New Roman" w:hAnsi="Times New Roman" w:cs="Times New Roman"/>
              </w:rPr>
              <w:t xml:space="preserve">Diabetes mellitus, hipoglisemi, gestasyonel diyabet tanısı </w:t>
            </w:r>
          </w:p>
        </w:tc>
      </w:tr>
      <w:tr w:rsidR="00C376FF" w:rsidRPr="00DA03AA" w:rsidTr="00240906">
        <w:tc>
          <w:tcPr>
            <w:tcW w:w="4503" w:type="dxa"/>
            <w:shd w:val="clear" w:color="auto" w:fill="auto"/>
          </w:tcPr>
          <w:p w:rsidR="00C376FF" w:rsidRPr="00DA03AA" w:rsidRDefault="00C376FF" w:rsidP="00C376FF">
            <w:pPr>
              <w:pStyle w:val="Default"/>
              <w:rPr>
                <w:rFonts w:ascii="Times New Roman" w:hAnsi="Times New Roman" w:cs="Times New Roman"/>
              </w:rPr>
            </w:pPr>
            <w:r w:rsidRPr="00DA03AA">
              <w:rPr>
                <w:rFonts w:ascii="Times New Roman" w:hAnsi="Times New Roman" w:cs="Times New Roman"/>
              </w:rPr>
              <w:lastRenderedPageBreak/>
              <w:t xml:space="preserve">Arttığı durumlar </w:t>
            </w:r>
          </w:p>
        </w:tc>
        <w:tc>
          <w:tcPr>
            <w:tcW w:w="4785" w:type="dxa"/>
            <w:shd w:val="clear" w:color="auto" w:fill="auto"/>
          </w:tcPr>
          <w:p w:rsidR="00C376FF" w:rsidRPr="00DA03AA" w:rsidRDefault="00C376FF" w:rsidP="00C376FF">
            <w:pPr>
              <w:pStyle w:val="Default"/>
              <w:rPr>
                <w:rFonts w:ascii="Times New Roman" w:hAnsi="Times New Roman" w:cs="Times New Roman"/>
                <w:color w:val="auto"/>
              </w:rPr>
            </w:pPr>
          </w:p>
          <w:p w:rsidR="00C376FF" w:rsidRPr="00DA03AA" w:rsidRDefault="00C376FF" w:rsidP="00C376FF">
            <w:pPr>
              <w:pStyle w:val="Default"/>
              <w:rPr>
                <w:rFonts w:ascii="Times New Roman" w:hAnsi="Times New Roman" w:cs="Times New Roman"/>
              </w:rPr>
            </w:pPr>
            <w:r w:rsidRPr="00DA03AA">
              <w:rPr>
                <w:rFonts w:ascii="Times New Roman" w:hAnsi="Times New Roman" w:cs="Times New Roman"/>
              </w:rPr>
              <w:t xml:space="preserve">• Diabetes mellitus </w:t>
            </w:r>
          </w:p>
          <w:p w:rsidR="00C376FF" w:rsidRPr="00DA03AA" w:rsidRDefault="00C376FF" w:rsidP="00C376FF">
            <w:pPr>
              <w:pStyle w:val="Default"/>
              <w:rPr>
                <w:rFonts w:ascii="Times New Roman" w:hAnsi="Times New Roman" w:cs="Times New Roman"/>
              </w:rPr>
            </w:pPr>
            <w:r w:rsidRPr="00DA03AA">
              <w:rPr>
                <w:rFonts w:ascii="Times New Roman" w:hAnsi="Times New Roman" w:cs="Times New Roman"/>
              </w:rPr>
              <w:t xml:space="preserve">• Stres, miyokardiyal infarktüs, infeksiyonlar </w:t>
            </w:r>
          </w:p>
          <w:p w:rsidR="00C376FF" w:rsidRPr="00DA03AA" w:rsidRDefault="00C376FF" w:rsidP="00C376FF">
            <w:pPr>
              <w:pStyle w:val="Default"/>
              <w:rPr>
                <w:rFonts w:ascii="Times New Roman" w:hAnsi="Times New Roman" w:cs="Times New Roman"/>
              </w:rPr>
            </w:pPr>
            <w:r w:rsidRPr="00DA03AA">
              <w:rPr>
                <w:rFonts w:ascii="Times New Roman" w:hAnsi="Times New Roman" w:cs="Times New Roman"/>
              </w:rPr>
              <w:t xml:space="preserve">• Cushing sendromu </w:t>
            </w:r>
          </w:p>
          <w:p w:rsidR="00C376FF" w:rsidRPr="00DA03AA" w:rsidRDefault="00C376FF" w:rsidP="00C376FF">
            <w:pPr>
              <w:pStyle w:val="Default"/>
              <w:rPr>
                <w:rFonts w:ascii="Times New Roman" w:hAnsi="Times New Roman" w:cs="Times New Roman"/>
              </w:rPr>
            </w:pPr>
            <w:r w:rsidRPr="00DA03AA">
              <w:rPr>
                <w:rFonts w:ascii="Times New Roman" w:hAnsi="Times New Roman" w:cs="Times New Roman"/>
              </w:rPr>
              <w:t xml:space="preserve">• Feokromositoma </w:t>
            </w:r>
          </w:p>
          <w:p w:rsidR="00C376FF" w:rsidRPr="00DA03AA" w:rsidRDefault="00C376FF" w:rsidP="00C376FF">
            <w:pPr>
              <w:pStyle w:val="Default"/>
              <w:rPr>
                <w:rFonts w:ascii="Times New Roman" w:hAnsi="Times New Roman" w:cs="Times New Roman"/>
              </w:rPr>
            </w:pPr>
            <w:r w:rsidRPr="00DA03AA">
              <w:rPr>
                <w:rFonts w:ascii="Times New Roman" w:hAnsi="Times New Roman" w:cs="Times New Roman"/>
              </w:rPr>
              <w:t xml:space="preserve">• Akromegali </w:t>
            </w:r>
          </w:p>
          <w:p w:rsidR="00C376FF" w:rsidRPr="00DA03AA" w:rsidRDefault="00C376FF" w:rsidP="00C376FF">
            <w:pPr>
              <w:pStyle w:val="Default"/>
              <w:rPr>
                <w:rFonts w:ascii="Times New Roman" w:hAnsi="Times New Roman" w:cs="Times New Roman"/>
              </w:rPr>
            </w:pPr>
            <w:r w:rsidRPr="00DA03AA">
              <w:rPr>
                <w:rFonts w:ascii="Times New Roman" w:hAnsi="Times New Roman" w:cs="Times New Roman"/>
              </w:rPr>
              <w:t xml:space="preserve">• Akut pankreatit </w:t>
            </w:r>
          </w:p>
          <w:p w:rsidR="00C376FF" w:rsidRPr="00DA03AA" w:rsidRDefault="00C376FF" w:rsidP="00C376FF">
            <w:pPr>
              <w:pStyle w:val="Default"/>
              <w:rPr>
                <w:rFonts w:ascii="Times New Roman" w:hAnsi="Times New Roman" w:cs="Times New Roman"/>
              </w:rPr>
            </w:pPr>
            <w:r w:rsidRPr="00DA03AA">
              <w:rPr>
                <w:rFonts w:ascii="Times New Roman" w:hAnsi="Times New Roman" w:cs="Times New Roman"/>
              </w:rPr>
              <w:t xml:space="preserve">• Glukagonoma </w:t>
            </w:r>
          </w:p>
          <w:p w:rsidR="00C376FF" w:rsidRPr="00DA03AA" w:rsidRDefault="00C376FF" w:rsidP="00C376FF">
            <w:pPr>
              <w:pStyle w:val="Default"/>
              <w:rPr>
                <w:rFonts w:ascii="Times New Roman" w:hAnsi="Times New Roman" w:cs="Times New Roman"/>
              </w:rPr>
            </w:pPr>
            <w:r w:rsidRPr="00DA03AA">
              <w:rPr>
                <w:rFonts w:ascii="Times New Roman" w:hAnsi="Times New Roman" w:cs="Times New Roman"/>
              </w:rPr>
              <w:t xml:space="preserve">• Hemokromatoz </w:t>
            </w:r>
          </w:p>
          <w:p w:rsidR="00C376FF" w:rsidRPr="00DA03AA" w:rsidRDefault="00C376FF" w:rsidP="00C376FF">
            <w:pPr>
              <w:pStyle w:val="Default"/>
              <w:rPr>
                <w:rFonts w:ascii="Times New Roman" w:hAnsi="Times New Roman" w:cs="Times New Roman"/>
              </w:rPr>
            </w:pPr>
            <w:r w:rsidRPr="00DA03AA">
              <w:rPr>
                <w:rFonts w:ascii="Times New Roman" w:hAnsi="Times New Roman" w:cs="Times New Roman"/>
              </w:rPr>
              <w:t xml:space="preserve">• Kronik böbrek yetmezliği </w:t>
            </w:r>
          </w:p>
          <w:p w:rsidR="00C376FF" w:rsidRPr="00DA03AA" w:rsidRDefault="00C376FF" w:rsidP="00C376FF">
            <w:pPr>
              <w:pStyle w:val="Default"/>
              <w:rPr>
                <w:rFonts w:ascii="Times New Roman" w:hAnsi="Times New Roman" w:cs="Times New Roman"/>
              </w:rPr>
            </w:pPr>
            <w:r w:rsidRPr="00DA03AA">
              <w:rPr>
                <w:rFonts w:ascii="Times New Roman" w:hAnsi="Times New Roman" w:cs="Times New Roman"/>
              </w:rPr>
              <w:t xml:space="preserve">• İlaçlar (Glukokortikoidler, diüretikler) </w:t>
            </w:r>
          </w:p>
          <w:p w:rsidR="00C376FF" w:rsidRPr="00DA03AA" w:rsidRDefault="00C376FF" w:rsidP="00C376FF">
            <w:pPr>
              <w:pStyle w:val="Default"/>
              <w:rPr>
                <w:rFonts w:ascii="Times New Roman" w:hAnsi="Times New Roman" w:cs="Times New Roman"/>
              </w:rPr>
            </w:pPr>
          </w:p>
        </w:tc>
      </w:tr>
      <w:tr w:rsidR="00C376FF" w:rsidRPr="00DA03AA" w:rsidTr="00240906">
        <w:tc>
          <w:tcPr>
            <w:tcW w:w="4503" w:type="dxa"/>
            <w:shd w:val="clear" w:color="auto" w:fill="auto"/>
          </w:tcPr>
          <w:p w:rsidR="00C376FF" w:rsidRPr="00DA03AA" w:rsidRDefault="00C376FF" w:rsidP="00C376FF">
            <w:pPr>
              <w:pStyle w:val="Default"/>
              <w:rPr>
                <w:rFonts w:ascii="Times New Roman" w:hAnsi="Times New Roman" w:cs="Times New Roman"/>
              </w:rPr>
            </w:pPr>
            <w:r w:rsidRPr="00DA03AA">
              <w:rPr>
                <w:rFonts w:ascii="Times New Roman" w:hAnsi="Times New Roman" w:cs="Times New Roman"/>
              </w:rPr>
              <w:t xml:space="preserve">Azaldığı durumlar </w:t>
            </w:r>
          </w:p>
        </w:tc>
        <w:tc>
          <w:tcPr>
            <w:tcW w:w="4785" w:type="dxa"/>
            <w:shd w:val="clear" w:color="auto" w:fill="auto"/>
          </w:tcPr>
          <w:p w:rsidR="00C376FF" w:rsidRPr="00DA03AA" w:rsidRDefault="00C376FF" w:rsidP="00C376FF">
            <w:pPr>
              <w:pStyle w:val="Default"/>
              <w:rPr>
                <w:rFonts w:ascii="Times New Roman" w:hAnsi="Times New Roman" w:cs="Times New Roman"/>
                <w:color w:val="auto"/>
              </w:rPr>
            </w:pPr>
          </w:p>
          <w:p w:rsidR="00C376FF" w:rsidRPr="00DA03AA" w:rsidRDefault="00C376FF" w:rsidP="00C376FF">
            <w:pPr>
              <w:pStyle w:val="Default"/>
              <w:rPr>
                <w:rFonts w:ascii="Times New Roman" w:hAnsi="Times New Roman" w:cs="Times New Roman"/>
              </w:rPr>
            </w:pPr>
            <w:r w:rsidRPr="00DA03AA">
              <w:rPr>
                <w:rFonts w:ascii="Times New Roman" w:hAnsi="Times New Roman" w:cs="Times New Roman"/>
              </w:rPr>
              <w:t xml:space="preserve">• Açlık </w:t>
            </w:r>
          </w:p>
          <w:p w:rsidR="00C376FF" w:rsidRPr="00DA03AA" w:rsidRDefault="00C376FF" w:rsidP="00C376FF">
            <w:pPr>
              <w:pStyle w:val="Default"/>
              <w:rPr>
                <w:rFonts w:ascii="Times New Roman" w:hAnsi="Times New Roman" w:cs="Times New Roman"/>
              </w:rPr>
            </w:pPr>
            <w:r w:rsidRPr="00DA03AA">
              <w:rPr>
                <w:rFonts w:ascii="Times New Roman" w:hAnsi="Times New Roman" w:cs="Times New Roman"/>
              </w:rPr>
              <w:t xml:space="preserve">• İnsülinoma </w:t>
            </w:r>
          </w:p>
          <w:p w:rsidR="00C376FF" w:rsidRPr="00DA03AA" w:rsidRDefault="00C376FF" w:rsidP="00C376FF">
            <w:pPr>
              <w:pStyle w:val="Default"/>
              <w:rPr>
                <w:rFonts w:ascii="Times New Roman" w:hAnsi="Times New Roman" w:cs="Times New Roman"/>
              </w:rPr>
            </w:pPr>
            <w:r w:rsidRPr="00DA03AA">
              <w:rPr>
                <w:rFonts w:ascii="Times New Roman" w:hAnsi="Times New Roman" w:cs="Times New Roman"/>
              </w:rPr>
              <w:t xml:space="preserve">• Hipoglisemik ajanlar </w:t>
            </w:r>
          </w:p>
          <w:p w:rsidR="00C376FF" w:rsidRPr="00DA03AA" w:rsidRDefault="00C376FF" w:rsidP="00C376FF">
            <w:pPr>
              <w:pStyle w:val="Default"/>
              <w:rPr>
                <w:rFonts w:ascii="Times New Roman" w:hAnsi="Times New Roman" w:cs="Times New Roman"/>
              </w:rPr>
            </w:pPr>
            <w:r w:rsidRPr="00DA03AA">
              <w:rPr>
                <w:rFonts w:ascii="Times New Roman" w:hAnsi="Times New Roman" w:cs="Times New Roman"/>
              </w:rPr>
              <w:t xml:space="preserve">• Eksojen insülin </w:t>
            </w:r>
          </w:p>
          <w:p w:rsidR="00C376FF" w:rsidRPr="00DA03AA" w:rsidRDefault="00C376FF" w:rsidP="00C376FF">
            <w:pPr>
              <w:pStyle w:val="Default"/>
              <w:rPr>
                <w:rFonts w:ascii="Times New Roman" w:hAnsi="Times New Roman" w:cs="Times New Roman"/>
              </w:rPr>
            </w:pPr>
            <w:r w:rsidRPr="00DA03AA">
              <w:rPr>
                <w:rFonts w:ascii="Times New Roman" w:hAnsi="Times New Roman" w:cs="Times New Roman"/>
              </w:rPr>
              <w:t xml:space="preserve">• Addison’s hastalığı </w:t>
            </w:r>
          </w:p>
          <w:p w:rsidR="00C376FF" w:rsidRPr="00DA03AA" w:rsidRDefault="00C376FF" w:rsidP="00C376FF">
            <w:pPr>
              <w:pStyle w:val="Default"/>
              <w:rPr>
                <w:rFonts w:ascii="Times New Roman" w:hAnsi="Times New Roman" w:cs="Times New Roman"/>
              </w:rPr>
            </w:pPr>
            <w:r w:rsidRPr="00DA03AA">
              <w:rPr>
                <w:rFonts w:ascii="Times New Roman" w:hAnsi="Times New Roman" w:cs="Times New Roman"/>
              </w:rPr>
              <w:t xml:space="preserve">• Hipopitüitarizm </w:t>
            </w:r>
          </w:p>
          <w:p w:rsidR="00C376FF" w:rsidRPr="00DA03AA" w:rsidRDefault="00C376FF" w:rsidP="00C376FF">
            <w:pPr>
              <w:pStyle w:val="Default"/>
              <w:rPr>
                <w:rFonts w:ascii="Times New Roman" w:hAnsi="Times New Roman" w:cs="Times New Roman"/>
              </w:rPr>
            </w:pPr>
            <w:r w:rsidRPr="00DA03AA">
              <w:rPr>
                <w:rFonts w:ascii="Times New Roman" w:hAnsi="Times New Roman" w:cs="Times New Roman"/>
              </w:rPr>
              <w:t xml:space="preserve">• Hipotroidi </w:t>
            </w:r>
          </w:p>
          <w:p w:rsidR="00C376FF" w:rsidRPr="00DA03AA" w:rsidRDefault="00C376FF" w:rsidP="00C376FF">
            <w:pPr>
              <w:pStyle w:val="Default"/>
              <w:rPr>
                <w:rFonts w:ascii="Times New Roman" w:hAnsi="Times New Roman" w:cs="Times New Roman"/>
              </w:rPr>
            </w:pPr>
            <w:r w:rsidRPr="00DA03AA">
              <w:rPr>
                <w:rFonts w:ascii="Times New Roman" w:hAnsi="Times New Roman" w:cs="Times New Roman"/>
              </w:rPr>
              <w:t xml:space="preserve">• Yaygın karaciğer hastalığı </w:t>
            </w:r>
          </w:p>
          <w:p w:rsidR="00C376FF" w:rsidRPr="00DA03AA" w:rsidRDefault="00C376FF" w:rsidP="00C376FF">
            <w:pPr>
              <w:pStyle w:val="Default"/>
              <w:rPr>
                <w:rFonts w:ascii="Times New Roman" w:hAnsi="Times New Roman" w:cs="Times New Roman"/>
              </w:rPr>
            </w:pPr>
          </w:p>
        </w:tc>
      </w:tr>
    </w:tbl>
    <w:p w:rsidR="00AD075C" w:rsidRPr="00DA03AA" w:rsidRDefault="00AD075C" w:rsidP="00AD075C">
      <w:pPr>
        <w:rPr>
          <w:lang/>
        </w:rPr>
      </w:pPr>
    </w:p>
    <w:p w:rsidR="00AD075C" w:rsidRPr="00DA03AA" w:rsidRDefault="00100EF5" w:rsidP="00EC00CB">
      <w:pPr>
        <w:pStyle w:val="Balk2"/>
        <w:rPr>
          <w:rFonts w:ascii="Times New Roman" w:hAnsi="Times New Roman"/>
          <w:sz w:val="24"/>
          <w:szCs w:val="24"/>
        </w:rPr>
      </w:pPr>
      <w:bookmarkStart w:id="53" w:name="_Toc482375365"/>
      <w:r w:rsidRPr="00DA03AA">
        <w:rPr>
          <w:rFonts w:ascii="Times New Roman" w:hAnsi="Times New Roman"/>
          <w:sz w:val="24"/>
          <w:szCs w:val="24"/>
        </w:rPr>
        <w:t>6.18.HbA1C</w:t>
      </w:r>
      <w:bookmarkEnd w:id="53"/>
    </w:p>
    <w:p w:rsidR="00AD075C" w:rsidRPr="00DA03AA" w:rsidRDefault="00AD075C"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0"/>
        <w:gridCol w:w="4758"/>
      </w:tblGrid>
      <w:tr w:rsidR="00780E19" w:rsidRPr="00DA03AA" w:rsidTr="008A5439">
        <w:tc>
          <w:tcPr>
            <w:tcW w:w="4530" w:type="dxa"/>
            <w:shd w:val="clear" w:color="auto" w:fill="auto"/>
          </w:tcPr>
          <w:p w:rsidR="00780E19" w:rsidRPr="00DA03AA" w:rsidRDefault="00780E19" w:rsidP="00780E19">
            <w:pPr>
              <w:pStyle w:val="Default"/>
              <w:rPr>
                <w:rFonts w:ascii="Times New Roman" w:hAnsi="Times New Roman" w:cs="Times New Roman"/>
              </w:rPr>
            </w:pPr>
            <w:r w:rsidRPr="00DA03AA">
              <w:rPr>
                <w:rFonts w:ascii="Times New Roman" w:hAnsi="Times New Roman" w:cs="Times New Roman"/>
              </w:rPr>
              <w:t xml:space="preserve">Testin adı: </w:t>
            </w:r>
          </w:p>
        </w:tc>
        <w:tc>
          <w:tcPr>
            <w:tcW w:w="4758" w:type="dxa"/>
            <w:shd w:val="clear" w:color="auto" w:fill="auto"/>
          </w:tcPr>
          <w:p w:rsidR="00780E19" w:rsidRPr="00DA03AA" w:rsidRDefault="00780E19" w:rsidP="00780E19">
            <w:pPr>
              <w:pStyle w:val="Default"/>
              <w:rPr>
                <w:rFonts w:ascii="Times New Roman" w:hAnsi="Times New Roman" w:cs="Times New Roman"/>
                <w:b/>
              </w:rPr>
            </w:pPr>
            <w:r w:rsidRPr="00DA03AA">
              <w:rPr>
                <w:rFonts w:ascii="Times New Roman" w:hAnsi="Times New Roman" w:cs="Times New Roman"/>
                <w:b/>
              </w:rPr>
              <w:t xml:space="preserve">HbA1C </w:t>
            </w:r>
          </w:p>
        </w:tc>
      </w:tr>
      <w:tr w:rsidR="00780E19" w:rsidRPr="00DA03AA" w:rsidTr="008A5439">
        <w:tc>
          <w:tcPr>
            <w:tcW w:w="4530" w:type="dxa"/>
            <w:shd w:val="clear" w:color="auto" w:fill="auto"/>
          </w:tcPr>
          <w:p w:rsidR="00780E19" w:rsidRPr="00DA03AA" w:rsidRDefault="00780E19" w:rsidP="00780E19">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758" w:type="dxa"/>
            <w:shd w:val="clear" w:color="auto" w:fill="auto"/>
          </w:tcPr>
          <w:p w:rsidR="00780E19" w:rsidRPr="00DA03AA" w:rsidRDefault="00780E19" w:rsidP="00780E19">
            <w:pPr>
              <w:pStyle w:val="Default"/>
              <w:rPr>
                <w:rFonts w:ascii="Times New Roman" w:hAnsi="Times New Roman" w:cs="Times New Roman"/>
              </w:rPr>
            </w:pPr>
            <w:r w:rsidRPr="00DA03AA">
              <w:rPr>
                <w:rFonts w:ascii="Times New Roman" w:hAnsi="Times New Roman" w:cs="Times New Roman"/>
                <w:b/>
                <w:bCs/>
              </w:rPr>
              <w:t xml:space="preserve">% </w:t>
            </w:r>
            <w:r w:rsidRPr="00DA03AA">
              <w:rPr>
                <w:rFonts w:ascii="Times New Roman" w:hAnsi="Times New Roman" w:cs="Times New Roman"/>
              </w:rPr>
              <w:t xml:space="preserve">4.8-5.9 </w:t>
            </w:r>
          </w:p>
        </w:tc>
      </w:tr>
      <w:tr w:rsidR="00780E19" w:rsidRPr="00DA03AA" w:rsidTr="008A5439">
        <w:tc>
          <w:tcPr>
            <w:tcW w:w="4530" w:type="dxa"/>
            <w:shd w:val="clear" w:color="auto" w:fill="auto"/>
          </w:tcPr>
          <w:p w:rsidR="00780E19" w:rsidRPr="00DA03AA" w:rsidRDefault="00780E19" w:rsidP="00780E19">
            <w:pPr>
              <w:pStyle w:val="Default"/>
              <w:rPr>
                <w:rFonts w:ascii="Times New Roman" w:hAnsi="Times New Roman" w:cs="Times New Roman"/>
              </w:rPr>
            </w:pPr>
            <w:r w:rsidRPr="00DA03AA">
              <w:rPr>
                <w:rFonts w:ascii="Times New Roman" w:hAnsi="Times New Roman" w:cs="Times New Roman"/>
              </w:rPr>
              <w:t xml:space="preserve">Klinik bilgiler: </w:t>
            </w:r>
          </w:p>
        </w:tc>
        <w:tc>
          <w:tcPr>
            <w:tcW w:w="4758" w:type="dxa"/>
            <w:shd w:val="clear" w:color="auto" w:fill="auto"/>
          </w:tcPr>
          <w:p w:rsidR="00780E19" w:rsidRPr="00DA03AA" w:rsidRDefault="00780E19" w:rsidP="00780E19">
            <w:pPr>
              <w:pStyle w:val="Default"/>
              <w:rPr>
                <w:rFonts w:ascii="Times New Roman" w:hAnsi="Times New Roman" w:cs="Times New Roman"/>
              </w:rPr>
            </w:pPr>
            <w:r w:rsidRPr="00DA03AA">
              <w:rPr>
                <w:rFonts w:ascii="Times New Roman" w:hAnsi="Times New Roman" w:cs="Times New Roman"/>
              </w:rPr>
              <w:t xml:space="preserve">Glukoz eritrositlerin yaşam süresince (120 gün) Hb ile sürekli ve geri dönüşümsüz olarak bağlanır. Bu nedenle yaklaşık 3 ay boyunca ortalama plazma glukoz düzeyi hakkında bilgi verir. </w:t>
            </w:r>
          </w:p>
        </w:tc>
      </w:tr>
      <w:tr w:rsidR="00780E19" w:rsidRPr="00DA03AA" w:rsidTr="008A5439">
        <w:tc>
          <w:tcPr>
            <w:tcW w:w="4530" w:type="dxa"/>
            <w:shd w:val="clear" w:color="auto" w:fill="auto"/>
          </w:tcPr>
          <w:p w:rsidR="00780E19" w:rsidRPr="00DA03AA" w:rsidRDefault="00780E19" w:rsidP="00780E19">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758" w:type="dxa"/>
            <w:shd w:val="clear" w:color="auto" w:fill="auto"/>
          </w:tcPr>
          <w:p w:rsidR="00780E19" w:rsidRPr="00DA03AA" w:rsidRDefault="00780E19" w:rsidP="00780E19">
            <w:pPr>
              <w:pStyle w:val="Default"/>
              <w:rPr>
                <w:rFonts w:ascii="Times New Roman" w:hAnsi="Times New Roman" w:cs="Times New Roman"/>
              </w:rPr>
            </w:pPr>
            <w:r w:rsidRPr="00DA03AA">
              <w:rPr>
                <w:rFonts w:ascii="Times New Roman" w:hAnsi="Times New Roman" w:cs="Times New Roman"/>
              </w:rPr>
              <w:t xml:space="preserve">Diyabet hastalarında uyumluluğun izlenmesi, uzun dönem kan glukoz düzeyinin kontrolü ve olası DM tanısı </w:t>
            </w:r>
          </w:p>
        </w:tc>
      </w:tr>
      <w:tr w:rsidR="00780E19" w:rsidRPr="00DA03AA" w:rsidTr="008A5439">
        <w:tc>
          <w:tcPr>
            <w:tcW w:w="4530" w:type="dxa"/>
            <w:shd w:val="clear" w:color="auto" w:fill="auto"/>
          </w:tcPr>
          <w:p w:rsidR="00780E19" w:rsidRPr="00DA03AA" w:rsidRDefault="00780E19" w:rsidP="00780E19">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758" w:type="dxa"/>
            <w:shd w:val="clear" w:color="auto" w:fill="auto"/>
          </w:tcPr>
          <w:p w:rsidR="00780E19" w:rsidRPr="00DA03AA" w:rsidRDefault="00780E19" w:rsidP="00780E19">
            <w:pPr>
              <w:pStyle w:val="Default"/>
              <w:rPr>
                <w:rFonts w:ascii="Times New Roman" w:hAnsi="Times New Roman" w:cs="Times New Roman"/>
                <w:color w:val="auto"/>
              </w:rPr>
            </w:pPr>
          </w:p>
          <w:p w:rsidR="00780E19" w:rsidRPr="00DA03AA" w:rsidRDefault="00780E19" w:rsidP="00780E19">
            <w:pPr>
              <w:pStyle w:val="Default"/>
              <w:rPr>
                <w:rFonts w:ascii="Times New Roman" w:hAnsi="Times New Roman" w:cs="Times New Roman"/>
              </w:rPr>
            </w:pPr>
            <w:r w:rsidRPr="00DA03AA">
              <w:rPr>
                <w:rFonts w:ascii="Times New Roman" w:hAnsi="Times New Roman" w:cs="Times New Roman"/>
              </w:rPr>
              <w:t xml:space="preserve">• Normalin veya %0.5’in üzerindeki fetal Hb </w:t>
            </w:r>
          </w:p>
          <w:p w:rsidR="00780E19" w:rsidRPr="00DA03AA" w:rsidRDefault="00780E19" w:rsidP="00780E19">
            <w:pPr>
              <w:pStyle w:val="Default"/>
              <w:rPr>
                <w:rFonts w:ascii="Times New Roman" w:hAnsi="Times New Roman" w:cs="Times New Roman"/>
              </w:rPr>
            </w:pPr>
            <w:r w:rsidRPr="00DA03AA">
              <w:rPr>
                <w:rFonts w:ascii="Times New Roman" w:hAnsi="Times New Roman" w:cs="Times New Roman"/>
              </w:rPr>
              <w:t xml:space="preserve">• Hemodiyaliz ile birlikte veya hemodiyaliz olmaksızın kronik böbrek yetmezliği </w:t>
            </w:r>
          </w:p>
          <w:p w:rsidR="00780E19" w:rsidRPr="00DA03AA" w:rsidRDefault="00780E19" w:rsidP="00780E19">
            <w:pPr>
              <w:pStyle w:val="Default"/>
              <w:rPr>
                <w:rFonts w:ascii="Times New Roman" w:hAnsi="Times New Roman" w:cs="Times New Roman"/>
              </w:rPr>
            </w:pPr>
            <w:r w:rsidRPr="00DA03AA">
              <w:rPr>
                <w:rFonts w:ascii="Times New Roman" w:hAnsi="Times New Roman" w:cs="Times New Roman"/>
              </w:rPr>
              <w:t xml:space="preserve">• Demir eksikliği anemisi, splenektomi </w:t>
            </w:r>
          </w:p>
          <w:p w:rsidR="00780E19" w:rsidRPr="00DA03AA" w:rsidRDefault="00780E19" w:rsidP="00780E19">
            <w:pPr>
              <w:pStyle w:val="Default"/>
              <w:rPr>
                <w:rFonts w:ascii="Times New Roman" w:hAnsi="Times New Roman" w:cs="Times New Roman"/>
              </w:rPr>
            </w:pPr>
          </w:p>
        </w:tc>
      </w:tr>
      <w:tr w:rsidR="00780E19" w:rsidRPr="00DA03AA" w:rsidTr="008A5439">
        <w:tc>
          <w:tcPr>
            <w:tcW w:w="4530" w:type="dxa"/>
            <w:shd w:val="clear" w:color="auto" w:fill="auto"/>
          </w:tcPr>
          <w:p w:rsidR="00780E19" w:rsidRPr="00DA03AA" w:rsidRDefault="00780E19" w:rsidP="00780E19">
            <w:pPr>
              <w:pStyle w:val="Default"/>
              <w:rPr>
                <w:rFonts w:ascii="Times New Roman" w:hAnsi="Times New Roman" w:cs="Times New Roman"/>
              </w:rPr>
            </w:pPr>
            <w:r w:rsidRPr="00DA03AA">
              <w:rPr>
                <w:rFonts w:ascii="Times New Roman" w:hAnsi="Times New Roman" w:cs="Times New Roman"/>
              </w:rPr>
              <w:t xml:space="preserve">Azaldığı durumlar: </w:t>
            </w:r>
          </w:p>
        </w:tc>
        <w:tc>
          <w:tcPr>
            <w:tcW w:w="4758" w:type="dxa"/>
            <w:shd w:val="clear" w:color="auto" w:fill="auto"/>
          </w:tcPr>
          <w:p w:rsidR="00780E19" w:rsidRPr="00DA03AA" w:rsidRDefault="00780E19" w:rsidP="00780E19">
            <w:pPr>
              <w:pStyle w:val="Default"/>
              <w:rPr>
                <w:rFonts w:ascii="Times New Roman" w:hAnsi="Times New Roman" w:cs="Times New Roman"/>
                <w:color w:val="auto"/>
              </w:rPr>
            </w:pPr>
          </w:p>
          <w:p w:rsidR="00780E19" w:rsidRPr="00DA03AA" w:rsidRDefault="00780E19" w:rsidP="00780E19">
            <w:pPr>
              <w:pStyle w:val="Default"/>
              <w:rPr>
                <w:rFonts w:ascii="Times New Roman" w:hAnsi="Times New Roman" w:cs="Times New Roman"/>
              </w:rPr>
            </w:pPr>
            <w:r w:rsidRPr="00DA03AA">
              <w:rPr>
                <w:rFonts w:ascii="Times New Roman" w:hAnsi="Times New Roman" w:cs="Times New Roman"/>
              </w:rPr>
              <w:t xml:space="preserve">• Kısa eritrosit yaşam süresi, kan nakilleri sonrası </w:t>
            </w:r>
          </w:p>
          <w:p w:rsidR="00780E19" w:rsidRPr="00DA03AA" w:rsidRDefault="00780E19" w:rsidP="00780E19">
            <w:pPr>
              <w:pStyle w:val="Default"/>
              <w:rPr>
                <w:rFonts w:ascii="Times New Roman" w:hAnsi="Times New Roman" w:cs="Times New Roman"/>
              </w:rPr>
            </w:pPr>
            <w:r w:rsidRPr="00DA03AA">
              <w:rPr>
                <w:rFonts w:ascii="Times New Roman" w:hAnsi="Times New Roman" w:cs="Times New Roman"/>
              </w:rPr>
              <w:t xml:space="preserve">• Fazla miktarlarda (&gt;1 g/gün) C vitamini veya </w:t>
            </w:r>
            <w:r w:rsidRPr="00DA03AA">
              <w:rPr>
                <w:rFonts w:ascii="Times New Roman" w:hAnsi="Times New Roman" w:cs="Times New Roman"/>
              </w:rPr>
              <w:lastRenderedPageBreak/>
              <w:t xml:space="preserve">E vitamini alımı </w:t>
            </w:r>
          </w:p>
          <w:p w:rsidR="00780E19" w:rsidRPr="00DA03AA" w:rsidRDefault="00780E19" w:rsidP="00780E19">
            <w:pPr>
              <w:pStyle w:val="Default"/>
              <w:rPr>
                <w:rFonts w:ascii="Times New Roman" w:hAnsi="Times New Roman" w:cs="Times New Roman"/>
              </w:rPr>
            </w:pPr>
            <w:r w:rsidRPr="00DA03AA">
              <w:rPr>
                <w:rFonts w:ascii="Times New Roman" w:hAnsi="Times New Roman" w:cs="Times New Roman"/>
              </w:rPr>
              <w:t xml:space="preserve">• Analiz yöntemine bağlı olarak değişken artış veya düşüşlere neden olan hemoglobinopatiler </w:t>
            </w:r>
          </w:p>
          <w:p w:rsidR="00780E19" w:rsidRPr="00DA03AA" w:rsidRDefault="00780E19" w:rsidP="00780E19">
            <w:pPr>
              <w:pStyle w:val="Default"/>
              <w:rPr>
                <w:rFonts w:ascii="Times New Roman" w:hAnsi="Times New Roman" w:cs="Times New Roman"/>
              </w:rPr>
            </w:pPr>
          </w:p>
        </w:tc>
      </w:tr>
    </w:tbl>
    <w:p w:rsidR="00AD075C" w:rsidRPr="00DA03AA" w:rsidRDefault="00100EF5" w:rsidP="00EC00CB">
      <w:pPr>
        <w:pStyle w:val="Balk2"/>
        <w:rPr>
          <w:rFonts w:ascii="Times New Roman" w:hAnsi="Times New Roman"/>
          <w:sz w:val="24"/>
          <w:szCs w:val="24"/>
        </w:rPr>
      </w:pPr>
      <w:bookmarkStart w:id="54" w:name="_Toc482375366"/>
      <w:r w:rsidRPr="00DA03AA">
        <w:rPr>
          <w:rFonts w:ascii="Times New Roman" w:hAnsi="Times New Roman"/>
          <w:sz w:val="24"/>
          <w:szCs w:val="24"/>
        </w:rPr>
        <w:lastRenderedPageBreak/>
        <w:t>6.19.Kalsiyum (İdrar)</w:t>
      </w:r>
      <w:bookmarkEnd w:id="54"/>
    </w:p>
    <w:p w:rsidR="00100EF5" w:rsidRPr="00DA03AA" w:rsidRDefault="00100EF5"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9"/>
        <w:gridCol w:w="4769"/>
      </w:tblGrid>
      <w:tr w:rsidR="00780E19" w:rsidRPr="00DA03AA" w:rsidTr="008A5439">
        <w:tc>
          <w:tcPr>
            <w:tcW w:w="4519" w:type="dxa"/>
            <w:shd w:val="clear" w:color="auto" w:fill="auto"/>
          </w:tcPr>
          <w:p w:rsidR="00780E19" w:rsidRPr="00DA03AA" w:rsidRDefault="00780E19" w:rsidP="00780E19">
            <w:pPr>
              <w:pStyle w:val="Default"/>
              <w:rPr>
                <w:rFonts w:ascii="Times New Roman" w:hAnsi="Times New Roman" w:cs="Times New Roman"/>
              </w:rPr>
            </w:pPr>
            <w:r w:rsidRPr="00DA03AA">
              <w:rPr>
                <w:rFonts w:ascii="Times New Roman" w:hAnsi="Times New Roman" w:cs="Times New Roman"/>
              </w:rPr>
              <w:t xml:space="preserve">Testin adı: </w:t>
            </w:r>
          </w:p>
        </w:tc>
        <w:tc>
          <w:tcPr>
            <w:tcW w:w="4769" w:type="dxa"/>
            <w:shd w:val="clear" w:color="auto" w:fill="auto"/>
          </w:tcPr>
          <w:p w:rsidR="00780E19" w:rsidRPr="00DA03AA" w:rsidRDefault="00780E19" w:rsidP="00780E19">
            <w:pPr>
              <w:pStyle w:val="Default"/>
              <w:rPr>
                <w:rFonts w:ascii="Times New Roman" w:hAnsi="Times New Roman" w:cs="Times New Roman"/>
                <w:b/>
              </w:rPr>
            </w:pPr>
            <w:r w:rsidRPr="00DA03AA">
              <w:rPr>
                <w:rFonts w:ascii="Times New Roman" w:hAnsi="Times New Roman" w:cs="Times New Roman"/>
                <w:b/>
              </w:rPr>
              <w:t xml:space="preserve">Kalsiyum </w:t>
            </w:r>
          </w:p>
        </w:tc>
      </w:tr>
      <w:tr w:rsidR="009A05D7" w:rsidRPr="00DA03AA" w:rsidTr="008A5439">
        <w:tc>
          <w:tcPr>
            <w:tcW w:w="4519" w:type="dxa"/>
            <w:shd w:val="clear" w:color="auto" w:fill="auto"/>
          </w:tcPr>
          <w:p w:rsidR="009A05D7" w:rsidRPr="00DA03AA" w:rsidRDefault="009A05D7" w:rsidP="009A05D7">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769" w:type="dxa"/>
            <w:shd w:val="clear" w:color="auto" w:fill="auto"/>
          </w:tcPr>
          <w:p w:rsidR="009A05D7" w:rsidRPr="00DA03AA" w:rsidRDefault="009A05D7" w:rsidP="009A05D7">
            <w:pPr>
              <w:pStyle w:val="Default"/>
              <w:rPr>
                <w:rFonts w:ascii="Times New Roman" w:hAnsi="Times New Roman" w:cs="Times New Roman"/>
              </w:rPr>
            </w:pPr>
            <w:r w:rsidRPr="00DA03AA">
              <w:rPr>
                <w:rFonts w:ascii="Times New Roman" w:hAnsi="Times New Roman" w:cs="Times New Roman"/>
              </w:rPr>
              <w:t xml:space="preserve">100-300 mg/24 saat - normal gıda alımıyla </w:t>
            </w:r>
          </w:p>
        </w:tc>
      </w:tr>
      <w:tr w:rsidR="009A05D7" w:rsidRPr="00DA03AA" w:rsidTr="008A5439">
        <w:tc>
          <w:tcPr>
            <w:tcW w:w="4519" w:type="dxa"/>
            <w:shd w:val="clear" w:color="auto" w:fill="auto"/>
          </w:tcPr>
          <w:p w:rsidR="009A05D7" w:rsidRPr="00DA03AA" w:rsidRDefault="009A05D7" w:rsidP="009A05D7">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769" w:type="dxa"/>
            <w:shd w:val="clear" w:color="auto" w:fill="auto"/>
          </w:tcPr>
          <w:p w:rsidR="009A05D7" w:rsidRPr="00DA03AA" w:rsidRDefault="009A05D7" w:rsidP="009A05D7">
            <w:pPr>
              <w:pStyle w:val="Default"/>
              <w:rPr>
                <w:rFonts w:ascii="Times New Roman" w:hAnsi="Times New Roman" w:cs="Times New Roman"/>
              </w:rPr>
            </w:pPr>
            <w:r w:rsidRPr="00DA03AA">
              <w:rPr>
                <w:rFonts w:ascii="Times New Roman" w:hAnsi="Times New Roman" w:cs="Times New Roman"/>
              </w:rPr>
              <w:t xml:space="preserve">Kemik ve kalsiyum metabolizması bozukluğu ile böbrek taşları olan </w:t>
            </w:r>
          </w:p>
          <w:p w:rsidR="009A05D7" w:rsidRPr="00DA03AA" w:rsidRDefault="009A05D7" w:rsidP="009A05D7">
            <w:pPr>
              <w:pStyle w:val="Default"/>
              <w:rPr>
                <w:rFonts w:ascii="Times New Roman" w:hAnsi="Times New Roman" w:cs="Times New Roman"/>
              </w:rPr>
            </w:pPr>
            <w:r w:rsidRPr="00DA03AA">
              <w:rPr>
                <w:rFonts w:ascii="Times New Roman" w:hAnsi="Times New Roman" w:cs="Times New Roman"/>
              </w:rPr>
              <w:t xml:space="preserve">hastaların değerlendirilmesi </w:t>
            </w:r>
          </w:p>
          <w:p w:rsidR="009A05D7" w:rsidRPr="00DA03AA" w:rsidRDefault="009A05D7" w:rsidP="009A05D7">
            <w:pPr>
              <w:pStyle w:val="Default"/>
              <w:rPr>
                <w:rFonts w:ascii="Times New Roman" w:hAnsi="Times New Roman" w:cs="Times New Roman"/>
              </w:rPr>
            </w:pPr>
            <w:r w:rsidRPr="00DA03AA">
              <w:rPr>
                <w:rFonts w:ascii="Times New Roman" w:hAnsi="Times New Roman" w:cs="Times New Roman"/>
              </w:rPr>
              <w:t xml:space="preserve">Kalsiyum tedavisi yapılan osteopeni hastalarının izlenmesi </w:t>
            </w:r>
          </w:p>
          <w:p w:rsidR="009A05D7" w:rsidRPr="00DA03AA" w:rsidRDefault="009A05D7" w:rsidP="009A05D7">
            <w:pPr>
              <w:pStyle w:val="Default"/>
              <w:rPr>
                <w:rFonts w:ascii="Times New Roman" w:hAnsi="Times New Roman" w:cs="Times New Roman"/>
              </w:rPr>
            </w:pPr>
            <w:r w:rsidRPr="00DA03AA">
              <w:rPr>
                <w:rFonts w:ascii="Times New Roman" w:hAnsi="Times New Roman" w:cs="Times New Roman"/>
              </w:rPr>
              <w:t xml:space="preserve">Olası ailesel benign hipokalsiürik hiperkalseminin araştırılması </w:t>
            </w:r>
          </w:p>
        </w:tc>
      </w:tr>
      <w:tr w:rsidR="009A05D7" w:rsidRPr="00DA03AA" w:rsidTr="008A5439">
        <w:tc>
          <w:tcPr>
            <w:tcW w:w="4519" w:type="dxa"/>
            <w:shd w:val="clear" w:color="auto" w:fill="auto"/>
          </w:tcPr>
          <w:p w:rsidR="009A05D7" w:rsidRPr="00DA03AA" w:rsidRDefault="009A05D7" w:rsidP="009A05D7">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769" w:type="dxa"/>
            <w:shd w:val="clear" w:color="auto" w:fill="auto"/>
          </w:tcPr>
          <w:p w:rsidR="009A05D7" w:rsidRPr="00DA03AA" w:rsidRDefault="009A05D7" w:rsidP="009A05D7">
            <w:pPr>
              <w:pStyle w:val="Default"/>
              <w:rPr>
                <w:rFonts w:ascii="Times New Roman" w:hAnsi="Times New Roman" w:cs="Times New Roman"/>
                <w:color w:val="auto"/>
              </w:rPr>
            </w:pPr>
          </w:p>
          <w:p w:rsidR="009A05D7" w:rsidRPr="00DA03AA" w:rsidRDefault="009A05D7" w:rsidP="009A05D7">
            <w:pPr>
              <w:pStyle w:val="Default"/>
              <w:rPr>
                <w:rFonts w:ascii="Times New Roman" w:hAnsi="Times New Roman" w:cs="Times New Roman"/>
              </w:rPr>
            </w:pPr>
            <w:r w:rsidRPr="00DA03AA">
              <w:rPr>
                <w:rFonts w:ascii="Times New Roman" w:hAnsi="Times New Roman" w:cs="Times New Roman"/>
              </w:rPr>
              <w:t xml:space="preserve">• Primer hiperparatiroidizm, paget hastalığı, tirotoksikoz </w:t>
            </w:r>
          </w:p>
          <w:p w:rsidR="009A05D7" w:rsidRPr="00DA03AA" w:rsidRDefault="009A05D7" w:rsidP="009A05D7">
            <w:pPr>
              <w:pStyle w:val="Default"/>
              <w:rPr>
                <w:rFonts w:ascii="Times New Roman" w:hAnsi="Times New Roman" w:cs="Times New Roman"/>
              </w:rPr>
            </w:pPr>
            <w:r w:rsidRPr="00DA03AA">
              <w:rPr>
                <w:rFonts w:ascii="Times New Roman" w:hAnsi="Times New Roman" w:cs="Times New Roman"/>
              </w:rPr>
              <w:t xml:space="preserve">• D vitamini fazlalığı </w:t>
            </w:r>
          </w:p>
          <w:p w:rsidR="009A05D7" w:rsidRPr="00DA03AA" w:rsidRDefault="009A05D7" w:rsidP="009A05D7">
            <w:pPr>
              <w:pStyle w:val="Default"/>
              <w:rPr>
                <w:rFonts w:ascii="Times New Roman" w:hAnsi="Times New Roman" w:cs="Times New Roman"/>
              </w:rPr>
            </w:pPr>
            <w:r w:rsidRPr="00DA03AA">
              <w:rPr>
                <w:rFonts w:ascii="Times New Roman" w:hAnsi="Times New Roman" w:cs="Times New Roman"/>
              </w:rPr>
              <w:t xml:space="preserve">• Sarkoidoz, osteoporoz </w:t>
            </w:r>
          </w:p>
          <w:p w:rsidR="009A05D7" w:rsidRPr="00DA03AA" w:rsidRDefault="009A05D7" w:rsidP="009A05D7">
            <w:pPr>
              <w:pStyle w:val="Default"/>
              <w:rPr>
                <w:rFonts w:ascii="Times New Roman" w:hAnsi="Times New Roman" w:cs="Times New Roman"/>
              </w:rPr>
            </w:pPr>
            <w:r w:rsidRPr="00DA03AA">
              <w:rPr>
                <w:rFonts w:ascii="Times New Roman" w:hAnsi="Times New Roman" w:cs="Times New Roman"/>
              </w:rPr>
              <w:t xml:space="preserve">• Osteolitik kemik metastazları, miyelom </w:t>
            </w:r>
          </w:p>
          <w:p w:rsidR="009A05D7" w:rsidRPr="00DA03AA" w:rsidRDefault="009A05D7" w:rsidP="009A05D7">
            <w:pPr>
              <w:pStyle w:val="Default"/>
              <w:rPr>
                <w:rFonts w:ascii="Times New Roman" w:hAnsi="Times New Roman" w:cs="Times New Roman"/>
              </w:rPr>
            </w:pPr>
            <w:r w:rsidRPr="00DA03AA">
              <w:rPr>
                <w:rFonts w:ascii="Times New Roman" w:hAnsi="Times New Roman" w:cs="Times New Roman"/>
              </w:rPr>
              <w:t xml:space="preserve">• Fankoni sendromu, idiopatik hiperkalsiüri </w:t>
            </w:r>
          </w:p>
          <w:p w:rsidR="009A05D7" w:rsidRPr="00DA03AA" w:rsidRDefault="009A05D7" w:rsidP="009A05D7">
            <w:pPr>
              <w:pStyle w:val="Default"/>
              <w:rPr>
                <w:rFonts w:ascii="Times New Roman" w:hAnsi="Times New Roman" w:cs="Times New Roman"/>
              </w:rPr>
            </w:pPr>
          </w:p>
        </w:tc>
      </w:tr>
      <w:tr w:rsidR="009A05D7" w:rsidRPr="00DA03AA" w:rsidTr="008A5439">
        <w:tc>
          <w:tcPr>
            <w:tcW w:w="4519" w:type="dxa"/>
            <w:shd w:val="clear" w:color="auto" w:fill="auto"/>
          </w:tcPr>
          <w:p w:rsidR="009A05D7" w:rsidRPr="00DA03AA" w:rsidRDefault="009A05D7" w:rsidP="009A05D7">
            <w:pPr>
              <w:pStyle w:val="Default"/>
              <w:rPr>
                <w:rFonts w:ascii="Times New Roman" w:hAnsi="Times New Roman" w:cs="Times New Roman"/>
              </w:rPr>
            </w:pPr>
            <w:r w:rsidRPr="00DA03AA">
              <w:rPr>
                <w:rFonts w:ascii="Times New Roman" w:hAnsi="Times New Roman" w:cs="Times New Roman"/>
              </w:rPr>
              <w:t xml:space="preserve">Azaldığı durumlar: </w:t>
            </w:r>
          </w:p>
        </w:tc>
        <w:tc>
          <w:tcPr>
            <w:tcW w:w="4769" w:type="dxa"/>
            <w:shd w:val="clear" w:color="auto" w:fill="auto"/>
          </w:tcPr>
          <w:p w:rsidR="009A05D7" w:rsidRPr="00DA03AA" w:rsidRDefault="009A05D7" w:rsidP="009A05D7">
            <w:pPr>
              <w:pStyle w:val="Default"/>
              <w:rPr>
                <w:rFonts w:ascii="Times New Roman" w:hAnsi="Times New Roman" w:cs="Times New Roman"/>
                <w:color w:val="auto"/>
              </w:rPr>
            </w:pPr>
          </w:p>
          <w:p w:rsidR="009A05D7" w:rsidRPr="00DA03AA" w:rsidRDefault="009A05D7" w:rsidP="009A05D7">
            <w:pPr>
              <w:pStyle w:val="Default"/>
              <w:rPr>
                <w:rFonts w:ascii="Times New Roman" w:hAnsi="Times New Roman" w:cs="Times New Roman"/>
              </w:rPr>
            </w:pPr>
            <w:r w:rsidRPr="00DA03AA">
              <w:rPr>
                <w:rFonts w:ascii="Times New Roman" w:hAnsi="Times New Roman" w:cs="Times New Roman"/>
              </w:rPr>
              <w:t xml:space="preserve">• Ailesel hipokalsiürik hiperkalsemi </w:t>
            </w:r>
          </w:p>
          <w:p w:rsidR="009A05D7" w:rsidRPr="00DA03AA" w:rsidRDefault="009A05D7" w:rsidP="009A05D7">
            <w:pPr>
              <w:pStyle w:val="Default"/>
              <w:rPr>
                <w:rFonts w:ascii="Times New Roman" w:hAnsi="Times New Roman" w:cs="Times New Roman"/>
              </w:rPr>
            </w:pPr>
            <w:r w:rsidRPr="00DA03AA">
              <w:rPr>
                <w:rFonts w:ascii="Times New Roman" w:hAnsi="Times New Roman" w:cs="Times New Roman"/>
              </w:rPr>
              <w:t xml:space="preserve">• Hipoparatiroidizm, hipotroidizm, psödohipoparatiroidizm </w:t>
            </w:r>
          </w:p>
          <w:p w:rsidR="009A05D7" w:rsidRPr="00DA03AA" w:rsidRDefault="009A05D7" w:rsidP="009A05D7">
            <w:pPr>
              <w:pStyle w:val="Default"/>
              <w:rPr>
                <w:rFonts w:ascii="Times New Roman" w:hAnsi="Times New Roman" w:cs="Times New Roman"/>
              </w:rPr>
            </w:pPr>
            <w:r w:rsidRPr="00DA03AA">
              <w:rPr>
                <w:rFonts w:ascii="Times New Roman" w:hAnsi="Times New Roman" w:cs="Times New Roman"/>
              </w:rPr>
              <w:t xml:space="preserve">• Raşitizm ve osteomalazi </w:t>
            </w:r>
          </w:p>
          <w:p w:rsidR="009A05D7" w:rsidRPr="00DA03AA" w:rsidRDefault="009A05D7" w:rsidP="009A05D7">
            <w:pPr>
              <w:pStyle w:val="Default"/>
              <w:rPr>
                <w:rFonts w:ascii="Times New Roman" w:hAnsi="Times New Roman" w:cs="Times New Roman"/>
              </w:rPr>
            </w:pPr>
            <w:r w:rsidRPr="00DA03AA">
              <w:rPr>
                <w:rFonts w:ascii="Times New Roman" w:hAnsi="Times New Roman" w:cs="Times New Roman"/>
              </w:rPr>
              <w:t>• Steatore, çölyak spru</w:t>
            </w:r>
          </w:p>
          <w:p w:rsidR="009A05D7" w:rsidRPr="00DA03AA" w:rsidRDefault="009A05D7" w:rsidP="009A05D7">
            <w:pPr>
              <w:pStyle w:val="Default"/>
              <w:rPr>
                <w:rFonts w:ascii="Times New Roman" w:hAnsi="Times New Roman" w:cs="Times New Roman"/>
              </w:rPr>
            </w:pPr>
          </w:p>
        </w:tc>
      </w:tr>
    </w:tbl>
    <w:p w:rsidR="00100EF5" w:rsidRPr="00DA03AA" w:rsidRDefault="00100EF5" w:rsidP="00AD075C">
      <w:pPr>
        <w:rPr>
          <w:lang/>
        </w:rPr>
      </w:pPr>
    </w:p>
    <w:p w:rsidR="00100EF5" w:rsidRPr="00DA03AA" w:rsidRDefault="00100EF5" w:rsidP="00EC00CB">
      <w:pPr>
        <w:pStyle w:val="Balk2"/>
        <w:rPr>
          <w:rFonts w:ascii="Times New Roman" w:hAnsi="Times New Roman"/>
          <w:sz w:val="24"/>
          <w:szCs w:val="24"/>
        </w:rPr>
      </w:pPr>
      <w:bookmarkStart w:id="55" w:name="_Toc482375367"/>
      <w:r w:rsidRPr="00DA03AA">
        <w:rPr>
          <w:rFonts w:ascii="Times New Roman" w:hAnsi="Times New Roman"/>
          <w:sz w:val="24"/>
          <w:szCs w:val="24"/>
        </w:rPr>
        <w:t>6.20.Kalsiyum (Serum)</w:t>
      </w:r>
      <w:bookmarkEnd w:id="55"/>
    </w:p>
    <w:p w:rsidR="00100EF5" w:rsidRPr="00DA03AA" w:rsidRDefault="00100EF5"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78"/>
        <w:gridCol w:w="4810"/>
      </w:tblGrid>
      <w:tr w:rsidR="009A05D7" w:rsidRPr="00DA03AA" w:rsidTr="008A5439">
        <w:tc>
          <w:tcPr>
            <w:tcW w:w="4478" w:type="dxa"/>
            <w:shd w:val="clear" w:color="auto" w:fill="auto"/>
          </w:tcPr>
          <w:p w:rsidR="009A05D7" w:rsidRPr="00DA03AA" w:rsidRDefault="009A05D7" w:rsidP="009A05D7">
            <w:pPr>
              <w:pStyle w:val="Default"/>
              <w:rPr>
                <w:rFonts w:ascii="Times New Roman" w:hAnsi="Times New Roman" w:cs="Times New Roman"/>
              </w:rPr>
            </w:pPr>
            <w:r w:rsidRPr="00DA03AA">
              <w:rPr>
                <w:rFonts w:ascii="Times New Roman" w:hAnsi="Times New Roman" w:cs="Times New Roman"/>
              </w:rPr>
              <w:t xml:space="preserve">Testin adı: </w:t>
            </w:r>
          </w:p>
        </w:tc>
        <w:tc>
          <w:tcPr>
            <w:tcW w:w="4810" w:type="dxa"/>
            <w:shd w:val="clear" w:color="auto" w:fill="auto"/>
          </w:tcPr>
          <w:p w:rsidR="009A05D7" w:rsidRPr="00DA03AA" w:rsidRDefault="009A05D7" w:rsidP="009A05D7">
            <w:pPr>
              <w:pStyle w:val="Default"/>
              <w:rPr>
                <w:rFonts w:ascii="Times New Roman" w:hAnsi="Times New Roman" w:cs="Times New Roman"/>
                <w:b/>
              </w:rPr>
            </w:pPr>
            <w:r w:rsidRPr="00DA03AA">
              <w:rPr>
                <w:rFonts w:ascii="Times New Roman" w:hAnsi="Times New Roman" w:cs="Times New Roman"/>
                <w:b/>
              </w:rPr>
              <w:t xml:space="preserve">Kalsiyum </w:t>
            </w:r>
          </w:p>
        </w:tc>
      </w:tr>
      <w:tr w:rsidR="009A05D7" w:rsidRPr="00DA03AA" w:rsidTr="008A5439">
        <w:tc>
          <w:tcPr>
            <w:tcW w:w="4478" w:type="dxa"/>
            <w:shd w:val="clear" w:color="auto" w:fill="auto"/>
          </w:tcPr>
          <w:p w:rsidR="009A05D7" w:rsidRPr="00DA03AA" w:rsidRDefault="009A05D7" w:rsidP="009A05D7">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p w:rsidR="009A05D7" w:rsidRPr="00DA03AA" w:rsidRDefault="009A05D7" w:rsidP="00AD075C">
            <w:pPr>
              <w:rPr>
                <w:lang/>
              </w:rPr>
            </w:pPr>
          </w:p>
          <w:p w:rsidR="00A23913" w:rsidRPr="00DA03AA" w:rsidRDefault="00A23913" w:rsidP="00AD075C">
            <w:pPr>
              <w:rPr>
                <w:lang/>
              </w:rPr>
            </w:pPr>
          </w:p>
          <w:p w:rsidR="00A23913" w:rsidRPr="00DA03AA" w:rsidRDefault="00A23913" w:rsidP="00AD075C">
            <w:pPr>
              <w:rPr>
                <w:lang/>
              </w:rPr>
            </w:pPr>
          </w:p>
          <w:p w:rsidR="00A23913" w:rsidRPr="00DA03AA" w:rsidRDefault="00A23913" w:rsidP="00AD075C">
            <w:pPr>
              <w:rPr>
                <w:lang/>
              </w:rPr>
            </w:pPr>
          </w:p>
          <w:p w:rsidR="00A23913" w:rsidRPr="00DA03AA" w:rsidRDefault="00A23913" w:rsidP="00AD075C">
            <w:pPr>
              <w:rPr>
                <w:lang/>
              </w:rPr>
            </w:pPr>
          </w:p>
          <w:p w:rsidR="00A23913" w:rsidRPr="00DA03AA" w:rsidRDefault="00A23913" w:rsidP="00AD075C">
            <w:pPr>
              <w:rPr>
                <w:lang/>
              </w:rPr>
            </w:pPr>
          </w:p>
          <w:p w:rsidR="00A23913" w:rsidRPr="00DA03AA" w:rsidRDefault="00A23913" w:rsidP="00AD075C">
            <w:pPr>
              <w:rPr>
                <w:lang/>
              </w:rPr>
            </w:pPr>
          </w:p>
          <w:p w:rsidR="00A23913" w:rsidRPr="00DA03AA" w:rsidRDefault="00A23913" w:rsidP="00AD075C">
            <w:pPr>
              <w:rPr>
                <w:lang/>
              </w:rPr>
            </w:pPr>
          </w:p>
          <w:p w:rsidR="00A23913" w:rsidRPr="00DA03AA" w:rsidRDefault="00A23913" w:rsidP="00AD075C">
            <w:pPr>
              <w:rPr>
                <w:lang/>
              </w:rPr>
            </w:pPr>
          </w:p>
          <w:p w:rsidR="00A23913" w:rsidRPr="00DA03AA" w:rsidRDefault="00A23913" w:rsidP="00AD075C">
            <w:pPr>
              <w:rPr>
                <w:lang/>
              </w:rPr>
            </w:pPr>
          </w:p>
          <w:p w:rsidR="00A23913" w:rsidRPr="00DA03AA" w:rsidRDefault="00A23913" w:rsidP="00AD075C">
            <w:pPr>
              <w:rPr>
                <w:lang/>
              </w:rPr>
            </w:pPr>
          </w:p>
          <w:p w:rsidR="00A23913" w:rsidRPr="00DA03AA" w:rsidRDefault="00A23913" w:rsidP="00AD075C">
            <w:pPr>
              <w:rPr>
                <w:lang/>
              </w:rPr>
            </w:pPr>
          </w:p>
          <w:p w:rsidR="00A23913" w:rsidRPr="00DA03AA" w:rsidRDefault="00A23913" w:rsidP="00AD075C">
            <w:pPr>
              <w:rPr>
                <w:lang/>
              </w:rPr>
            </w:pPr>
          </w:p>
          <w:p w:rsidR="00A23913" w:rsidRPr="00DA03AA" w:rsidRDefault="00A23913" w:rsidP="00AD075C">
            <w:pPr>
              <w:rPr>
                <w:lang/>
              </w:rPr>
            </w:pPr>
          </w:p>
        </w:tc>
        <w:tc>
          <w:tcPr>
            <w:tcW w:w="4810"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97"/>
              <w:gridCol w:w="2387"/>
            </w:tblGrid>
            <w:tr w:rsidR="009A05D7" w:rsidRPr="00DA03AA" w:rsidTr="00E831AE">
              <w:tc>
                <w:tcPr>
                  <w:tcW w:w="2536" w:type="dxa"/>
                  <w:shd w:val="clear" w:color="auto" w:fill="auto"/>
                </w:tcPr>
                <w:p w:rsidR="009A05D7" w:rsidRPr="00DA03AA" w:rsidRDefault="009A05D7" w:rsidP="00AD075C">
                  <w:pPr>
                    <w:rPr>
                      <w:lang/>
                    </w:rPr>
                  </w:pPr>
                  <w:r w:rsidRPr="00DA03AA">
                    <w:rPr>
                      <w:lang/>
                    </w:rPr>
                    <w:lastRenderedPageBreak/>
                    <w:t>YAŞ</w:t>
                  </w:r>
                </w:p>
              </w:tc>
              <w:tc>
                <w:tcPr>
                  <w:tcW w:w="2536" w:type="dxa"/>
                  <w:shd w:val="clear" w:color="auto" w:fill="auto"/>
                </w:tcPr>
                <w:p w:rsidR="009A05D7" w:rsidRPr="00DA03AA" w:rsidRDefault="009A05D7" w:rsidP="00AD075C">
                  <w:pPr>
                    <w:rPr>
                      <w:lang/>
                    </w:rPr>
                  </w:pPr>
                  <w:r w:rsidRPr="00DA03AA">
                    <w:rPr>
                      <w:lang/>
                    </w:rPr>
                    <w:t>DEĞER(mg/dL)</w:t>
                  </w:r>
                </w:p>
              </w:tc>
            </w:tr>
            <w:tr w:rsidR="009A05D7" w:rsidRPr="00DA03AA" w:rsidTr="00E831AE">
              <w:tc>
                <w:tcPr>
                  <w:tcW w:w="2536" w:type="dxa"/>
                  <w:shd w:val="clear" w:color="auto" w:fill="auto"/>
                </w:tcPr>
                <w:p w:rsidR="009A05D7" w:rsidRPr="00DA03AA" w:rsidRDefault="009A05D7" w:rsidP="00AD075C">
                  <w:pPr>
                    <w:rPr>
                      <w:lang/>
                    </w:rPr>
                  </w:pPr>
                  <w:r w:rsidRPr="00DA03AA">
                    <w:rPr>
                      <w:lang/>
                    </w:rPr>
                    <w:t>0-10 gün</w:t>
                  </w:r>
                </w:p>
              </w:tc>
              <w:tc>
                <w:tcPr>
                  <w:tcW w:w="2536" w:type="dxa"/>
                  <w:shd w:val="clear" w:color="auto" w:fill="auto"/>
                </w:tcPr>
                <w:p w:rsidR="009A05D7" w:rsidRPr="00DA03AA" w:rsidRDefault="009A05D7" w:rsidP="00AD075C">
                  <w:pPr>
                    <w:rPr>
                      <w:lang/>
                    </w:rPr>
                  </w:pPr>
                  <w:r w:rsidRPr="00DA03AA">
                    <w:rPr>
                      <w:lang/>
                    </w:rPr>
                    <w:t>7,6-10,4</w:t>
                  </w:r>
                </w:p>
              </w:tc>
            </w:tr>
            <w:tr w:rsidR="009A05D7" w:rsidRPr="00DA03AA" w:rsidTr="00E831AE">
              <w:tc>
                <w:tcPr>
                  <w:tcW w:w="2536" w:type="dxa"/>
                  <w:shd w:val="clear" w:color="auto" w:fill="auto"/>
                </w:tcPr>
                <w:p w:rsidR="009A05D7" w:rsidRPr="00DA03AA" w:rsidRDefault="009A05D7" w:rsidP="00AD075C">
                  <w:pPr>
                    <w:rPr>
                      <w:lang/>
                    </w:rPr>
                  </w:pPr>
                  <w:r w:rsidRPr="00DA03AA">
                    <w:rPr>
                      <w:lang/>
                    </w:rPr>
                    <w:t>10gün-2yaş</w:t>
                  </w:r>
                </w:p>
              </w:tc>
              <w:tc>
                <w:tcPr>
                  <w:tcW w:w="2536" w:type="dxa"/>
                  <w:shd w:val="clear" w:color="auto" w:fill="auto"/>
                </w:tcPr>
                <w:p w:rsidR="009A05D7" w:rsidRPr="00DA03AA" w:rsidRDefault="009A05D7" w:rsidP="00AD075C">
                  <w:pPr>
                    <w:rPr>
                      <w:lang/>
                    </w:rPr>
                  </w:pPr>
                  <w:r w:rsidRPr="00DA03AA">
                    <w:rPr>
                      <w:lang/>
                    </w:rPr>
                    <w:t>9,0-11,0</w:t>
                  </w:r>
                </w:p>
              </w:tc>
            </w:tr>
            <w:tr w:rsidR="009A05D7" w:rsidRPr="00DA03AA" w:rsidTr="00E831AE">
              <w:tc>
                <w:tcPr>
                  <w:tcW w:w="2536" w:type="dxa"/>
                  <w:shd w:val="clear" w:color="auto" w:fill="auto"/>
                </w:tcPr>
                <w:p w:rsidR="009A05D7" w:rsidRPr="00DA03AA" w:rsidRDefault="009A05D7" w:rsidP="00AD075C">
                  <w:pPr>
                    <w:rPr>
                      <w:lang/>
                    </w:rPr>
                  </w:pPr>
                  <w:r w:rsidRPr="00DA03AA">
                    <w:rPr>
                      <w:lang/>
                    </w:rPr>
                    <w:t>2-12yaş</w:t>
                  </w:r>
                </w:p>
              </w:tc>
              <w:tc>
                <w:tcPr>
                  <w:tcW w:w="2536" w:type="dxa"/>
                  <w:shd w:val="clear" w:color="auto" w:fill="auto"/>
                </w:tcPr>
                <w:p w:rsidR="009A05D7" w:rsidRPr="00DA03AA" w:rsidRDefault="009A05D7" w:rsidP="00AD075C">
                  <w:pPr>
                    <w:rPr>
                      <w:lang/>
                    </w:rPr>
                  </w:pPr>
                  <w:r w:rsidRPr="00DA03AA">
                    <w:rPr>
                      <w:lang/>
                    </w:rPr>
                    <w:t>8,8-10,8</w:t>
                  </w:r>
                </w:p>
              </w:tc>
            </w:tr>
            <w:tr w:rsidR="009A05D7" w:rsidRPr="00DA03AA" w:rsidTr="00E831AE">
              <w:tc>
                <w:tcPr>
                  <w:tcW w:w="2536" w:type="dxa"/>
                  <w:shd w:val="clear" w:color="auto" w:fill="auto"/>
                </w:tcPr>
                <w:p w:rsidR="009A05D7" w:rsidRPr="00DA03AA" w:rsidRDefault="009A05D7" w:rsidP="00AD075C">
                  <w:pPr>
                    <w:rPr>
                      <w:lang/>
                    </w:rPr>
                  </w:pPr>
                  <w:r w:rsidRPr="00DA03AA">
                    <w:rPr>
                      <w:lang/>
                    </w:rPr>
                    <w:t>12-18 yaş</w:t>
                  </w:r>
                </w:p>
              </w:tc>
              <w:tc>
                <w:tcPr>
                  <w:tcW w:w="2536" w:type="dxa"/>
                  <w:shd w:val="clear" w:color="auto" w:fill="auto"/>
                </w:tcPr>
                <w:p w:rsidR="009A05D7" w:rsidRPr="00DA03AA" w:rsidRDefault="009A05D7" w:rsidP="00AD075C">
                  <w:pPr>
                    <w:rPr>
                      <w:lang/>
                    </w:rPr>
                  </w:pPr>
                  <w:r w:rsidRPr="00DA03AA">
                    <w:rPr>
                      <w:lang/>
                    </w:rPr>
                    <w:t>8,4-10,2</w:t>
                  </w:r>
                </w:p>
              </w:tc>
            </w:tr>
            <w:tr w:rsidR="009A05D7" w:rsidRPr="00DA03AA" w:rsidTr="00E831AE">
              <w:tc>
                <w:tcPr>
                  <w:tcW w:w="2536" w:type="dxa"/>
                  <w:shd w:val="clear" w:color="auto" w:fill="auto"/>
                </w:tcPr>
                <w:p w:rsidR="009A05D7" w:rsidRPr="00DA03AA" w:rsidRDefault="009A05D7" w:rsidP="00AD075C">
                  <w:pPr>
                    <w:rPr>
                      <w:lang/>
                    </w:rPr>
                  </w:pPr>
                  <w:r w:rsidRPr="00DA03AA">
                    <w:rPr>
                      <w:lang/>
                    </w:rPr>
                    <w:t>18-60 yaş</w:t>
                  </w:r>
                </w:p>
              </w:tc>
              <w:tc>
                <w:tcPr>
                  <w:tcW w:w="2536" w:type="dxa"/>
                  <w:shd w:val="clear" w:color="auto" w:fill="auto"/>
                </w:tcPr>
                <w:p w:rsidR="009A05D7" w:rsidRPr="00DA03AA" w:rsidRDefault="009A05D7" w:rsidP="00AD075C">
                  <w:pPr>
                    <w:rPr>
                      <w:lang/>
                    </w:rPr>
                  </w:pPr>
                  <w:r w:rsidRPr="00DA03AA">
                    <w:rPr>
                      <w:lang/>
                    </w:rPr>
                    <w:t>8,6-10,0</w:t>
                  </w:r>
                </w:p>
              </w:tc>
            </w:tr>
            <w:tr w:rsidR="009A05D7" w:rsidRPr="00DA03AA" w:rsidTr="00E831AE">
              <w:tc>
                <w:tcPr>
                  <w:tcW w:w="2536" w:type="dxa"/>
                  <w:shd w:val="clear" w:color="auto" w:fill="auto"/>
                </w:tcPr>
                <w:p w:rsidR="009A05D7" w:rsidRPr="00DA03AA" w:rsidRDefault="009A05D7" w:rsidP="00AD075C">
                  <w:pPr>
                    <w:rPr>
                      <w:lang/>
                    </w:rPr>
                  </w:pPr>
                  <w:r w:rsidRPr="00DA03AA">
                    <w:rPr>
                      <w:lang/>
                    </w:rPr>
                    <w:t>60-90 yaş</w:t>
                  </w:r>
                </w:p>
              </w:tc>
              <w:tc>
                <w:tcPr>
                  <w:tcW w:w="2536" w:type="dxa"/>
                  <w:shd w:val="clear" w:color="auto" w:fill="auto"/>
                </w:tcPr>
                <w:p w:rsidR="009A05D7" w:rsidRPr="00DA03AA" w:rsidRDefault="009A05D7" w:rsidP="00AD075C">
                  <w:pPr>
                    <w:rPr>
                      <w:lang/>
                    </w:rPr>
                  </w:pPr>
                  <w:r w:rsidRPr="00DA03AA">
                    <w:rPr>
                      <w:lang/>
                    </w:rPr>
                    <w:t>8,8-10,2</w:t>
                  </w:r>
                </w:p>
              </w:tc>
            </w:tr>
            <w:tr w:rsidR="009A05D7" w:rsidRPr="00DA03AA" w:rsidTr="00E831AE">
              <w:tc>
                <w:tcPr>
                  <w:tcW w:w="2536" w:type="dxa"/>
                  <w:shd w:val="clear" w:color="auto" w:fill="auto"/>
                </w:tcPr>
                <w:p w:rsidR="009A05D7" w:rsidRPr="00DA03AA" w:rsidRDefault="009A05D7" w:rsidP="009A05D7">
                  <w:pPr>
                    <w:rPr>
                      <w:lang/>
                    </w:rPr>
                  </w:pPr>
                  <w:r w:rsidRPr="00DA03AA">
                    <w:rPr>
                      <w:lang/>
                    </w:rPr>
                    <w:t>90 yaş üzeri</w:t>
                  </w:r>
                </w:p>
              </w:tc>
              <w:tc>
                <w:tcPr>
                  <w:tcW w:w="2536" w:type="dxa"/>
                  <w:shd w:val="clear" w:color="auto" w:fill="auto"/>
                </w:tcPr>
                <w:p w:rsidR="009A05D7" w:rsidRPr="00DA03AA" w:rsidRDefault="009A05D7" w:rsidP="00AD075C">
                  <w:pPr>
                    <w:rPr>
                      <w:lang/>
                    </w:rPr>
                  </w:pPr>
                  <w:r w:rsidRPr="00DA03AA">
                    <w:rPr>
                      <w:lang/>
                    </w:rPr>
                    <w:t>8,2-9,6</w:t>
                  </w:r>
                </w:p>
              </w:tc>
            </w:tr>
          </w:tbl>
          <w:p w:rsidR="009A05D7" w:rsidRPr="00DA03AA" w:rsidRDefault="009A05D7" w:rsidP="00AD075C">
            <w:pPr>
              <w:rPr>
                <w:lang/>
              </w:rPr>
            </w:pPr>
          </w:p>
          <w:p w:rsidR="00A23913" w:rsidRPr="00DA03AA" w:rsidRDefault="00A23913" w:rsidP="00A23913">
            <w:pPr>
              <w:pStyle w:val="Default"/>
              <w:rPr>
                <w:rFonts w:ascii="Times New Roman" w:hAnsi="Times New Roman" w:cs="Times New Roman"/>
              </w:rPr>
            </w:pPr>
            <w:r w:rsidRPr="00DA03AA">
              <w:rPr>
                <w:rFonts w:ascii="Times New Roman" w:hAnsi="Times New Roman" w:cs="Times New Roman"/>
              </w:rPr>
              <w:t xml:space="preserve">1.0 g albümine, 0.8 mg kalsiyum bağlı </w:t>
            </w:r>
            <w:r w:rsidRPr="00DA03AA">
              <w:rPr>
                <w:rFonts w:ascii="Times New Roman" w:hAnsi="Times New Roman" w:cs="Times New Roman"/>
              </w:rPr>
              <w:lastRenderedPageBreak/>
              <w:t xml:space="preserve">bulunduğundan, serum kalsiyum düzeylerinin doğru olarak yorumlanması için total serum proteini ile albümin de birlikte ölçülmelidir. Düzeltme yapmak için serum albümininin 4 g/dLnin altına düştüğü her 1.0 g/dL için 0.8 mg/dL eklenir; globuline bağlanma, sadece globulinin 6 g/dL’den fazla olması durumunda total kalsiyumu etkiler. </w:t>
            </w:r>
          </w:p>
          <w:p w:rsidR="00A23913" w:rsidRPr="00DA03AA" w:rsidRDefault="00A23913" w:rsidP="00AD075C">
            <w:pPr>
              <w:rPr>
                <w:lang/>
              </w:rPr>
            </w:pPr>
          </w:p>
        </w:tc>
      </w:tr>
      <w:tr w:rsidR="00A23913" w:rsidRPr="00DA03AA" w:rsidTr="008A5439">
        <w:tc>
          <w:tcPr>
            <w:tcW w:w="4478" w:type="dxa"/>
            <w:shd w:val="clear" w:color="auto" w:fill="auto"/>
          </w:tcPr>
          <w:p w:rsidR="00A23913" w:rsidRPr="00DA03AA" w:rsidRDefault="00A23913" w:rsidP="00A23913">
            <w:pPr>
              <w:pStyle w:val="Default"/>
              <w:rPr>
                <w:rFonts w:ascii="Times New Roman" w:hAnsi="Times New Roman" w:cs="Times New Roman"/>
              </w:rPr>
            </w:pPr>
            <w:r w:rsidRPr="00DA03AA">
              <w:rPr>
                <w:rFonts w:ascii="Times New Roman" w:hAnsi="Times New Roman" w:cs="Times New Roman"/>
              </w:rPr>
              <w:lastRenderedPageBreak/>
              <w:t xml:space="preserve">Kullanım amacı: </w:t>
            </w:r>
          </w:p>
        </w:tc>
        <w:tc>
          <w:tcPr>
            <w:tcW w:w="4810" w:type="dxa"/>
            <w:shd w:val="clear" w:color="auto" w:fill="auto"/>
          </w:tcPr>
          <w:p w:rsidR="00A23913" w:rsidRPr="00DA03AA" w:rsidRDefault="00A23913" w:rsidP="00A23913">
            <w:pPr>
              <w:pStyle w:val="Default"/>
              <w:rPr>
                <w:rFonts w:ascii="Times New Roman" w:hAnsi="Times New Roman" w:cs="Times New Roman"/>
              </w:rPr>
            </w:pPr>
            <w:r w:rsidRPr="00DA03AA">
              <w:rPr>
                <w:rFonts w:ascii="Times New Roman" w:hAnsi="Times New Roman" w:cs="Times New Roman"/>
              </w:rPr>
              <w:t xml:space="preserve">Protein ve D vitamini bozuklukları ile kemik, böbrek, paratiroid bezi veya gastrointestinal sistem hastalıklarının tanı ve takibi </w:t>
            </w:r>
          </w:p>
        </w:tc>
      </w:tr>
      <w:tr w:rsidR="00A23913" w:rsidRPr="00DA03AA" w:rsidTr="008A5439">
        <w:tc>
          <w:tcPr>
            <w:tcW w:w="4478" w:type="dxa"/>
            <w:shd w:val="clear" w:color="auto" w:fill="auto"/>
          </w:tcPr>
          <w:p w:rsidR="00A23913" w:rsidRPr="00DA03AA" w:rsidRDefault="00A23913" w:rsidP="00A23913">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810" w:type="dxa"/>
            <w:shd w:val="clear" w:color="auto" w:fill="auto"/>
          </w:tcPr>
          <w:p w:rsidR="00A23913" w:rsidRPr="00DA03AA" w:rsidRDefault="00A23913" w:rsidP="00A23913">
            <w:pPr>
              <w:pStyle w:val="Default"/>
              <w:rPr>
                <w:rFonts w:ascii="Times New Roman" w:hAnsi="Times New Roman" w:cs="Times New Roman"/>
                <w:color w:val="auto"/>
              </w:rPr>
            </w:pPr>
          </w:p>
          <w:p w:rsidR="00A23913" w:rsidRPr="00DA03AA" w:rsidRDefault="00A23913" w:rsidP="00A23913">
            <w:pPr>
              <w:pStyle w:val="Default"/>
              <w:rPr>
                <w:rFonts w:ascii="Times New Roman" w:hAnsi="Times New Roman" w:cs="Times New Roman"/>
              </w:rPr>
            </w:pPr>
            <w:r w:rsidRPr="00DA03AA">
              <w:rPr>
                <w:rFonts w:ascii="Times New Roman" w:hAnsi="Times New Roman" w:cs="Times New Roman"/>
              </w:rPr>
              <w:t xml:space="preserve">• Hiperparatiroidizm, tirotoksikoz </w:t>
            </w:r>
          </w:p>
          <w:p w:rsidR="00A23913" w:rsidRPr="00DA03AA" w:rsidRDefault="00A23913" w:rsidP="00A23913">
            <w:pPr>
              <w:pStyle w:val="Default"/>
              <w:rPr>
                <w:rFonts w:ascii="Times New Roman" w:hAnsi="Times New Roman" w:cs="Times New Roman"/>
              </w:rPr>
            </w:pPr>
            <w:r w:rsidRPr="00DA03AA">
              <w:rPr>
                <w:rFonts w:ascii="Times New Roman" w:hAnsi="Times New Roman" w:cs="Times New Roman"/>
              </w:rPr>
              <w:t xml:space="preserve">• Akut ve kronik böbrek yetmezliği </w:t>
            </w:r>
          </w:p>
          <w:p w:rsidR="00A23913" w:rsidRPr="00DA03AA" w:rsidRDefault="00A23913" w:rsidP="00A23913">
            <w:pPr>
              <w:pStyle w:val="Default"/>
              <w:rPr>
                <w:rFonts w:ascii="Times New Roman" w:hAnsi="Times New Roman" w:cs="Times New Roman"/>
              </w:rPr>
            </w:pPr>
            <w:r w:rsidRPr="00DA03AA">
              <w:rPr>
                <w:rFonts w:ascii="Times New Roman" w:hAnsi="Times New Roman" w:cs="Times New Roman"/>
              </w:rPr>
              <w:t xml:space="preserve">• Malabsorpsiyon ile birlikte osteomalazi </w:t>
            </w:r>
          </w:p>
          <w:p w:rsidR="00A23913" w:rsidRPr="00DA03AA" w:rsidRDefault="00A23913" w:rsidP="00A23913">
            <w:pPr>
              <w:pStyle w:val="Default"/>
              <w:rPr>
                <w:rFonts w:ascii="Times New Roman" w:hAnsi="Times New Roman" w:cs="Times New Roman"/>
              </w:rPr>
            </w:pPr>
            <w:r w:rsidRPr="00DA03AA">
              <w:rPr>
                <w:rFonts w:ascii="Times New Roman" w:hAnsi="Times New Roman" w:cs="Times New Roman"/>
              </w:rPr>
              <w:t xml:space="preserve">• Alüminyum ilişkili osteomalazi </w:t>
            </w:r>
          </w:p>
          <w:p w:rsidR="00A23913" w:rsidRPr="00DA03AA" w:rsidRDefault="00A23913" w:rsidP="00A23913">
            <w:pPr>
              <w:pStyle w:val="Default"/>
              <w:rPr>
                <w:rFonts w:ascii="Times New Roman" w:hAnsi="Times New Roman" w:cs="Times New Roman"/>
              </w:rPr>
            </w:pPr>
            <w:r w:rsidRPr="00DA03AA">
              <w:rPr>
                <w:rFonts w:ascii="Times New Roman" w:hAnsi="Times New Roman" w:cs="Times New Roman"/>
              </w:rPr>
              <w:t xml:space="preserve">• Malign tümörler, çoklu endokrin neoplazileri </w:t>
            </w:r>
          </w:p>
          <w:p w:rsidR="00A23913" w:rsidRPr="00DA03AA" w:rsidRDefault="00A23913" w:rsidP="00A23913">
            <w:pPr>
              <w:pStyle w:val="Default"/>
              <w:rPr>
                <w:rFonts w:ascii="Times New Roman" w:hAnsi="Times New Roman" w:cs="Times New Roman"/>
              </w:rPr>
            </w:pPr>
            <w:r w:rsidRPr="00DA03AA">
              <w:rPr>
                <w:rFonts w:ascii="Times New Roman" w:hAnsi="Times New Roman" w:cs="Times New Roman"/>
              </w:rPr>
              <w:t xml:space="preserve">• Granülomatöz hastalıklar, diüretikler (tiyazidler </w:t>
            </w:r>
          </w:p>
          <w:p w:rsidR="00A23913" w:rsidRPr="00DA03AA" w:rsidRDefault="00A23913" w:rsidP="00A23913">
            <w:pPr>
              <w:pStyle w:val="Default"/>
              <w:rPr>
                <w:rFonts w:ascii="Times New Roman" w:hAnsi="Times New Roman" w:cs="Times New Roman"/>
              </w:rPr>
            </w:pPr>
            <w:r w:rsidRPr="00DA03AA">
              <w:rPr>
                <w:rFonts w:ascii="Times New Roman" w:hAnsi="Times New Roman" w:cs="Times New Roman"/>
              </w:rPr>
              <w:t xml:space="preserve">• A ve D vitamini entoksikasyonları, süt-alkali sendromu </w:t>
            </w:r>
          </w:p>
          <w:p w:rsidR="00A23913" w:rsidRPr="00DA03AA" w:rsidRDefault="00A23913" w:rsidP="00A23913">
            <w:pPr>
              <w:pStyle w:val="Default"/>
              <w:rPr>
                <w:rFonts w:ascii="Times New Roman" w:hAnsi="Times New Roman" w:cs="Times New Roman"/>
              </w:rPr>
            </w:pPr>
            <w:r w:rsidRPr="00DA03AA">
              <w:rPr>
                <w:rFonts w:ascii="Times New Roman" w:hAnsi="Times New Roman" w:cs="Times New Roman"/>
              </w:rPr>
              <w:t xml:space="preserve">• Daha seyrek olarak bazı hipotroidi hastaları, cushing sendromu, adrenal yetmezlik, akromegali, feokromositoma, VIPoma sendromu </w:t>
            </w:r>
          </w:p>
          <w:p w:rsidR="00A23913" w:rsidRPr="00DA03AA" w:rsidRDefault="00A23913" w:rsidP="00A23913">
            <w:pPr>
              <w:pStyle w:val="Default"/>
              <w:rPr>
                <w:rFonts w:ascii="Times New Roman" w:hAnsi="Times New Roman" w:cs="Times New Roman"/>
              </w:rPr>
            </w:pPr>
            <w:r w:rsidRPr="00DA03AA">
              <w:rPr>
                <w:rFonts w:ascii="Times New Roman" w:hAnsi="Times New Roman" w:cs="Times New Roman"/>
              </w:rPr>
              <w:t xml:space="preserve">• Ailesel hipokalsiürik hiperkalsemi, hipofosfatazi </w:t>
            </w:r>
          </w:p>
          <w:p w:rsidR="00A23913" w:rsidRPr="00DA03AA" w:rsidRDefault="00A23913" w:rsidP="00A23913">
            <w:pPr>
              <w:pStyle w:val="Default"/>
              <w:rPr>
                <w:rFonts w:ascii="Times New Roman" w:hAnsi="Times New Roman" w:cs="Times New Roman"/>
              </w:rPr>
            </w:pPr>
          </w:p>
        </w:tc>
      </w:tr>
      <w:tr w:rsidR="00A23913" w:rsidRPr="00DA03AA" w:rsidTr="008A5439">
        <w:tc>
          <w:tcPr>
            <w:tcW w:w="4478" w:type="dxa"/>
            <w:shd w:val="clear" w:color="auto" w:fill="auto"/>
          </w:tcPr>
          <w:p w:rsidR="00A23913" w:rsidRPr="00DA03AA" w:rsidRDefault="00A23913" w:rsidP="00A23913">
            <w:pPr>
              <w:pStyle w:val="Default"/>
              <w:rPr>
                <w:rFonts w:ascii="Times New Roman" w:hAnsi="Times New Roman" w:cs="Times New Roman"/>
              </w:rPr>
            </w:pPr>
            <w:r w:rsidRPr="00DA03AA">
              <w:rPr>
                <w:rFonts w:ascii="Times New Roman" w:hAnsi="Times New Roman" w:cs="Times New Roman"/>
              </w:rPr>
              <w:t xml:space="preserve">Azaldığı durumlar: </w:t>
            </w:r>
          </w:p>
        </w:tc>
        <w:tc>
          <w:tcPr>
            <w:tcW w:w="4810" w:type="dxa"/>
            <w:shd w:val="clear" w:color="auto" w:fill="auto"/>
          </w:tcPr>
          <w:p w:rsidR="00A23913" w:rsidRPr="00DA03AA" w:rsidRDefault="00A23913" w:rsidP="00A23913">
            <w:pPr>
              <w:pStyle w:val="Default"/>
              <w:rPr>
                <w:rFonts w:ascii="Times New Roman" w:hAnsi="Times New Roman" w:cs="Times New Roman"/>
                <w:color w:val="auto"/>
              </w:rPr>
            </w:pPr>
          </w:p>
          <w:p w:rsidR="00A23913" w:rsidRPr="00DA03AA" w:rsidRDefault="00A23913" w:rsidP="00A23913">
            <w:pPr>
              <w:pStyle w:val="Default"/>
              <w:rPr>
                <w:rFonts w:ascii="Times New Roman" w:hAnsi="Times New Roman" w:cs="Times New Roman"/>
              </w:rPr>
            </w:pPr>
            <w:r w:rsidRPr="00DA03AA">
              <w:rPr>
                <w:rFonts w:ascii="Times New Roman" w:hAnsi="Times New Roman" w:cs="Times New Roman"/>
              </w:rPr>
              <w:t xml:space="preserve">• Hipoparatiroidizm (cerrahi; paratiroidlerin idiyopatik infiltrasyonu sarkoid,amiloid, hemokromatoz, tümör; kalıtsal DiGeorge sendromu) </w:t>
            </w:r>
          </w:p>
          <w:p w:rsidR="00A23913" w:rsidRPr="00DA03AA" w:rsidRDefault="00A23913" w:rsidP="00A23913">
            <w:pPr>
              <w:pStyle w:val="Default"/>
              <w:rPr>
                <w:rFonts w:ascii="Times New Roman" w:hAnsi="Times New Roman" w:cs="Times New Roman"/>
              </w:rPr>
            </w:pPr>
            <w:r w:rsidRPr="00DA03AA">
              <w:rPr>
                <w:rFonts w:ascii="Times New Roman" w:hAnsi="Times New Roman" w:cs="Times New Roman"/>
              </w:rPr>
              <w:t xml:space="preserve">• Psödohipoparatiroidizm </w:t>
            </w:r>
          </w:p>
          <w:p w:rsidR="00A23913" w:rsidRPr="00DA03AA" w:rsidRDefault="00A23913" w:rsidP="00A23913">
            <w:pPr>
              <w:pStyle w:val="Default"/>
              <w:rPr>
                <w:rFonts w:ascii="Times New Roman" w:hAnsi="Times New Roman" w:cs="Times New Roman"/>
              </w:rPr>
            </w:pPr>
            <w:r w:rsidRPr="00DA03AA">
              <w:rPr>
                <w:rFonts w:ascii="Times New Roman" w:hAnsi="Times New Roman" w:cs="Times New Roman"/>
              </w:rPr>
              <w:t xml:space="preserve">• Üremi ve fosfat retansiyonu ile birlikte kronik böbrek hastalığı, Fankoni sendromları, renal tübüler asidoz </w:t>
            </w:r>
          </w:p>
          <w:p w:rsidR="00A23913" w:rsidRPr="00DA03AA" w:rsidRDefault="00A23913" w:rsidP="00A23913">
            <w:pPr>
              <w:pStyle w:val="Default"/>
              <w:rPr>
                <w:rFonts w:ascii="Times New Roman" w:hAnsi="Times New Roman" w:cs="Times New Roman"/>
              </w:rPr>
            </w:pPr>
            <w:r w:rsidRPr="00DA03AA">
              <w:rPr>
                <w:rFonts w:ascii="Times New Roman" w:hAnsi="Times New Roman" w:cs="Times New Roman"/>
              </w:rPr>
              <w:t xml:space="preserve">• Kalsiyum ve D vitamini malabsorbsiyonu, tıkanma sarılığı </w:t>
            </w:r>
          </w:p>
          <w:p w:rsidR="00A23913" w:rsidRPr="00DA03AA" w:rsidRDefault="00A23913" w:rsidP="00A23913">
            <w:pPr>
              <w:pStyle w:val="Default"/>
              <w:rPr>
                <w:rFonts w:ascii="Times New Roman" w:hAnsi="Times New Roman" w:cs="Times New Roman"/>
              </w:rPr>
            </w:pPr>
            <w:r w:rsidRPr="00DA03AA">
              <w:rPr>
                <w:rFonts w:ascii="Times New Roman" w:hAnsi="Times New Roman" w:cs="Times New Roman"/>
              </w:rPr>
              <w:t xml:space="preserve">• Yetersiz kalsiyum, fosfor ve D vitamini alımı </w:t>
            </w:r>
          </w:p>
          <w:p w:rsidR="00A23913" w:rsidRPr="00DA03AA" w:rsidRDefault="00A23913" w:rsidP="00A23913">
            <w:pPr>
              <w:pStyle w:val="Default"/>
              <w:rPr>
                <w:rFonts w:ascii="Times New Roman" w:hAnsi="Times New Roman" w:cs="Times New Roman"/>
              </w:rPr>
            </w:pPr>
            <w:r w:rsidRPr="00DA03AA">
              <w:rPr>
                <w:rFonts w:ascii="Times New Roman" w:hAnsi="Times New Roman" w:cs="Times New Roman"/>
              </w:rPr>
              <w:t xml:space="preserve">• Osteomalazi, raşitizm </w:t>
            </w:r>
          </w:p>
          <w:p w:rsidR="00A23913" w:rsidRPr="00DA03AA" w:rsidRDefault="00A23913" w:rsidP="00A23913">
            <w:pPr>
              <w:pStyle w:val="Default"/>
              <w:rPr>
                <w:rFonts w:ascii="Times New Roman" w:hAnsi="Times New Roman" w:cs="Times New Roman"/>
              </w:rPr>
            </w:pPr>
            <w:r w:rsidRPr="00DA03AA">
              <w:rPr>
                <w:rFonts w:ascii="Times New Roman" w:hAnsi="Times New Roman" w:cs="Times New Roman"/>
              </w:rPr>
              <w:t xml:space="preserve">• Hiperfosfatemi </w:t>
            </w:r>
          </w:p>
          <w:p w:rsidR="00A23913" w:rsidRPr="00DA03AA" w:rsidRDefault="00A23913" w:rsidP="00A23913">
            <w:pPr>
              <w:pStyle w:val="Default"/>
              <w:rPr>
                <w:rFonts w:ascii="Times New Roman" w:hAnsi="Times New Roman" w:cs="Times New Roman"/>
              </w:rPr>
            </w:pPr>
            <w:r w:rsidRPr="00DA03AA">
              <w:rPr>
                <w:rFonts w:ascii="Times New Roman" w:hAnsi="Times New Roman" w:cs="Times New Roman"/>
              </w:rPr>
              <w:t xml:space="preserve">• Rabdomiyoliz, tümör lizis sendromu, osteoblastik tümör metastazları </w:t>
            </w:r>
          </w:p>
          <w:p w:rsidR="00A23913" w:rsidRPr="00DA03AA" w:rsidRDefault="00A23913" w:rsidP="00A23913">
            <w:pPr>
              <w:pStyle w:val="Default"/>
              <w:rPr>
                <w:rFonts w:ascii="Times New Roman" w:hAnsi="Times New Roman" w:cs="Times New Roman"/>
              </w:rPr>
            </w:pPr>
            <w:r w:rsidRPr="00DA03AA">
              <w:rPr>
                <w:rFonts w:ascii="Times New Roman" w:hAnsi="Times New Roman" w:cs="Times New Roman"/>
              </w:rPr>
              <w:t xml:space="preserve">• Akut ağır hastalıklar (yaygın yağ nekrozu ile </w:t>
            </w:r>
            <w:r w:rsidRPr="00DA03AA">
              <w:rPr>
                <w:rFonts w:ascii="Times New Roman" w:hAnsi="Times New Roman" w:cs="Times New Roman"/>
              </w:rPr>
              <w:lastRenderedPageBreak/>
              <w:t xml:space="preserve">birlikte pankreatit, sepsis, yanıklar) </w:t>
            </w:r>
          </w:p>
          <w:p w:rsidR="00A23913" w:rsidRPr="00DA03AA" w:rsidRDefault="00A23913" w:rsidP="00A23913">
            <w:pPr>
              <w:pStyle w:val="Default"/>
              <w:rPr>
                <w:rFonts w:ascii="Times New Roman" w:hAnsi="Times New Roman" w:cs="Times New Roman"/>
              </w:rPr>
            </w:pPr>
            <w:r w:rsidRPr="00DA03AA">
              <w:rPr>
                <w:rFonts w:ascii="Times New Roman" w:hAnsi="Times New Roman" w:cs="Times New Roman"/>
              </w:rPr>
              <w:t xml:space="preserve">• Solunumsal alkaloz, bazı ilaçlar </w:t>
            </w:r>
          </w:p>
          <w:p w:rsidR="00A23913" w:rsidRPr="00DA03AA" w:rsidRDefault="00A23913" w:rsidP="00A23913">
            <w:pPr>
              <w:pStyle w:val="Default"/>
              <w:rPr>
                <w:rFonts w:ascii="Times New Roman" w:hAnsi="Times New Roman" w:cs="Times New Roman"/>
              </w:rPr>
            </w:pPr>
          </w:p>
        </w:tc>
      </w:tr>
    </w:tbl>
    <w:p w:rsidR="00AD075C" w:rsidRPr="00DA03AA" w:rsidRDefault="00AD075C" w:rsidP="00AD075C">
      <w:pPr>
        <w:rPr>
          <w:lang/>
        </w:rPr>
      </w:pPr>
    </w:p>
    <w:p w:rsidR="00682B2C" w:rsidRPr="00DA03AA" w:rsidRDefault="00682B2C" w:rsidP="00AD075C">
      <w:pPr>
        <w:rPr>
          <w:lang/>
        </w:rPr>
      </w:pPr>
    </w:p>
    <w:p w:rsidR="00100EF5" w:rsidRPr="00DA03AA" w:rsidRDefault="00100EF5" w:rsidP="00EC00CB">
      <w:pPr>
        <w:pStyle w:val="Balk2"/>
        <w:rPr>
          <w:rFonts w:ascii="Times New Roman" w:hAnsi="Times New Roman"/>
          <w:sz w:val="24"/>
          <w:szCs w:val="24"/>
        </w:rPr>
      </w:pPr>
      <w:bookmarkStart w:id="56" w:name="_Toc482375368"/>
      <w:r w:rsidRPr="00DA03AA">
        <w:rPr>
          <w:rFonts w:ascii="Times New Roman" w:hAnsi="Times New Roman"/>
          <w:sz w:val="24"/>
          <w:szCs w:val="24"/>
        </w:rPr>
        <w:t>6.21. Klorür (BOS)</w:t>
      </w:r>
      <w:bookmarkEnd w:id="56"/>
    </w:p>
    <w:p w:rsidR="00682B2C" w:rsidRPr="00DA03AA" w:rsidRDefault="00682B2C" w:rsidP="00AD075C">
      <w:pPr>
        <w:rPr>
          <w:lang/>
        </w:rPr>
      </w:pPr>
    </w:p>
    <w:p w:rsidR="00682B2C" w:rsidRPr="00DA03AA" w:rsidRDefault="00682B2C"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4"/>
        <w:gridCol w:w="4684"/>
      </w:tblGrid>
      <w:tr w:rsidR="00682B2C" w:rsidRPr="00DA03AA" w:rsidTr="008A5439">
        <w:tc>
          <w:tcPr>
            <w:tcW w:w="4604" w:type="dxa"/>
            <w:shd w:val="clear" w:color="auto" w:fill="auto"/>
          </w:tcPr>
          <w:p w:rsidR="00682B2C" w:rsidRPr="00DA03AA" w:rsidRDefault="00682B2C" w:rsidP="00682B2C">
            <w:pPr>
              <w:pStyle w:val="Default"/>
              <w:rPr>
                <w:rFonts w:ascii="Times New Roman" w:hAnsi="Times New Roman" w:cs="Times New Roman"/>
              </w:rPr>
            </w:pPr>
            <w:r w:rsidRPr="00DA03AA">
              <w:rPr>
                <w:rFonts w:ascii="Times New Roman" w:hAnsi="Times New Roman" w:cs="Times New Roman"/>
              </w:rPr>
              <w:t xml:space="preserve">Testin adı: </w:t>
            </w:r>
          </w:p>
        </w:tc>
        <w:tc>
          <w:tcPr>
            <w:tcW w:w="4684" w:type="dxa"/>
            <w:shd w:val="clear" w:color="auto" w:fill="auto"/>
          </w:tcPr>
          <w:p w:rsidR="00682B2C" w:rsidRPr="00DA03AA" w:rsidRDefault="00682B2C" w:rsidP="00682B2C">
            <w:pPr>
              <w:pStyle w:val="Default"/>
              <w:rPr>
                <w:rFonts w:ascii="Times New Roman" w:hAnsi="Times New Roman" w:cs="Times New Roman"/>
                <w:b/>
              </w:rPr>
            </w:pPr>
            <w:r w:rsidRPr="00DA03AA">
              <w:rPr>
                <w:rFonts w:ascii="Times New Roman" w:hAnsi="Times New Roman" w:cs="Times New Roman"/>
                <w:b/>
              </w:rPr>
              <w:t xml:space="preserve">Klorür (Cl-) </w:t>
            </w:r>
          </w:p>
        </w:tc>
      </w:tr>
      <w:tr w:rsidR="00682B2C" w:rsidRPr="00DA03AA" w:rsidTr="008A5439">
        <w:tc>
          <w:tcPr>
            <w:tcW w:w="4604" w:type="dxa"/>
            <w:shd w:val="clear" w:color="auto" w:fill="auto"/>
          </w:tcPr>
          <w:p w:rsidR="00682B2C" w:rsidRPr="00DA03AA" w:rsidRDefault="00682B2C" w:rsidP="00682B2C">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684" w:type="dxa"/>
            <w:shd w:val="clear" w:color="auto" w:fill="auto"/>
          </w:tcPr>
          <w:p w:rsidR="00682B2C" w:rsidRPr="00DA03AA" w:rsidRDefault="00682B2C" w:rsidP="00682B2C">
            <w:pPr>
              <w:pStyle w:val="Default"/>
              <w:rPr>
                <w:rFonts w:ascii="Times New Roman" w:hAnsi="Times New Roman" w:cs="Times New Roman"/>
              </w:rPr>
            </w:pPr>
            <w:r w:rsidRPr="00DA03AA">
              <w:rPr>
                <w:rFonts w:ascii="Times New Roman" w:hAnsi="Times New Roman" w:cs="Times New Roman"/>
              </w:rPr>
              <w:t xml:space="preserve">BOS düzeyi serumdan daha yüksektir </w:t>
            </w:r>
          </w:p>
          <w:p w:rsidR="00682B2C" w:rsidRPr="00DA03AA" w:rsidRDefault="00682B2C" w:rsidP="00682B2C">
            <w:pPr>
              <w:pStyle w:val="Default"/>
              <w:rPr>
                <w:rFonts w:ascii="Times New Roman" w:hAnsi="Times New Roman" w:cs="Times New Roman"/>
              </w:rPr>
            </w:pPr>
            <w:r w:rsidRPr="00DA03AA">
              <w:rPr>
                <w:rFonts w:ascii="Times New Roman" w:hAnsi="Times New Roman" w:cs="Times New Roman"/>
              </w:rPr>
              <w:t xml:space="preserve">118-132 mEq/L </w:t>
            </w:r>
          </w:p>
        </w:tc>
      </w:tr>
      <w:tr w:rsidR="00682B2C" w:rsidRPr="00DA03AA" w:rsidTr="008A5439">
        <w:tc>
          <w:tcPr>
            <w:tcW w:w="4604" w:type="dxa"/>
            <w:shd w:val="clear" w:color="auto" w:fill="auto"/>
          </w:tcPr>
          <w:p w:rsidR="00682B2C" w:rsidRPr="00DA03AA" w:rsidRDefault="00682B2C" w:rsidP="00682B2C">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684" w:type="dxa"/>
            <w:shd w:val="clear" w:color="auto" w:fill="auto"/>
          </w:tcPr>
          <w:p w:rsidR="00682B2C" w:rsidRPr="00DA03AA" w:rsidRDefault="00682B2C" w:rsidP="00682B2C">
            <w:pPr>
              <w:pStyle w:val="Default"/>
              <w:rPr>
                <w:rFonts w:ascii="Times New Roman" w:hAnsi="Times New Roman" w:cs="Times New Roman"/>
              </w:rPr>
            </w:pPr>
            <w:r w:rsidRPr="00DA03AA">
              <w:rPr>
                <w:rFonts w:ascii="Times New Roman" w:hAnsi="Times New Roman" w:cs="Times New Roman"/>
              </w:rPr>
              <w:t xml:space="preserve">Günümüzde menenjitlerin ayırıcı tanısında kullanımı çok azalmıştır. </w:t>
            </w:r>
          </w:p>
          <w:p w:rsidR="00682B2C" w:rsidRPr="00DA03AA" w:rsidRDefault="00682B2C" w:rsidP="00682B2C">
            <w:pPr>
              <w:pStyle w:val="Default"/>
              <w:rPr>
                <w:rFonts w:ascii="Times New Roman" w:hAnsi="Times New Roman" w:cs="Times New Roman"/>
              </w:rPr>
            </w:pPr>
            <w:r w:rsidRPr="00DA03AA">
              <w:rPr>
                <w:rFonts w:ascii="Times New Roman" w:hAnsi="Times New Roman" w:cs="Times New Roman"/>
              </w:rPr>
              <w:t xml:space="preserve">Serum klorunu artıran tüm nedenler BOS’ da da klor düzeyini artırır </w:t>
            </w:r>
          </w:p>
          <w:p w:rsidR="00682B2C" w:rsidRPr="00DA03AA" w:rsidRDefault="00682B2C" w:rsidP="00682B2C">
            <w:pPr>
              <w:pStyle w:val="Default"/>
              <w:rPr>
                <w:rFonts w:ascii="Times New Roman" w:hAnsi="Times New Roman" w:cs="Times New Roman"/>
              </w:rPr>
            </w:pPr>
            <w:r w:rsidRPr="00DA03AA">
              <w:rPr>
                <w:rFonts w:ascii="Times New Roman" w:hAnsi="Times New Roman" w:cs="Times New Roman"/>
              </w:rPr>
              <w:t xml:space="preserve">veya serum klorunu azaltan tüm nedenler BOS da klor düzeyinde de </w:t>
            </w:r>
          </w:p>
          <w:p w:rsidR="00682B2C" w:rsidRPr="00DA03AA" w:rsidRDefault="00682B2C" w:rsidP="00682B2C">
            <w:pPr>
              <w:pStyle w:val="Default"/>
              <w:rPr>
                <w:rFonts w:ascii="Times New Roman" w:hAnsi="Times New Roman" w:cs="Times New Roman"/>
              </w:rPr>
            </w:pPr>
            <w:r w:rsidRPr="00DA03AA">
              <w:rPr>
                <w:rFonts w:ascii="Times New Roman" w:hAnsi="Times New Roman" w:cs="Times New Roman"/>
              </w:rPr>
              <w:t xml:space="preserve">azalmaya neden olur. </w:t>
            </w:r>
          </w:p>
        </w:tc>
      </w:tr>
      <w:tr w:rsidR="00682B2C" w:rsidRPr="00DA03AA" w:rsidTr="008A5439">
        <w:tc>
          <w:tcPr>
            <w:tcW w:w="4604" w:type="dxa"/>
            <w:shd w:val="clear" w:color="auto" w:fill="auto"/>
          </w:tcPr>
          <w:p w:rsidR="00682B2C" w:rsidRPr="00DA03AA" w:rsidRDefault="00682B2C" w:rsidP="00682B2C">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684" w:type="dxa"/>
            <w:shd w:val="clear" w:color="auto" w:fill="auto"/>
          </w:tcPr>
          <w:p w:rsidR="00682B2C" w:rsidRPr="00DA03AA" w:rsidRDefault="00682B2C" w:rsidP="00682B2C">
            <w:pPr>
              <w:pStyle w:val="Default"/>
              <w:rPr>
                <w:rFonts w:ascii="Times New Roman" w:hAnsi="Times New Roman" w:cs="Times New Roman"/>
                <w:color w:val="auto"/>
              </w:rPr>
            </w:pPr>
          </w:p>
          <w:p w:rsidR="00682B2C" w:rsidRPr="00DA03AA" w:rsidRDefault="00682B2C" w:rsidP="00682B2C">
            <w:pPr>
              <w:pStyle w:val="Default"/>
              <w:rPr>
                <w:rFonts w:ascii="Times New Roman" w:hAnsi="Times New Roman" w:cs="Times New Roman"/>
              </w:rPr>
            </w:pPr>
            <w:r w:rsidRPr="00DA03AA">
              <w:rPr>
                <w:rFonts w:ascii="Times New Roman" w:hAnsi="Times New Roman" w:cs="Times New Roman"/>
              </w:rPr>
              <w:t xml:space="preserve">• Dehidratasyon </w:t>
            </w:r>
          </w:p>
          <w:p w:rsidR="00682B2C" w:rsidRPr="00DA03AA" w:rsidRDefault="00682B2C" w:rsidP="00682B2C">
            <w:pPr>
              <w:pStyle w:val="Default"/>
              <w:rPr>
                <w:rFonts w:ascii="Times New Roman" w:hAnsi="Times New Roman" w:cs="Times New Roman"/>
              </w:rPr>
            </w:pPr>
            <w:r w:rsidRPr="00DA03AA">
              <w:rPr>
                <w:rFonts w:ascii="Times New Roman" w:hAnsi="Times New Roman" w:cs="Times New Roman"/>
              </w:rPr>
              <w:t xml:space="preserve">• Renal tübüler asidoz </w:t>
            </w:r>
          </w:p>
          <w:p w:rsidR="00682B2C" w:rsidRPr="00DA03AA" w:rsidRDefault="00682B2C" w:rsidP="00682B2C">
            <w:pPr>
              <w:pStyle w:val="Default"/>
              <w:rPr>
                <w:rFonts w:ascii="Times New Roman" w:hAnsi="Times New Roman" w:cs="Times New Roman"/>
              </w:rPr>
            </w:pPr>
            <w:r w:rsidRPr="00DA03AA">
              <w:rPr>
                <w:rFonts w:ascii="Times New Roman" w:hAnsi="Times New Roman" w:cs="Times New Roman"/>
              </w:rPr>
              <w:t xml:space="preserve">• Salisilat intoksikasyonu </w:t>
            </w:r>
          </w:p>
          <w:p w:rsidR="00682B2C" w:rsidRPr="00DA03AA" w:rsidRDefault="00682B2C" w:rsidP="00682B2C">
            <w:pPr>
              <w:pStyle w:val="Default"/>
              <w:rPr>
                <w:rFonts w:ascii="Times New Roman" w:hAnsi="Times New Roman" w:cs="Times New Roman"/>
              </w:rPr>
            </w:pPr>
            <w:r w:rsidRPr="00DA03AA">
              <w:rPr>
                <w:rFonts w:ascii="Times New Roman" w:hAnsi="Times New Roman" w:cs="Times New Roman"/>
              </w:rPr>
              <w:t xml:space="preserve">• Respiratuar alkaloz </w:t>
            </w:r>
          </w:p>
          <w:p w:rsidR="00682B2C" w:rsidRPr="00DA03AA" w:rsidRDefault="00682B2C" w:rsidP="00682B2C">
            <w:pPr>
              <w:pStyle w:val="Default"/>
              <w:rPr>
                <w:rFonts w:ascii="Times New Roman" w:hAnsi="Times New Roman" w:cs="Times New Roman"/>
              </w:rPr>
            </w:pPr>
          </w:p>
        </w:tc>
      </w:tr>
      <w:tr w:rsidR="00682B2C" w:rsidRPr="00DA03AA" w:rsidTr="008A5439">
        <w:tc>
          <w:tcPr>
            <w:tcW w:w="4604" w:type="dxa"/>
            <w:shd w:val="clear" w:color="auto" w:fill="auto"/>
          </w:tcPr>
          <w:p w:rsidR="00682B2C" w:rsidRPr="00DA03AA" w:rsidRDefault="00682B2C" w:rsidP="00682B2C">
            <w:pPr>
              <w:pStyle w:val="Default"/>
              <w:rPr>
                <w:rFonts w:ascii="Times New Roman" w:hAnsi="Times New Roman" w:cs="Times New Roman"/>
              </w:rPr>
            </w:pPr>
            <w:r w:rsidRPr="00DA03AA">
              <w:rPr>
                <w:rFonts w:ascii="Times New Roman" w:hAnsi="Times New Roman" w:cs="Times New Roman"/>
              </w:rPr>
              <w:t xml:space="preserve">Azaldığı durumlar: </w:t>
            </w:r>
          </w:p>
        </w:tc>
        <w:tc>
          <w:tcPr>
            <w:tcW w:w="4684" w:type="dxa"/>
            <w:shd w:val="clear" w:color="auto" w:fill="auto"/>
          </w:tcPr>
          <w:p w:rsidR="00682B2C" w:rsidRPr="00DA03AA" w:rsidRDefault="00682B2C" w:rsidP="00682B2C">
            <w:pPr>
              <w:pStyle w:val="Default"/>
              <w:rPr>
                <w:rFonts w:ascii="Times New Roman" w:hAnsi="Times New Roman" w:cs="Times New Roman"/>
                <w:color w:val="auto"/>
              </w:rPr>
            </w:pPr>
          </w:p>
          <w:p w:rsidR="00682B2C" w:rsidRPr="00DA03AA" w:rsidRDefault="00682B2C" w:rsidP="00682B2C">
            <w:pPr>
              <w:pStyle w:val="Default"/>
              <w:rPr>
                <w:rFonts w:ascii="Times New Roman" w:hAnsi="Times New Roman" w:cs="Times New Roman"/>
              </w:rPr>
            </w:pPr>
            <w:r w:rsidRPr="00DA03AA">
              <w:rPr>
                <w:rFonts w:ascii="Times New Roman" w:hAnsi="Times New Roman" w:cs="Times New Roman"/>
              </w:rPr>
              <w:t xml:space="preserve">• Bakteriyel menenjit </w:t>
            </w:r>
          </w:p>
          <w:p w:rsidR="00682B2C" w:rsidRPr="00DA03AA" w:rsidRDefault="00682B2C" w:rsidP="00682B2C">
            <w:pPr>
              <w:pStyle w:val="Default"/>
              <w:rPr>
                <w:rFonts w:ascii="Times New Roman" w:hAnsi="Times New Roman" w:cs="Times New Roman"/>
              </w:rPr>
            </w:pPr>
          </w:p>
          <w:p w:rsidR="00682B2C" w:rsidRPr="00DA03AA" w:rsidRDefault="00682B2C" w:rsidP="00682B2C">
            <w:pPr>
              <w:pStyle w:val="Default"/>
              <w:rPr>
                <w:rFonts w:ascii="Times New Roman" w:hAnsi="Times New Roman" w:cs="Times New Roman"/>
              </w:rPr>
            </w:pPr>
            <w:r w:rsidRPr="00DA03AA">
              <w:rPr>
                <w:rFonts w:ascii="Times New Roman" w:hAnsi="Times New Roman" w:cs="Times New Roman"/>
              </w:rPr>
              <w:t xml:space="preserve">(en belirgin düşüklük tüberküloz menenjitte olur) </w:t>
            </w:r>
          </w:p>
        </w:tc>
      </w:tr>
    </w:tbl>
    <w:p w:rsidR="00100EF5" w:rsidRPr="00DA03AA" w:rsidRDefault="00100EF5" w:rsidP="00EC00CB">
      <w:pPr>
        <w:pStyle w:val="Balk2"/>
        <w:rPr>
          <w:rFonts w:ascii="Times New Roman" w:hAnsi="Times New Roman"/>
          <w:sz w:val="24"/>
          <w:szCs w:val="24"/>
        </w:rPr>
      </w:pPr>
      <w:bookmarkStart w:id="57" w:name="_Toc482375369"/>
      <w:r w:rsidRPr="00DA03AA">
        <w:rPr>
          <w:rFonts w:ascii="Times New Roman" w:hAnsi="Times New Roman"/>
          <w:sz w:val="24"/>
          <w:szCs w:val="24"/>
        </w:rPr>
        <w:t>6.22. Klorür (İdrar)</w:t>
      </w:r>
      <w:bookmarkEnd w:id="57"/>
    </w:p>
    <w:p w:rsidR="00100EF5" w:rsidRPr="00DA03AA" w:rsidRDefault="00100EF5" w:rsidP="00AD075C">
      <w:pPr>
        <w:rPr>
          <w:lang/>
        </w:rPr>
      </w:pPr>
    </w:p>
    <w:p w:rsidR="00AD075C" w:rsidRPr="00DA03AA" w:rsidRDefault="00AD075C"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7"/>
        <w:gridCol w:w="4711"/>
      </w:tblGrid>
      <w:tr w:rsidR="00682B2C" w:rsidRPr="00DA03AA" w:rsidTr="008A5439">
        <w:tc>
          <w:tcPr>
            <w:tcW w:w="4577" w:type="dxa"/>
            <w:shd w:val="clear" w:color="auto" w:fill="auto"/>
          </w:tcPr>
          <w:p w:rsidR="00682B2C" w:rsidRPr="00DA03AA" w:rsidRDefault="00682B2C" w:rsidP="00682B2C">
            <w:pPr>
              <w:pStyle w:val="Default"/>
              <w:rPr>
                <w:rFonts w:ascii="Times New Roman" w:hAnsi="Times New Roman" w:cs="Times New Roman"/>
              </w:rPr>
            </w:pPr>
            <w:r w:rsidRPr="00DA03AA">
              <w:rPr>
                <w:rFonts w:ascii="Times New Roman" w:hAnsi="Times New Roman" w:cs="Times New Roman"/>
              </w:rPr>
              <w:t xml:space="preserve">Testin adı: </w:t>
            </w:r>
          </w:p>
        </w:tc>
        <w:tc>
          <w:tcPr>
            <w:tcW w:w="4711" w:type="dxa"/>
            <w:shd w:val="clear" w:color="auto" w:fill="auto"/>
          </w:tcPr>
          <w:p w:rsidR="00682B2C" w:rsidRPr="00DA03AA" w:rsidRDefault="00682B2C" w:rsidP="00682B2C">
            <w:pPr>
              <w:pStyle w:val="Default"/>
              <w:rPr>
                <w:rFonts w:ascii="Times New Roman" w:hAnsi="Times New Roman" w:cs="Times New Roman"/>
                <w:b/>
              </w:rPr>
            </w:pPr>
            <w:r w:rsidRPr="00DA03AA">
              <w:rPr>
                <w:rFonts w:ascii="Times New Roman" w:hAnsi="Times New Roman" w:cs="Times New Roman"/>
                <w:b/>
              </w:rPr>
              <w:t xml:space="preserve">Klorür </w:t>
            </w:r>
          </w:p>
        </w:tc>
      </w:tr>
      <w:tr w:rsidR="00682B2C" w:rsidRPr="00DA03AA" w:rsidTr="008A5439">
        <w:tc>
          <w:tcPr>
            <w:tcW w:w="4577" w:type="dxa"/>
            <w:shd w:val="clear" w:color="auto" w:fill="auto"/>
          </w:tcPr>
          <w:p w:rsidR="00682B2C" w:rsidRPr="00DA03AA" w:rsidRDefault="00682B2C" w:rsidP="00682B2C">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711" w:type="dxa"/>
            <w:shd w:val="clear" w:color="auto" w:fill="auto"/>
          </w:tcPr>
          <w:p w:rsidR="00682B2C" w:rsidRPr="00DA03AA" w:rsidRDefault="00682B2C" w:rsidP="00682B2C">
            <w:pPr>
              <w:pStyle w:val="Default"/>
              <w:rPr>
                <w:rFonts w:ascii="Times New Roman" w:hAnsi="Times New Roman" w:cs="Times New Roman"/>
              </w:rPr>
            </w:pPr>
            <w:r w:rsidRPr="00DA03AA">
              <w:rPr>
                <w:rFonts w:ascii="Times New Roman" w:hAnsi="Times New Roman" w:cs="Times New Roman"/>
              </w:rPr>
              <w:t xml:space="preserve">&gt;14 yaş 110-250 mmol/24 saat </w:t>
            </w:r>
          </w:p>
        </w:tc>
      </w:tr>
      <w:tr w:rsidR="00682B2C" w:rsidRPr="00DA03AA" w:rsidTr="008A5439">
        <w:tc>
          <w:tcPr>
            <w:tcW w:w="4577" w:type="dxa"/>
            <w:shd w:val="clear" w:color="auto" w:fill="auto"/>
          </w:tcPr>
          <w:p w:rsidR="00682B2C" w:rsidRPr="00DA03AA" w:rsidRDefault="00682B2C" w:rsidP="00682B2C">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711" w:type="dxa"/>
            <w:shd w:val="clear" w:color="auto" w:fill="auto"/>
          </w:tcPr>
          <w:p w:rsidR="00682B2C" w:rsidRPr="00DA03AA" w:rsidRDefault="00682B2C" w:rsidP="00682B2C">
            <w:pPr>
              <w:pStyle w:val="Default"/>
              <w:rPr>
                <w:rFonts w:ascii="Times New Roman" w:hAnsi="Times New Roman" w:cs="Times New Roman"/>
              </w:rPr>
            </w:pPr>
            <w:r w:rsidRPr="00DA03AA">
              <w:rPr>
                <w:rFonts w:ascii="Times New Roman" w:hAnsi="Times New Roman" w:cs="Times New Roman"/>
              </w:rPr>
              <w:t xml:space="preserve">Volüm durumu, tuz alımı ve hipokalemi nedenlerinin değerlendirilmesi </w:t>
            </w:r>
          </w:p>
          <w:p w:rsidR="00682B2C" w:rsidRPr="00DA03AA" w:rsidRDefault="00682B2C" w:rsidP="00682B2C">
            <w:pPr>
              <w:pStyle w:val="Default"/>
              <w:rPr>
                <w:rFonts w:ascii="Times New Roman" w:hAnsi="Times New Roman" w:cs="Times New Roman"/>
              </w:rPr>
            </w:pPr>
            <w:r w:rsidRPr="00DA03AA">
              <w:rPr>
                <w:rFonts w:ascii="Times New Roman" w:hAnsi="Times New Roman" w:cs="Times New Roman"/>
              </w:rPr>
              <w:t xml:space="preserve">Renal tübüler asidoz tanısı </w:t>
            </w:r>
          </w:p>
          <w:p w:rsidR="00682B2C" w:rsidRPr="00DA03AA" w:rsidRDefault="00682B2C" w:rsidP="00682B2C">
            <w:pPr>
              <w:pStyle w:val="Default"/>
              <w:rPr>
                <w:rFonts w:ascii="Times New Roman" w:hAnsi="Times New Roman" w:cs="Times New Roman"/>
              </w:rPr>
            </w:pPr>
            <w:r w:rsidRPr="00DA03AA">
              <w:rPr>
                <w:rFonts w:ascii="Times New Roman" w:hAnsi="Times New Roman" w:cs="Times New Roman"/>
              </w:rPr>
              <w:t xml:space="preserve">İdrar elektrolit ve asit baz dengesinin değerlendirilmesi </w:t>
            </w:r>
          </w:p>
          <w:p w:rsidR="00682B2C" w:rsidRPr="00DA03AA" w:rsidRDefault="00682B2C" w:rsidP="00682B2C">
            <w:pPr>
              <w:pStyle w:val="Default"/>
              <w:rPr>
                <w:rFonts w:ascii="Times New Roman" w:hAnsi="Times New Roman" w:cs="Times New Roman"/>
              </w:rPr>
            </w:pPr>
            <w:r w:rsidRPr="00DA03AA">
              <w:rPr>
                <w:rFonts w:ascii="Times New Roman" w:hAnsi="Times New Roman" w:cs="Times New Roman"/>
              </w:rPr>
              <w:t xml:space="preserve">İdrarda klorür miktar tayini, normal anyon açığı olan metabolik </w:t>
            </w:r>
          </w:p>
          <w:p w:rsidR="00682B2C" w:rsidRPr="00DA03AA" w:rsidRDefault="00682B2C" w:rsidP="00682B2C">
            <w:pPr>
              <w:pStyle w:val="Default"/>
              <w:rPr>
                <w:rFonts w:ascii="Times New Roman" w:hAnsi="Times New Roman" w:cs="Times New Roman"/>
              </w:rPr>
            </w:pPr>
            <w:r w:rsidRPr="00DA03AA">
              <w:rPr>
                <w:rFonts w:ascii="Times New Roman" w:hAnsi="Times New Roman" w:cs="Times New Roman"/>
              </w:rPr>
              <w:t xml:space="preserve">asidozlu hastalarda faydalıdır. </w:t>
            </w:r>
          </w:p>
        </w:tc>
      </w:tr>
      <w:tr w:rsidR="00682B2C" w:rsidRPr="00DA03AA" w:rsidTr="008A5439">
        <w:tc>
          <w:tcPr>
            <w:tcW w:w="4577" w:type="dxa"/>
            <w:shd w:val="clear" w:color="auto" w:fill="auto"/>
          </w:tcPr>
          <w:p w:rsidR="00682B2C" w:rsidRPr="00DA03AA" w:rsidRDefault="00682B2C" w:rsidP="00682B2C">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711" w:type="dxa"/>
            <w:shd w:val="clear" w:color="auto" w:fill="auto"/>
          </w:tcPr>
          <w:p w:rsidR="00682B2C" w:rsidRPr="00DA03AA" w:rsidRDefault="00682B2C" w:rsidP="00682B2C">
            <w:pPr>
              <w:pStyle w:val="Default"/>
              <w:rPr>
                <w:rFonts w:ascii="Times New Roman" w:hAnsi="Times New Roman" w:cs="Times New Roman"/>
                <w:color w:val="auto"/>
              </w:rPr>
            </w:pPr>
          </w:p>
          <w:p w:rsidR="00682B2C" w:rsidRPr="00DA03AA" w:rsidRDefault="00682B2C" w:rsidP="00682B2C">
            <w:pPr>
              <w:pStyle w:val="Default"/>
              <w:rPr>
                <w:rFonts w:ascii="Times New Roman" w:hAnsi="Times New Roman" w:cs="Times New Roman"/>
              </w:rPr>
            </w:pPr>
            <w:r w:rsidRPr="00DA03AA">
              <w:rPr>
                <w:rFonts w:ascii="Times New Roman" w:hAnsi="Times New Roman" w:cs="Times New Roman"/>
              </w:rPr>
              <w:t xml:space="preserve">• Adrenokortikal yetmezlik </w:t>
            </w:r>
          </w:p>
          <w:p w:rsidR="00682B2C" w:rsidRPr="00DA03AA" w:rsidRDefault="00682B2C" w:rsidP="00682B2C">
            <w:pPr>
              <w:pStyle w:val="Default"/>
              <w:rPr>
                <w:rFonts w:ascii="Times New Roman" w:hAnsi="Times New Roman" w:cs="Times New Roman"/>
              </w:rPr>
            </w:pPr>
            <w:r w:rsidRPr="00DA03AA">
              <w:rPr>
                <w:rFonts w:ascii="Times New Roman" w:hAnsi="Times New Roman" w:cs="Times New Roman"/>
              </w:rPr>
              <w:lastRenderedPageBreak/>
              <w:t xml:space="preserve">• Bartter sendromu </w:t>
            </w:r>
          </w:p>
          <w:p w:rsidR="00682B2C" w:rsidRPr="00DA03AA" w:rsidRDefault="00682B2C" w:rsidP="00682B2C">
            <w:pPr>
              <w:pStyle w:val="Default"/>
              <w:rPr>
                <w:rFonts w:ascii="Times New Roman" w:hAnsi="Times New Roman" w:cs="Times New Roman"/>
              </w:rPr>
            </w:pPr>
            <w:r w:rsidRPr="00DA03AA">
              <w:rPr>
                <w:rFonts w:ascii="Times New Roman" w:hAnsi="Times New Roman" w:cs="Times New Roman"/>
              </w:rPr>
              <w:t xml:space="preserve">• Tübülointerstisyel nefrit </w:t>
            </w:r>
          </w:p>
          <w:p w:rsidR="00682B2C" w:rsidRPr="00DA03AA" w:rsidRDefault="00682B2C" w:rsidP="00682B2C">
            <w:pPr>
              <w:pStyle w:val="Default"/>
              <w:rPr>
                <w:rFonts w:ascii="Times New Roman" w:hAnsi="Times New Roman" w:cs="Times New Roman"/>
              </w:rPr>
            </w:pPr>
            <w:r w:rsidRPr="00DA03AA">
              <w:rPr>
                <w:rFonts w:ascii="Times New Roman" w:hAnsi="Times New Roman" w:cs="Times New Roman"/>
              </w:rPr>
              <w:t xml:space="preserve">• Potasyum kaybı </w:t>
            </w:r>
          </w:p>
          <w:p w:rsidR="00682B2C" w:rsidRPr="00DA03AA" w:rsidRDefault="00682B2C" w:rsidP="00682B2C">
            <w:pPr>
              <w:pStyle w:val="Default"/>
              <w:rPr>
                <w:rFonts w:ascii="Times New Roman" w:hAnsi="Times New Roman" w:cs="Times New Roman"/>
              </w:rPr>
            </w:pPr>
            <w:r w:rsidRPr="00DA03AA">
              <w:rPr>
                <w:rFonts w:ascii="Times New Roman" w:hAnsi="Times New Roman" w:cs="Times New Roman"/>
              </w:rPr>
              <w:t xml:space="preserve">• Tuz kaybına yol açan nefrit </w:t>
            </w:r>
          </w:p>
          <w:p w:rsidR="00682B2C" w:rsidRPr="00DA03AA" w:rsidRDefault="00682B2C" w:rsidP="00682B2C">
            <w:pPr>
              <w:pStyle w:val="Default"/>
              <w:rPr>
                <w:rFonts w:ascii="Times New Roman" w:hAnsi="Times New Roman" w:cs="Times New Roman"/>
              </w:rPr>
            </w:pPr>
            <w:r w:rsidRPr="00DA03AA">
              <w:rPr>
                <w:rFonts w:ascii="Times New Roman" w:hAnsi="Times New Roman" w:cs="Times New Roman"/>
              </w:rPr>
              <w:t xml:space="preserve">• Postmenstrüel diürez </w:t>
            </w:r>
          </w:p>
          <w:p w:rsidR="00682B2C" w:rsidRPr="00DA03AA" w:rsidRDefault="00682B2C" w:rsidP="00682B2C">
            <w:pPr>
              <w:pStyle w:val="Default"/>
              <w:rPr>
                <w:rFonts w:ascii="Times New Roman" w:hAnsi="Times New Roman" w:cs="Times New Roman"/>
              </w:rPr>
            </w:pPr>
          </w:p>
        </w:tc>
      </w:tr>
      <w:tr w:rsidR="00682B2C" w:rsidRPr="00DA03AA" w:rsidTr="008A5439">
        <w:tc>
          <w:tcPr>
            <w:tcW w:w="4577" w:type="dxa"/>
            <w:shd w:val="clear" w:color="auto" w:fill="auto"/>
          </w:tcPr>
          <w:p w:rsidR="00682B2C" w:rsidRPr="00DA03AA" w:rsidRDefault="00682B2C" w:rsidP="00682B2C">
            <w:pPr>
              <w:pStyle w:val="Default"/>
              <w:rPr>
                <w:rFonts w:ascii="Times New Roman" w:hAnsi="Times New Roman" w:cs="Times New Roman"/>
              </w:rPr>
            </w:pPr>
            <w:r w:rsidRPr="00DA03AA">
              <w:rPr>
                <w:rFonts w:ascii="Times New Roman" w:hAnsi="Times New Roman" w:cs="Times New Roman"/>
              </w:rPr>
              <w:lastRenderedPageBreak/>
              <w:t xml:space="preserve">Azaldığı durumlar: </w:t>
            </w:r>
          </w:p>
        </w:tc>
        <w:tc>
          <w:tcPr>
            <w:tcW w:w="4711" w:type="dxa"/>
            <w:shd w:val="clear" w:color="auto" w:fill="auto"/>
          </w:tcPr>
          <w:p w:rsidR="00682B2C" w:rsidRPr="00DA03AA" w:rsidRDefault="00682B2C" w:rsidP="00682B2C">
            <w:pPr>
              <w:pStyle w:val="Default"/>
              <w:rPr>
                <w:rFonts w:ascii="Times New Roman" w:hAnsi="Times New Roman" w:cs="Times New Roman"/>
                <w:color w:val="auto"/>
              </w:rPr>
            </w:pPr>
          </w:p>
          <w:p w:rsidR="00682B2C" w:rsidRPr="00DA03AA" w:rsidRDefault="00682B2C" w:rsidP="00682B2C">
            <w:pPr>
              <w:pStyle w:val="Default"/>
              <w:rPr>
                <w:rFonts w:ascii="Times New Roman" w:hAnsi="Times New Roman" w:cs="Times New Roman"/>
              </w:rPr>
            </w:pPr>
            <w:r w:rsidRPr="00DA03AA">
              <w:rPr>
                <w:rFonts w:ascii="Times New Roman" w:hAnsi="Times New Roman" w:cs="Times New Roman"/>
              </w:rPr>
              <w:t xml:space="preserve">• Premenstrüel su ve tuz tutulumu </w:t>
            </w:r>
          </w:p>
          <w:p w:rsidR="00682B2C" w:rsidRPr="00DA03AA" w:rsidRDefault="00682B2C" w:rsidP="00682B2C">
            <w:pPr>
              <w:pStyle w:val="Default"/>
              <w:rPr>
                <w:rFonts w:ascii="Times New Roman" w:hAnsi="Times New Roman" w:cs="Times New Roman"/>
              </w:rPr>
            </w:pPr>
            <w:r w:rsidRPr="00DA03AA">
              <w:rPr>
                <w:rFonts w:ascii="Times New Roman" w:hAnsi="Times New Roman" w:cs="Times New Roman"/>
              </w:rPr>
              <w:t xml:space="preserve">• Aşırı böbrek dışı klorür kaybı </w:t>
            </w:r>
          </w:p>
          <w:p w:rsidR="00682B2C" w:rsidRPr="00DA03AA" w:rsidRDefault="00682B2C" w:rsidP="00682B2C">
            <w:pPr>
              <w:pStyle w:val="Default"/>
              <w:rPr>
                <w:rFonts w:ascii="Times New Roman" w:hAnsi="Times New Roman" w:cs="Times New Roman"/>
              </w:rPr>
            </w:pPr>
            <w:r w:rsidRPr="00DA03AA">
              <w:rPr>
                <w:rFonts w:ascii="Times New Roman" w:hAnsi="Times New Roman" w:cs="Times New Roman"/>
              </w:rPr>
              <w:t xml:space="preserve">• Adrenokortikal hiperfonksiyon </w:t>
            </w:r>
          </w:p>
          <w:p w:rsidR="00682B2C" w:rsidRPr="00DA03AA" w:rsidRDefault="00682B2C" w:rsidP="00682B2C">
            <w:pPr>
              <w:pStyle w:val="Default"/>
              <w:rPr>
                <w:rFonts w:ascii="Times New Roman" w:hAnsi="Times New Roman" w:cs="Times New Roman"/>
              </w:rPr>
            </w:pPr>
            <w:r w:rsidRPr="00DA03AA">
              <w:rPr>
                <w:rFonts w:ascii="Times New Roman" w:hAnsi="Times New Roman" w:cs="Times New Roman"/>
              </w:rPr>
              <w:t>• Postoperatif klorür tutulumu</w:t>
            </w:r>
          </w:p>
          <w:p w:rsidR="00682B2C" w:rsidRPr="00DA03AA" w:rsidRDefault="00682B2C" w:rsidP="00682B2C">
            <w:pPr>
              <w:pStyle w:val="Default"/>
              <w:rPr>
                <w:rFonts w:ascii="Times New Roman" w:hAnsi="Times New Roman" w:cs="Times New Roman"/>
              </w:rPr>
            </w:pPr>
          </w:p>
        </w:tc>
      </w:tr>
    </w:tbl>
    <w:p w:rsidR="00483AF8" w:rsidRPr="00DA03AA" w:rsidRDefault="00483AF8" w:rsidP="00483AF8">
      <w:pPr>
        <w:rPr>
          <w:b/>
          <w:lang/>
        </w:rPr>
      </w:pPr>
    </w:p>
    <w:p w:rsidR="00483AF8" w:rsidRPr="00DA03AA" w:rsidRDefault="00483AF8" w:rsidP="003C0EE4">
      <w:pPr>
        <w:pStyle w:val="Balk2"/>
        <w:rPr>
          <w:rFonts w:ascii="Times New Roman" w:hAnsi="Times New Roman"/>
          <w:sz w:val="24"/>
          <w:szCs w:val="24"/>
        </w:rPr>
      </w:pPr>
      <w:bookmarkStart w:id="58" w:name="_Toc482375370"/>
      <w:r w:rsidRPr="00DA03AA">
        <w:rPr>
          <w:rFonts w:ascii="Times New Roman" w:hAnsi="Times New Roman"/>
          <w:sz w:val="24"/>
          <w:szCs w:val="24"/>
        </w:rPr>
        <w:t>6.23. Klorür (Serum)</w:t>
      </w:r>
      <w:bookmarkEnd w:id="58"/>
    </w:p>
    <w:p w:rsidR="00682B2C" w:rsidRPr="00DA03AA" w:rsidRDefault="00682B2C" w:rsidP="00AD075C">
      <w:pPr>
        <w:rPr>
          <w:lang/>
        </w:rPr>
      </w:pPr>
    </w:p>
    <w:p w:rsidR="00682B2C" w:rsidRPr="00DA03AA" w:rsidRDefault="00682B2C"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8"/>
        <w:gridCol w:w="4710"/>
      </w:tblGrid>
      <w:tr w:rsidR="00204266" w:rsidRPr="00DA03AA" w:rsidTr="008A5439">
        <w:tc>
          <w:tcPr>
            <w:tcW w:w="4578" w:type="dxa"/>
            <w:shd w:val="clear" w:color="auto" w:fill="auto"/>
          </w:tcPr>
          <w:p w:rsidR="00204266" w:rsidRPr="00DA03AA" w:rsidRDefault="00204266" w:rsidP="00204266">
            <w:pPr>
              <w:pStyle w:val="Default"/>
              <w:rPr>
                <w:rFonts w:ascii="Times New Roman" w:hAnsi="Times New Roman" w:cs="Times New Roman"/>
              </w:rPr>
            </w:pPr>
            <w:r w:rsidRPr="00DA03AA">
              <w:rPr>
                <w:rFonts w:ascii="Times New Roman" w:hAnsi="Times New Roman" w:cs="Times New Roman"/>
              </w:rPr>
              <w:t xml:space="preserve">Testin adı: </w:t>
            </w:r>
          </w:p>
        </w:tc>
        <w:tc>
          <w:tcPr>
            <w:tcW w:w="4710" w:type="dxa"/>
            <w:shd w:val="clear" w:color="auto" w:fill="auto"/>
          </w:tcPr>
          <w:p w:rsidR="00204266" w:rsidRPr="00DA03AA" w:rsidRDefault="00204266" w:rsidP="00204266">
            <w:pPr>
              <w:pStyle w:val="Default"/>
              <w:rPr>
                <w:rFonts w:ascii="Times New Roman" w:hAnsi="Times New Roman" w:cs="Times New Roman"/>
                <w:b/>
              </w:rPr>
            </w:pPr>
            <w:r w:rsidRPr="00DA03AA">
              <w:rPr>
                <w:rFonts w:ascii="Times New Roman" w:hAnsi="Times New Roman" w:cs="Times New Roman"/>
                <w:b/>
              </w:rPr>
              <w:t xml:space="preserve">Klorür </w:t>
            </w:r>
          </w:p>
        </w:tc>
      </w:tr>
      <w:tr w:rsidR="00204266" w:rsidRPr="00DA03AA" w:rsidTr="008A5439">
        <w:tc>
          <w:tcPr>
            <w:tcW w:w="4578" w:type="dxa"/>
            <w:shd w:val="clear" w:color="auto" w:fill="auto"/>
          </w:tcPr>
          <w:p w:rsidR="00204266" w:rsidRPr="00DA03AA" w:rsidRDefault="00204266" w:rsidP="00204266">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710" w:type="dxa"/>
            <w:shd w:val="clear" w:color="auto" w:fill="auto"/>
          </w:tcPr>
          <w:p w:rsidR="00204266" w:rsidRPr="00DA03AA" w:rsidRDefault="00204266" w:rsidP="00204266">
            <w:pPr>
              <w:pStyle w:val="Default"/>
              <w:rPr>
                <w:rFonts w:ascii="Times New Roman" w:hAnsi="Times New Roman" w:cs="Times New Roman"/>
              </w:rPr>
            </w:pPr>
            <w:r w:rsidRPr="00DA03AA">
              <w:rPr>
                <w:rFonts w:ascii="Times New Roman" w:hAnsi="Times New Roman" w:cs="Times New Roman"/>
              </w:rPr>
              <w:t xml:space="preserve">98-107 mmol/L </w:t>
            </w:r>
          </w:p>
        </w:tc>
      </w:tr>
      <w:tr w:rsidR="00204266" w:rsidRPr="00DA03AA" w:rsidTr="008A5439">
        <w:tc>
          <w:tcPr>
            <w:tcW w:w="4578" w:type="dxa"/>
            <w:shd w:val="clear" w:color="auto" w:fill="auto"/>
          </w:tcPr>
          <w:p w:rsidR="00204266" w:rsidRPr="00DA03AA" w:rsidRDefault="00204266" w:rsidP="00204266">
            <w:pPr>
              <w:pStyle w:val="Default"/>
              <w:rPr>
                <w:rFonts w:ascii="Times New Roman" w:hAnsi="Times New Roman" w:cs="Times New Roman"/>
              </w:rPr>
            </w:pPr>
            <w:r w:rsidRPr="00DA03AA">
              <w:rPr>
                <w:rFonts w:ascii="Times New Roman" w:hAnsi="Times New Roman" w:cs="Times New Roman"/>
              </w:rPr>
              <w:t xml:space="preserve">Klinik bilgiler: </w:t>
            </w:r>
          </w:p>
        </w:tc>
        <w:tc>
          <w:tcPr>
            <w:tcW w:w="4710" w:type="dxa"/>
            <w:shd w:val="clear" w:color="auto" w:fill="auto"/>
          </w:tcPr>
          <w:p w:rsidR="00204266" w:rsidRPr="00DA03AA" w:rsidRDefault="00204266" w:rsidP="00204266">
            <w:pPr>
              <w:pStyle w:val="Default"/>
              <w:rPr>
                <w:rFonts w:ascii="Times New Roman" w:hAnsi="Times New Roman" w:cs="Times New Roman"/>
              </w:rPr>
            </w:pPr>
            <w:r w:rsidRPr="00DA03AA">
              <w:rPr>
                <w:rFonts w:ascii="Times New Roman" w:hAnsi="Times New Roman" w:cs="Times New Roman"/>
              </w:rPr>
              <w:t xml:space="preserve">Başlıca hücre dışı anyonudur. Klorür düzeyleri sodyum miktarlarında meydana gelen değişiklikleri yansıtır. Sodyumdan bağımsız olarak genellikle asit baz bozukluklarında değişim gösterir. </w:t>
            </w:r>
          </w:p>
        </w:tc>
      </w:tr>
      <w:tr w:rsidR="00204266" w:rsidRPr="00DA03AA" w:rsidTr="008A5439">
        <w:tc>
          <w:tcPr>
            <w:tcW w:w="4578" w:type="dxa"/>
            <w:shd w:val="clear" w:color="auto" w:fill="auto"/>
          </w:tcPr>
          <w:p w:rsidR="00204266" w:rsidRPr="00DA03AA" w:rsidRDefault="00204266" w:rsidP="00204266">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710" w:type="dxa"/>
            <w:shd w:val="clear" w:color="auto" w:fill="auto"/>
          </w:tcPr>
          <w:p w:rsidR="00204266" w:rsidRPr="00DA03AA" w:rsidRDefault="00204266" w:rsidP="00204266">
            <w:pPr>
              <w:pStyle w:val="Default"/>
              <w:rPr>
                <w:rFonts w:ascii="Times New Roman" w:hAnsi="Times New Roman" w:cs="Times New Roman"/>
              </w:rPr>
            </w:pPr>
            <w:r w:rsidRPr="00DA03AA">
              <w:rPr>
                <w:rFonts w:ascii="Times New Roman" w:hAnsi="Times New Roman" w:cs="Times New Roman"/>
              </w:rPr>
              <w:t xml:space="preserve">Sodyum ve potasyum ile birlikte elektrolit ve su dengesinin değerlendirilmesi; asit-baz dengesinin değerlendirilmesi </w:t>
            </w:r>
          </w:p>
        </w:tc>
      </w:tr>
      <w:tr w:rsidR="00204266" w:rsidRPr="00DA03AA" w:rsidTr="008A5439">
        <w:tc>
          <w:tcPr>
            <w:tcW w:w="4578" w:type="dxa"/>
            <w:shd w:val="clear" w:color="auto" w:fill="auto"/>
          </w:tcPr>
          <w:p w:rsidR="00204266" w:rsidRPr="00DA03AA" w:rsidRDefault="00204266" w:rsidP="00204266">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710" w:type="dxa"/>
            <w:shd w:val="clear" w:color="auto" w:fill="auto"/>
          </w:tcPr>
          <w:p w:rsidR="00204266" w:rsidRPr="00DA03AA" w:rsidRDefault="00204266" w:rsidP="00204266">
            <w:pPr>
              <w:pStyle w:val="Default"/>
              <w:rPr>
                <w:rFonts w:ascii="Times New Roman" w:hAnsi="Times New Roman" w:cs="Times New Roman"/>
                <w:color w:val="auto"/>
              </w:rPr>
            </w:pPr>
          </w:p>
          <w:p w:rsidR="00204266" w:rsidRPr="00DA03AA" w:rsidRDefault="00204266" w:rsidP="00204266">
            <w:pPr>
              <w:pStyle w:val="Default"/>
              <w:rPr>
                <w:rFonts w:ascii="Times New Roman" w:hAnsi="Times New Roman" w:cs="Times New Roman"/>
              </w:rPr>
            </w:pPr>
            <w:r w:rsidRPr="00DA03AA">
              <w:rPr>
                <w:rFonts w:ascii="Times New Roman" w:hAnsi="Times New Roman" w:cs="Times New Roman"/>
              </w:rPr>
              <w:t xml:space="preserve">• Uzamış diyare </w:t>
            </w:r>
          </w:p>
          <w:p w:rsidR="00204266" w:rsidRPr="00DA03AA" w:rsidRDefault="00204266" w:rsidP="00204266">
            <w:pPr>
              <w:pStyle w:val="Default"/>
              <w:rPr>
                <w:rFonts w:ascii="Times New Roman" w:hAnsi="Times New Roman" w:cs="Times New Roman"/>
              </w:rPr>
            </w:pPr>
            <w:r w:rsidRPr="00DA03AA">
              <w:rPr>
                <w:rFonts w:ascii="Times New Roman" w:hAnsi="Times New Roman" w:cs="Times New Roman"/>
              </w:rPr>
              <w:t xml:space="preserve">• Hidrojen iyonu atılımı ve bikarbonat reabsorpsiyonunun azalmasına bağlı (hiperkloremik metabolik asidoz) renal tübüler hastalıklar </w:t>
            </w:r>
          </w:p>
          <w:p w:rsidR="00204266" w:rsidRPr="00DA03AA" w:rsidRDefault="00204266" w:rsidP="00204266">
            <w:pPr>
              <w:pStyle w:val="Default"/>
              <w:rPr>
                <w:rFonts w:ascii="Times New Roman" w:hAnsi="Times New Roman" w:cs="Times New Roman"/>
              </w:rPr>
            </w:pPr>
            <w:r w:rsidRPr="00DA03AA">
              <w:rPr>
                <w:rFonts w:ascii="Times New Roman" w:hAnsi="Times New Roman" w:cs="Times New Roman"/>
              </w:rPr>
              <w:t xml:space="preserve">• Solunumsal alkaloz, ilaçlar </w:t>
            </w:r>
          </w:p>
          <w:p w:rsidR="00204266" w:rsidRPr="00DA03AA" w:rsidRDefault="00204266" w:rsidP="00204266">
            <w:pPr>
              <w:pStyle w:val="Default"/>
              <w:rPr>
                <w:rFonts w:ascii="Times New Roman" w:hAnsi="Times New Roman" w:cs="Times New Roman"/>
              </w:rPr>
            </w:pPr>
            <w:r w:rsidRPr="00DA03AA">
              <w:rPr>
                <w:rFonts w:ascii="Times New Roman" w:hAnsi="Times New Roman" w:cs="Times New Roman"/>
              </w:rPr>
              <w:t xml:space="preserve">• Diabetes insipidus </w:t>
            </w:r>
          </w:p>
          <w:p w:rsidR="00204266" w:rsidRPr="00DA03AA" w:rsidRDefault="00204266" w:rsidP="00204266">
            <w:pPr>
              <w:pStyle w:val="Default"/>
              <w:rPr>
                <w:rFonts w:ascii="Times New Roman" w:hAnsi="Times New Roman" w:cs="Times New Roman"/>
              </w:rPr>
            </w:pPr>
          </w:p>
        </w:tc>
      </w:tr>
      <w:tr w:rsidR="00204266" w:rsidRPr="00DA03AA" w:rsidTr="008A5439">
        <w:trPr>
          <w:trHeight w:val="2276"/>
        </w:trPr>
        <w:tc>
          <w:tcPr>
            <w:tcW w:w="4578" w:type="dxa"/>
            <w:shd w:val="clear" w:color="auto" w:fill="auto"/>
          </w:tcPr>
          <w:p w:rsidR="00204266" w:rsidRPr="00DA03AA" w:rsidRDefault="00204266" w:rsidP="00204266">
            <w:pPr>
              <w:pStyle w:val="Default"/>
              <w:rPr>
                <w:rFonts w:ascii="Times New Roman" w:hAnsi="Times New Roman" w:cs="Times New Roman"/>
              </w:rPr>
            </w:pPr>
            <w:r w:rsidRPr="00DA03AA">
              <w:rPr>
                <w:rFonts w:ascii="Times New Roman" w:hAnsi="Times New Roman" w:cs="Times New Roman"/>
              </w:rPr>
              <w:t xml:space="preserve">Azaldığı durumlar: </w:t>
            </w:r>
          </w:p>
        </w:tc>
        <w:tc>
          <w:tcPr>
            <w:tcW w:w="4710" w:type="dxa"/>
            <w:shd w:val="clear" w:color="auto" w:fill="auto"/>
          </w:tcPr>
          <w:p w:rsidR="00204266" w:rsidRPr="00DA03AA" w:rsidRDefault="00204266" w:rsidP="00204266">
            <w:pPr>
              <w:pStyle w:val="Default"/>
              <w:rPr>
                <w:rFonts w:ascii="Times New Roman" w:hAnsi="Times New Roman" w:cs="Times New Roman"/>
                <w:color w:val="auto"/>
              </w:rPr>
            </w:pPr>
          </w:p>
          <w:p w:rsidR="00204266" w:rsidRPr="00DA03AA" w:rsidRDefault="00204266" w:rsidP="00204266">
            <w:pPr>
              <w:pStyle w:val="Default"/>
              <w:rPr>
                <w:rFonts w:ascii="Times New Roman" w:hAnsi="Times New Roman" w:cs="Times New Roman"/>
              </w:rPr>
            </w:pPr>
            <w:r w:rsidRPr="00DA03AA">
              <w:rPr>
                <w:rFonts w:ascii="Times New Roman" w:hAnsi="Times New Roman" w:cs="Times New Roman"/>
              </w:rPr>
              <w:t xml:space="preserve">• Uzamış kusma, yanıklar, ilaçlar </w:t>
            </w:r>
          </w:p>
          <w:p w:rsidR="00204266" w:rsidRPr="00DA03AA" w:rsidRDefault="00204266" w:rsidP="00204266">
            <w:pPr>
              <w:pStyle w:val="Default"/>
              <w:rPr>
                <w:rFonts w:ascii="Times New Roman" w:hAnsi="Times New Roman" w:cs="Times New Roman"/>
              </w:rPr>
            </w:pPr>
            <w:r w:rsidRPr="00DA03AA">
              <w:rPr>
                <w:rFonts w:ascii="Times New Roman" w:hAnsi="Times New Roman" w:cs="Times New Roman"/>
              </w:rPr>
              <w:t xml:space="preserve">• Organik anyonların artmasına bağlı metabolik asidoz </w:t>
            </w:r>
          </w:p>
          <w:p w:rsidR="00204266" w:rsidRPr="00DA03AA" w:rsidRDefault="00204266" w:rsidP="00204266">
            <w:pPr>
              <w:pStyle w:val="Default"/>
              <w:rPr>
                <w:rFonts w:ascii="Times New Roman" w:hAnsi="Times New Roman" w:cs="Times New Roman"/>
              </w:rPr>
            </w:pPr>
            <w:r w:rsidRPr="00DA03AA">
              <w:rPr>
                <w:rFonts w:ascii="Times New Roman" w:hAnsi="Times New Roman" w:cs="Times New Roman"/>
              </w:rPr>
              <w:t xml:space="preserve">• Tuz kaybına yol açan böbrek hastalıkları </w:t>
            </w:r>
          </w:p>
          <w:p w:rsidR="00204266" w:rsidRPr="00DA03AA" w:rsidRDefault="00204266" w:rsidP="00204266">
            <w:pPr>
              <w:pStyle w:val="Default"/>
              <w:rPr>
                <w:rFonts w:ascii="Times New Roman" w:hAnsi="Times New Roman" w:cs="Times New Roman"/>
              </w:rPr>
            </w:pPr>
            <w:r w:rsidRPr="00DA03AA">
              <w:rPr>
                <w:rFonts w:ascii="Times New Roman" w:hAnsi="Times New Roman" w:cs="Times New Roman"/>
              </w:rPr>
              <w:t xml:space="preserve">• Adrenokortikal yetmezlik </w:t>
            </w:r>
          </w:p>
          <w:p w:rsidR="00204266" w:rsidRPr="00DA03AA" w:rsidRDefault="00204266" w:rsidP="00204266">
            <w:pPr>
              <w:pStyle w:val="Default"/>
              <w:rPr>
                <w:rFonts w:ascii="Times New Roman" w:hAnsi="Times New Roman" w:cs="Times New Roman"/>
              </w:rPr>
            </w:pPr>
            <w:r w:rsidRPr="00DA03AA">
              <w:rPr>
                <w:rFonts w:ascii="Times New Roman" w:hAnsi="Times New Roman" w:cs="Times New Roman"/>
              </w:rPr>
              <w:t xml:space="preserve">• Primer aldosteronizm </w:t>
            </w:r>
          </w:p>
          <w:p w:rsidR="00204266" w:rsidRPr="00DA03AA" w:rsidRDefault="00204266" w:rsidP="00204266">
            <w:pPr>
              <w:pStyle w:val="Default"/>
              <w:rPr>
                <w:rFonts w:ascii="Times New Roman" w:hAnsi="Times New Roman" w:cs="Times New Roman"/>
              </w:rPr>
            </w:pPr>
          </w:p>
        </w:tc>
      </w:tr>
    </w:tbl>
    <w:p w:rsidR="00483AF8" w:rsidRPr="00DA03AA" w:rsidRDefault="00483AF8" w:rsidP="003C0EE4">
      <w:pPr>
        <w:pStyle w:val="Balk2"/>
        <w:rPr>
          <w:rFonts w:ascii="Times New Roman" w:hAnsi="Times New Roman"/>
          <w:sz w:val="24"/>
          <w:szCs w:val="24"/>
        </w:rPr>
      </w:pPr>
      <w:bookmarkStart w:id="59" w:name="_Toc482375371"/>
      <w:r w:rsidRPr="00DA03AA">
        <w:rPr>
          <w:rFonts w:ascii="Times New Roman" w:hAnsi="Times New Roman"/>
          <w:sz w:val="24"/>
          <w:szCs w:val="24"/>
        </w:rPr>
        <w:lastRenderedPageBreak/>
        <w:t>6.24. Total kolesterol</w:t>
      </w:r>
      <w:bookmarkEnd w:id="59"/>
    </w:p>
    <w:p w:rsidR="00483AF8" w:rsidRPr="00DA03AA" w:rsidRDefault="00483AF8" w:rsidP="00AD075C">
      <w:pPr>
        <w:rPr>
          <w:lang/>
        </w:rPr>
      </w:pPr>
    </w:p>
    <w:p w:rsidR="00483AF8" w:rsidRPr="00DA03AA" w:rsidRDefault="00483AF8"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5"/>
        <w:gridCol w:w="4733"/>
      </w:tblGrid>
      <w:tr w:rsidR="00204266" w:rsidRPr="00DA03AA" w:rsidTr="008A5439">
        <w:tc>
          <w:tcPr>
            <w:tcW w:w="4555" w:type="dxa"/>
            <w:shd w:val="clear" w:color="auto" w:fill="auto"/>
          </w:tcPr>
          <w:p w:rsidR="00204266" w:rsidRPr="00DA03AA" w:rsidRDefault="00204266" w:rsidP="00204266">
            <w:pPr>
              <w:pStyle w:val="Default"/>
              <w:rPr>
                <w:rFonts w:ascii="Times New Roman" w:hAnsi="Times New Roman" w:cs="Times New Roman"/>
              </w:rPr>
            </w:pPr>
            <w:r w:rsidRPr="00DA03AA">
              <w:rPr>
                <w:rFonts w:ascii="Times New Roman" w:hAnsi="Times New Roman" w:cs="Times New Roman"/>
              </w:rPr>
              <w:t xml:space="preserve">Testin adı: </w:t>
            </w:r>
          </w:p>
        </w:tc>
        <w:tc>
          <w:tcPr>
            <w:tcW w:w="4733" w:type="dxa"/>
            <w:shd w:val="clear" w:color="auto" w:fill="auto"/>
          </w:tcPr>
          <w:p w:rsidR="00204266" w:rsidRPr="00DA03AA" w:rsidRDefault="00204266" w:rsidP="00204266">
            <w:pPr>
              <w:pStyle w:val="Default"/>
              <w:rPr>
                <w:rFonts w:ascii="Times New Roman" w:hAnsi="Times New Roman" w:cs="Times New Roman"/>
                <w:b/>
              </w:rPr>
            </w:pPr>
            <w:r w:rsidRPr="00DA03AA">
              <w:rPr>
                <w:rFonts w:ascii="Times New Roman" w:hAnsi="Times New Roman" w:cs="Times New Roman"/>
                <w:b/>
              </w:rPr>
              <w:t xml:space="preserve">Total kolesterol </w:t>
            </w:r>
          </w:p>
        </w:tc>
      </w:tr>
      <w:tr w:rsidR="00204266" w:rsidRPr="00DA03AA" w:rsidTr="008A5439">
        <w:tc>
          <w:tcPr>
            <w:tcW w:w="4555" w:type="dxa"/>
            <w:shd w:val="clear" w:color="auto" w:fill="auto"/>
          </w:tcPr>
          <w:p w:rsidR="00204266" w:rsidRPr="00DA03AA" w:rsidRDefault="00204266" w:rsidP="00204266">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733" w:type="dxa"/>
            <w:shd w:val="clear" w:color="auto" w:fill="auto"/>
          </w:tcPr>
          <w:p w:rsidR="00204266" w:rsidRPr="00DA03AA" w:rsidRDefault="00204266" w:rsidP="00204266">
            <w:pPr>
              <w:pStyle w:val="Default"/>
              <w:rPr>
                <w:rFonts w:ascii="Times New Roman" w:hAnsi="Times New Roman" w:cs="Times New Roman"/>
              </w:rPr>
            </w:pPr>
            <w:r w:rsidRPr="00DA03AA">
              <w:rPr>
                <w:rFonts w:ascii="Times New Roman" w:hAnsi="Times New Roman" w:cs="Times New Roman"/>
              </w:rPr>
              <w:t xml:space="preserve">70-200 mg/dL </w:t>
            </w:r>
          </w:p>
        </w:tc>
      </w:tr>
      <w:tr w:rsidR="00204266" w:rsidRPr="00DA03AA" w:rsidTr="008A5439">
        <w:tc>
          <w:tcPr>
            <w:tcW w:w="4555" w:type="dxa"/>
            <w:shd w:val="clear" w:color="auto" w:fill="auto"/>
          </w:tcPr>
          <w:p w:rsidR="00204266" w:rsidRPr="00DA03AA" w:rsidRDefault="00204266" w:rsidP="00204266">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733" w:type="dxa"/>
            <w:shd w:val="clear" w:color="auto" w:fill="auto"/>
          </w:tcPr>
          <w:p w:rsidR="00204266" w:rsidRPr="00DA03AA" w:rsidRDefault="00204266" w:rsidP="00204266">
            <w:pPr>
              <w:pStyle w:val="Default"/>
              <w:rPr>
                <w:rFonts w:ascii="Times New Roman" w:hAnsi="Times New Roman" w:cs="Times New Roman"/>
              </w:rPr>
            </w:pPr>
            <w:r w:rsidRPr="00DA03AA">
              <w:rPr>
                <w:rFonts w:ascii="Times New Roman" w:hAnsi="Times New Roman" w:cs="Times New Roman"/>
              </w:rPr>
              <w:t xml:space="preserve">Kalp hastalığı ve ateroskleroz riskinin değerlendirilmesi </w:t>
            </w:r>
          </w:p>
        </w:tc>
      </w:tr>
      <w:tr w:rsidR="00204266" w:rsidRPr="00DA03AA" w:rsidTr="008A5439">
        <w:tc>
          <w:tcPr>
            <w:tcW w:w="4555" w:type="dxa"/>
            <w:shd w:val="clear" w:color="auto" w:fill="auto"/>
          </w:tcPr>
          <w:p w:rsidR="00204266" w:rsidRPr="00DA03AA" w:rsidRDefault="00204266" w:rsidP="00204266">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733" w:type="dxa"/>
            <w:shd w:val="clear" w:color="auto" w:fill="auto"/>
          </w:tcPr>
          <w:p w:rsidR="00204266" w:rsidRPr="00DA03AA" w:rsidRDefault="00204266" w:rsidP="00204266">
            <w:pPr>
              <w:pStyle w:val="Default"/>
              <w:rPr>
                <w:rFonts w:ascii="Times New Roman" w:hAnsi="Times New Roman" w:cs="Times New Roman"/>
                <w:color w:val="auto"/>
              </w:rPr>
            </w:pPr>
          </w:p>
          <w:p w:rsidR="00204266" w:rsidRPr="00DA03AA" w:rsidRDefault="00204266" w:rsidP="00204266">
            <w:pPr>
              <w:pStyle w:val="Default"/>
              <w:rPr>
                <w:rFonts w:ascii="Times New Roman" w:hAnsi="Times New Roman" w:cs="Times New Roman"/>
              </w:rPr>
            </w:pPr>
            <w:r w:rsidRPr="00DA03AA">
              <w:rPr>
                <w:rFonts w:ascii="Times New Roman" w:hAnsi="Times New Roman" w:cs="Times New Roman"/>
              </w:rPr>
              <w:t xml:space="preserve">• Obezite, DM, gebelik </w:t>
            </w:r>
          </w:p>
          <w:p w:rsidR="00204266" w:rsidRPr="00DA03AA" w:rsidRDefault="00204266" w:rsidP="00204266">
            <w:pPr>
              <w:pStyle w:val="Default"/>
              <w:rPr>
                <w:rFonts w:ascii="Times New Roman" w:hAnsi="Times New Roman" w:cs="Times New Roman"/>
              </w:rPr>
            </w:pPr>
            <w:r w:rsidRPr="00DA03AA">
              <w:rPr>
                <w:rFonts w:ascii="Times New Roman" w:hAnsi="Times New Roman" w:cs="Times New Roman"/>
              </w:rPr>
              <w:t xml:space="preserve">• Böbrek yetmezliği </w:t>
            </w:r>
          </w:p>
          <w:p w:rsidR="00204266" w:rsidRPr="00DA03AA" w:rsidRDefault="00204266" w:rsidP="00204266">
            <w:pPr>
              <w:pStyle w:val="Default"/>
              <w:rPr>
                <w:rFonts w:ascii="Times New Roman" w:hAnsi="Times New Roman" w:cs="Times New Roman"/>
              </w:rPr>
            </w:pPr>
            <w:r w:rsidRPr="00DA03AA">
              <w:rPr>
                <w:rFonts w:ascii="Times New Roman" w:hAnsi="Times New Roman" w:cs="Times New Roman"/>
              </w:rPr>
              <w:t xml:space="preserve">• Hipotroidizm </w:t>
            </w:r>
          </w:p>
          <w:p w:rsidR="00204266" w:rsidRPr="00DA03AA" w:rsidRDefault="00204266" w:rsidP="00204266">
            <w:pPr>
              <w:pStyle w:val="Default"/>
              <w:rPr>
                <w:rFonts w:ascii="Times New Roman" w:hAnsi="Times New Roman" w:cs="Times New Roman"/>
              </w:rPr>
            </w:pPr>
            <w:r w:rsidRPr="00DA03AA">
              <w:rPr>
                <w:rFonts w:ascii="Times New Roman" w:hAnsi="Times New Roman" w:cs="Times New Roman"/>
              </w:rPr>
              <w:t xml:space="preserve">• Sigara, alkol, ilaçlar (Beta blokörler, anabolik steroidler, D vitamini, oral kontraseptifler, epinefrin) </w:t>
            </w:r>
          </w:p>
          <w:p w:rsidR="00204266" w:rsidRPr="00DA03AA" w:rsidRDefault="00204266" w:rsidP="00204266">
            <w:pPr>
              <w:pStyle w:val="Default"/>
              <w:rPr>
                <w:rFonts w:ascii="Times New Roman" w:hAnsi="Times New Roman" w:cs="Times New Roman"/>
              </w:rPr>
            </w:pPr>
            <w:r w:rsidRPr="00DA03AA">
              <w:rPr>
                <w:rFonts w:ascii="Times New Roman" w:hAnsi="Times New Roman" w:cs="Times New Roman"/>
              </w:rPr>
              <w:t xml:space="preserve">• Glikojen depo hastalığı, ailesel hiperkolesterolemi </w:t>
            </w:r>
          </w:p>
          <w:p w:rsidR="00204266" w:rsidRPr="00DA03AA" w:rsidRDefault="00204266" w:rsidP="00204266">
            <w:pPr>
              <w:pStyle w:val="Default"/>
              <w:rPr>
                <w:rFonts w:ascii="Times New Roman" w:hAnsi="Times New Roman" w:cs="Times New Roman"/>
              </w:rPr>
            </w:pPr>
            <w:r w:rsidRPr="00DA03AA">
              <w:rPr>
                <w:rFonts w:ascii="Times New Roman" w:hAnsi="Times New Roman" w:cs="Times New Roman"/>
              </w:rPr>
              <w:t xml:space="preserve">• Biliyer siroz, hepatoselüler hastalık </w:t>
            </w:r>
          </w:p>
          <w:p w:rsidR="00204266" w:rsidRPr="00DA03AA" w:rsidRDefault="00204266" w:rsidP="00204266">
            <w:pPr>
              <w:pStyle w:val="Default"/>
              <w:rPr>
                <w:rFonts w:ascii="Times New Roman" w:hAnsi="Times New Roman" w:cs="Times New Roman"/>
              </w:rPr>
            </w:pPr>
            <w:r w:rsidRPr="00DA03AA">
              <w:rPr>
                <w:rFonts w:ascii="Times New Roman" w:hAnsi="Times New Roman" w:cs="Times New Roman"/>
              </w:rPr>
              <w:t xml:space="preserve">• Hiperlipoproteinemi I, IV, V </w:t>
            </w:r>
          </w:p>
          <w:p w:rsidR="00204266" w:rsidRPr="00DA03AA" w:rsidRDefault="00204266" w:rsidP="00204266">
            <w:pPr>
              <w:pStyle w:val="Default"/>
              <w:rPr>
                <w:rFonts w:ascii="Times New Roman" w:hAnsi="Times New Roman" w:cs="Times New Roman"/>
              </w:rPr>
            </w:pPr>
          </w:p>
        </w:tc>
      </w:tr>
      <w:tr w:rsidR="00204266" w:rsidRPr="00DA03AA" w:rsidTr="008A5439">
        <w:tc>
          <w:tcPr>
            <w:tcW w:w="4555" w:type="dxa"/>
            <w:shd w:val="clear" w:color="auto" w:fill="auto"/>
          </w:tcPr>
          <w:p w:rsidR="00204266" w:rsidRPr="00DA03AA" w:rsidRDefault="00204266" w:rsidP="00204266">
            <w:pPr>
              <w:pStyle w:val="Default"/>
              <w:rPr>
                <w:rFonts w:ascii="Times New Roman" w:hAnsi="Times New Roman" w:cs="Times New Roman"/>
              </w:rPr>
            </w:pPr>
            <w:r w:rsidRPr="00DA03AA">
              <w:rPr>
                <w:rFonts w:ascii="Times New Roman" w:hAnsi="Times New Roman" w:cs="Times New Roman"/>
              </w:rPr>
              <w:t xml:space="preserve">Azaldığı durumlar: </w:t>
            </w:r>
          </w:p>
        </w:tc>
        <w:tc>
          <w:tcPr>
            <w:tcW w:w="4733" w:type="dxa"/>
            <w:shd w:val="clear" w:color="auto" w:fill="auto"/>
          </w:tcPr>
          <w:p w:rsidR="00204266" w:rsidRPr="00DA03AA" w:rsidRDefault="00204266" w:rsidP="00204266">
            <w:pPr>
              <w:pStyle w:val="Default"/>
              <w:rPr>
                <w:rFonts w:ascii="Times New Roman" w:hAnsi="Times New Roman" w:cs="Times New Roman"/>
                <w:color w:val="auto"/>
              </w:rPr>
            </w:pPr>
          </w:p>
          <w:p w:rsidR="00204266" w:rsidRPr="00DA03AA" w:rsidRDefault="00204266" w:rsidP="00204266">
            <w:pPr>
              <w:pStyle w:val="Default"/>
              <w:rPr>
                <w:rFonts w:ascii="Times New Roman" w:hAnsi="Times New Roman" w:cs="Times New Roman"/>
              </w:rPr>
            </w:pPr>
            <w:r w:rsidRPr="00DA03AA">
              <w:rPr>
                <w:rFonts w:ascii="Times New Roman" w:hAnsi="Times New Roman" w:cs="Times New Roman"/>
              </w:rPr>
              <w:t xml:space="preserve">• Malnütrisyon </w:t>
            </w:r>
          </w:p>
          <w:p w:rsidR="00204266" w:rsidRPr="00DA03AA" w:rsidRDefault="00204266" w:rsidP="00204266">
            <w:pPr>
              <w:pStyle w:val="Default"/>
              <w:rPr>
                <w:rFonts w:ascii="Times New Roman" w:hAnsi="Times New Roman" w:cs="Times New Roman"/>
              </w:rPr>
            </w:pPr>
            <w:r w:rsidRPr="00DA03AA">
              <w:rPr>
                <w:rFonts w:ascii="Times New Roman" w:hAnsi="Times New Roman" w:cs="Times New Roman"/>
              </w:rPr>
              <w:t xml:space="preserve">• Karaciğer hastalığı, primer lipoproteinemiler, Tangier hastalığı </w:t>
            </w:r>
          </w:p>
          <w:p w:rsidR="00204266" w:rsidRPr="00DA03AA" w:rsidRDefault="00204266" w:rsidP="00204266">
            <w:pPr>
              <w:pStyle w:val="Default"/>
              <w:rPr>
                <w:rFonts w:ascii="Times New Roman" w:hAnsi="Times New Roman" w:cs="Times New Roman"/>
              </w:rPr>
            </w:pPr>
            <w:r w:rsidRPr="00DA03AA">
              <w:rPr>
                <w:rFonts w:ascii="Times New Roman" w:hAnsi="Times New Roman" w:cs="Times New Roman"/>
              </w:rPr>
              <w:t xml:space="preserve">• Myeloproliferatif hastalıklar </w:t>
            </w:r>
          </w:p>
          <w:p w:rsidR="00204266" w:rsidRPr="00DA03AA" w:rsidRDefault="00204266" w:rsidP="00204266">
            <w:pPr>
              <w:pStyle w:val="Default"/>
              <w:rPr>
                <w:rFonts w:ascii="Times New Roman" w:hAnsi="Times New Roman" w:cs="Times New Roman"/>
              </w:rPr>
            </w:pPr>
            <w:r w:rsidRPr="00DA03AA">
              <w:rPr>
                <w:rFonts w:ascii="Times New Roman" w:hAnsi="Times New Roman" w:cs="Times New Roman"/>
              </w:rPr>
              <w:t xml:space="preserve">• Kronik anemiler, hipertroidizm, enfeksiyon </w:t>
            </w:r>
          </w:p>
          <w:p w:rsidR="00204266" w:rsidRPr="00DA03AA" w:rsidRDefault="00204266" w:rsidP="00204266">
            <w:pPr>
              <w:pStyle w:val="Default"/>
              <w:rPr>
                <w:rFonts w:ascii="Times New Roman" w:hAnsi="Times New Roman" w:cs="Times New Roman"/>
              </w:rPr>
            </w:pPr>
          </w:p>
        </w:tc>
      </w:tr>
    </w:tbl>
    <w:p w:rsidR="00682B2C" w:rsidRPr="00DA03AA" w:rsidRDefault="00682B2C" w:rsidP="00AD075C">
      <w:pPr>
        <w:rPr>
          <w:lang/>
        </w:rPr>
      </w:pPr>
    </w:p>
    <w:p w:rsidR="00682B2C" w:rsidRPr="00DA03AA" w:rsidRDefault="00682B2C" w:rsidP="00AD075C">
      <w:pPr>
        <w:rPr>
          <w:lang/>
        </w:rPr>
      </w:pPr>
    </w:p>
    <w:p w:rsidR="00483AF8" w:rsidRPr="00DA03AA" w:rsidRDefault="00483AF8" w:rsidP="003C0EE4">
      <w:pPr>
        <w:pStyle w:val="Balk2"/>
        <w:rPr>
          <w:rFonts w:ascii="Times New Roman" w:hAnsi="Times New Roman"/>
          <w:sz w:val="24"/>
          <w:szCs w:val="24"/>
        </w:rPr>
      </w:pPr>
      <w:bookmarkStart w:id="60" w:name="_Toc482375372"/>
      <w:r w:rsidRPr="00DA03AA">
        <w:rPr>
          <w:rFonts w:ascii="Times New Roman" w:hAnsi="Times New Roman"/>
          <w:sz w:val="24"/>
          <w:szCs w:val="24"/>
        </w:rPr>
        <w:t>6.25. HDL-C (Yüksek dansiteli lipoprotein kolesterol)</w:t>
      </w:r>
      <w:bookmarkEnd w:id="60"/>
    </w:p>
    <w:p w:rsidR="00483AF8" w:rsidRPr="00DA03AA" w:rsidRDefault="00483AF8" w:rsidP="00AD075C">
      <w:pPr>
        <w:rPr>
          <w:lang/>
        </w:rPr>
      </w:pPr>
    </w:p>
    <w:p w:rsidR="00483AF8" w:rsidRPr="00DA03AA" w:rsidRDefault="00483AF8"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6"/>
        <w:gridCol w:w="4772"/>
      </w:tblGrid>
      <w:tr w:rsidR="00204266" w:rsidRPr="00DA03AA" w:rsidTr="008A5439">
        <w:tc>
          <w:tcPr>
            <w:tcW w:w="4516" w:type="dxa"/>
            <w:shd w:val="clear" w:color="auto" w:fill="auto"/>
          </w:tcPr>
          <w:p w:rsidR="00204266" w:rsidRPr="00DA03AA" w:rsidRDefault="00204266" w:rsidP="00204266">
            <w:pPr>
              <w:pStyle w:val="Default"/>
              <w:rPr>
                <w:rFonts w:ascii="Times New Roman" w:hAnsi="Times New Roman" w:cs="Times New Roman"/>
              </w:rPr>
            </w:pPr>
            <w:r w:rsidRPr="00DA03AA">
              <w:rPr>
                <w:rFonts w:ascii="Times New Roman" w:hAnsi="Times New Roman" w:cs="Times New Roman"/>
              </w:rPr>
              <w:t xml:space="preserve">Testin adı: </w:t>
            </w:r>
          </w:p>
        </w:tc>
        <w:tc>
          <w:tcPr>
            <w:tcW w:w="4772" w:type="dxa"/>
            <w:shd w:val="clear" w:color="auto" w:fill="auto"/>
          </w:tcPr>
          <w:p w:rsidR="00204266" w:rsidRPr="00DA03AA" w:rsidRDefault="00204266" w:rsidP="00204266">
            <w:pPr>
              <w:pStyle w:val="Default"/>
              <w:rPr>
                <w:rFonts w:ascii="Times New Roman" w:hAnsi="Times New Roman" w:cs="Times New Roman"/>
                <w:b/>
              </w:rPr>
            </w:pPr>
            <w:r w:rsidRPr="00DA03AA">
              <w:rPr>
                <w:rFonts w:ascii="Times New Roman" w:hAnsi="Times New Roman" w:cs="Times New Roman"/>
                <w:b/>
              </w:rPr>
              <w:t xml:space="preserve">HDL-C (Yüksek dansiteli lipoprotein kolesterol) </w:t>
            </w:r>
          </w:p>
        </w:tc>
      </w:tr>
      <w:tr w:rsidR="00204266" w:rsidRPr="00DA03AA" w:rsidTr="008A5439">
        <w:tc>
          <w:tcPr>
            <w:tcW w:w="4516" w:type="dxa"/>
            <w:shd w:val="clear" w:color="auto" w:fill="auto"/>
          </w:tcPr>
          <w:p w:rsidR="00204266" w:rsidRPr="00DA03AA" w:rsidRDefault="00204266" w:rsidP="00204266">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p w:rsidR="00204266" w:rsidRPr="00DA03AA" w:rsidRDefault="00204266" w:rsidP="00AD075C">
            <w:pPr>
              <w:rPr>
                <w:lang/>
              </w:rPr>
            </w:pPr>
          </w:p>
        </w:tc>
        <w:tc>
          <w:tcPr>
            <w:tcW w:w="4772"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6"/>
              <w:gridCol w:w="2290"/>
            </w:tblGrid>
            <w:tr w:rsidR="00204266" w:rsidRPr="00DA03AA" w:rsidTr="00534D77">
              <w:tc>
                <w:tcPr>
                  <w:tcW w:w="2536" w:type="dxa"/>
                  <w:shd w:val="clear" w:color="auto" w:fill="auto"/>
                </w:tcPr>
                <w:p w:rsidR="00204266" w:rsidRPr="00DA03AA" w:rsidRDefault="00204266" w:rsidP="00AD075C">
                  <w:pPr>
                    <w:rPr>
                      <w:lang/>
                    </w:rPr>
                  </w:pPr>
                </w:p>
              </w:tc>
              <w:tc>
                <w:tcPr>
                  <w:tcW w:w="2536" w:type="dxa"/>
                  <w:shd w:val="clear" w:color="auto" w:fill="auto"/>
                </w:tcPr>
                <w:p w:rsidR="00204266" w:rsidRPr="00DA03AA" w:rsidRDefault="00204266" w:rsidP="00AD075C">
                  <w:pPr>
                    <w:rPr>
                      <w:lang/>
                    </w:rPr>
                  </w:pPr>
                  <w:r w:rsidRPr="00DA03AA">
                    <w:rPr>
                      <w:lang/>
                    </w:rPr>
                    <w:t>(mg/dL)</w:t>
                  </w:r>
                </w:p>
              </w:tc>
            </w:tr>
            <w:tr w:rsidR="00204266" w:rsidRPr="00DA03AA" w:rsidTr="00534D77">
              <w:tc>
                <w:tcPr>
                  <w:tcW w:w="2536" w:type="dxa"/>
                  <w:shd w:val="clear" w:color="auto" w:fill="auto"/>
                </w:tcPr>
                <w:p w:rsidR="00204266" w:rsidRPr="00DA03AA" w:rsidRDefault="00204266" w:rsidP="00AD075C">
                  <w:pPr>
                    <w:rPr>
                      <w:lang/>
                    </w:rPr>
                  </w:pPr>
                  <w:r w:rsidRPr="00DA03AA">
                    <w:rPr>
                      <w:lang/>
                    </w:rPr>
                    <w:t>Erkek</w:t>
                  </w:r>
                </w:p>
              </w:tc>
              <w:tc>
                <w:tcPr>
                  <w:tcW w:w="2536" w:type="dxa"/>
                  <w:shd w:val="clear" w:color="auto" w:fill="auto"/>
                </w:tcPr>
                <w:p w:rsidR="00204266" w:rsidRPr="00DA03AA" w:rsidRDefault="00204266" w:rsidP="00AD075C">
                  <w:pPr>
                    <w:rPr>
                      <w:lang/>
                    </w:rPr>
                  </w:pPr>
                  <w:r w:rsidRPr="00DA03AA">
                    <w:rPr>
                      <w:lang/>
                    </w:rPr>
                    <w:t>35-55</w:t>
                  </w:r>
                </w:p>
              </w:tc>
            </w:tr>
            <w:tr w:rsidR="00204266" w:rsidRPr="00DA03AA" w:rsidTr="00534D77">
              <w:tc>
                <w:tcPr>
                  <w:tcW w:w="2536" w:type="dxa"/>
                  <w:shd w:val="clear" w:color="auto" w:fill="auto"/>
                </w:tcPr>
                <w:p w:rsidR="00204266" w:rsidRPr="00DA03AA" w:rsidRDefault="00204266" w:rsidP="00AD075C">
                  <w:pPr>
                    <w:rPr>
                      <w:lang/>
                    </w:rPr>
                  </w:pPr>
                  <w:r w:rsidRPr="00DA03AA">
                    <w:rPr>
                      <w:lang/>
                    </w:rPr>
                    <w:t>Kadın</w:t>
                  </w:r>
                </w:p>
              </w:tc>
              <w:tc>
                <w:tcPr>
                  <w:tcW w:w="2536" w:type="dxa"/>
                  <w:shd w:val="clear" w:color="auto" w:fill="auto"/>
                </w:tcPr>
                <w:p w:rsidR="00204266" w:rsidRPr="00DA03AA" w:rsidRDefault="00204266" w:rsidP="00AD075C">
                  <w:pPr>
                    <w:rPr>
                      <w:lang/>
                    </w:rPr>
                  </w:pPr>
                  <w:r w:rsidRPr="00DA03AA">
                    <w:rPr>
                      <w:lang/>
                    </w:rPr>
                    <w:t>45-65</w:t>
                  </w:r>
                </w:p>
              </w:tc>
            </w:tr>
          </w:tbl>
          <w:p w:rsidR="00204266" w:rsidRPr="00DA03AA" w:rsidRDefault="00204266" w:rsidP="00AD075C">
            <w:pPr>
              <w:rPr>
                <w:lang/>
              </w:rPr>
            </w:pPr>
          </w:p>
        </w:tc>
      </w:tr>
      <w:tr w:rsidR="00204266" w:rsidRPr="00DA03AA" w:rsidTr="008A5439">
        <w:tc>
          <w:tcPr>
            <w:tcW w:w="4516" w:type="dxa"/>
            <w:shd w:val="clear" w:color="auto" w:fill="auto"/>
          </w:tcPr>
          <w:p w:rsidR="00204266" w:rsidRPr="00DA03AA" w:rsidRDefault="00204266" w:rsidP="00204266">
            <w:pPr>
              <w:pStyle w:val="Default"/>
              <w:rPr>
                <w:rFonts w:ascii="Times New Roman" w:hAnsi="Times New Roman" w:cs="Times New Roman"/>
              </w:rPr>
            </w:pPr>
            <w:r w:rsidRPr="00DA03AA">
              <w:rPr>
                <w:rFonts w:ascii="Times New Roman" w:hAnsi="Times New Roman" w:cs="Times New Roman"/>
              </w:rPr>
              <w:t xml:space="preserve">Klinik bilgiler: </w:t>
            </w:r>
          </w:p>
        </w:tc>
        <w:tc>
          <w:tcPr>
            <w:tcW w:w="4772" w:type="dxa"/>
            <w:shd w:val="clear" w:color="auto" w:fill="auto"/>
          </w:tcPr>
          <w:p w:rsidR="00204266" w:rsidRPr="00DA03AA" w:rsidRDefault="00204266" w:rsidP="00204266">
            <w:pPr>
              <w:pStyle w:val="Default"/>
              <w:rPr>
                <w:rFonts w:ascii="Times New Roman" w:hAnsi="Times New Roman" w:cs="Times New Roman"/>
              </w:rPr>
            </w:pPr>
            <w:r w:rsidRPr="00DA03AA">
              <w:rPr>
                <w:rFonts w:ascii="Times New Roman" w:hAnsi="Times New Roman" w:cs="Times New Roman"/>
              </w:rPr>
              <w:t xml:space="preserve">Kandaki kolesterolü dokulardan karaciğere taşır (ters kolesterol transportu) </w:t>
            </w:r>
          </w:p>
        </w:tc>
      </w:tr>
      <w:tr w:rsidR="00204266" w:rsidRPr="00DA03AA" w:rsidTr="008A5439">
        <w:tc>
          <w:tcPr>
            <w:tcW w:w="4516" w:type="dxa"/>
            <w:shd w:val="clear" w:color="auto" w:fill="auto"/>
          </w:tcPr>
          <w:p w:rsidR="00204266" w:rsidRPr="00DA03AA" w:rsidRDefault="00204266" w:rsidP="00204266">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772" w:type="dxa"/>
            <w:shd w:val="clear" w:color="auto" w:fill="auto"/>
          </w:tcPr>
          <w:p w:rsidR="00204266" w:rsidRPr="00DA03AA" w:rsidRDefault="00204266" w:rsidP="00204266">
            <w:pPr>
              <w:pStyle w:val="Default"/>
              <w:rPr>
                <w:rFonts w:ascii="Times New Roman" w:hAnsi="Times New Roman" w:cs="Times New Roman"/>
              </w:rPr>
            </w:pPr>
            <w:r w:rsidRPr="00DA03AA">
              <w:rPr>
                <w:rFonts w:ascii="Times New Roman" w:hAnsi="Times New Roman" w:cs="Times New Roman"/>
              </w:rPr>
              <w:t xml:space="preserve">Kalp hastalığı ve ateroskleroz riskinin değerlendirilmesi </w:t>
            </w:r>
          </w:p>
        </w:tc>
      </w:tr>
      <w:tr w:rsidR="00204266" w:rsidRPr="00DA03AA" w:rsidTr="008A5439">
        <w:tc>
          <w:tcPr>
            <w:tcW w:w="4516" w:type="dxa"/>
            <w:shd w:val="clear" w:color="auto" w:fill="auto"/>
          </w:tcPr>
          <w:p w:rsidR="00204266" w:rsidRPr="00DA03AA" w:rsidRDefault="00204266" w:rsidP="00204266">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772" w:type="dxa"/>
            <w:shd w:val="clear" w:color="auto" w:fill="auto"/>
          </w:tcPr>
          <w:p w:rsidR="00204266" w:rsidRPr="00DA03AA" w:rsidRDefault="00204266" w:rsidP="00204266">
            <w:pPr>
              <w:pStyle w:val="Default"/>
              <w:rPr>
                <w:rFonts w:ascii="Times New Roman" w:hAnsi="Times New Roman" w:cs="Times New Roman"/>
                <w:color w:val="auto"/>
              </w:rPr>
            </w:pPr>
          </w:p>
          <w:p w:rsidR="00204266" w:rsidRPr="00DA03AA" w:rsidRDefault="00204266" w:rsidP="00204266">
            <w:pPr>
              <w:pStyle w:val="Default"/>
              <w:rPr>
                <w:rFonts w:ascii="Times New Roman" w:hAnsi="Times New Roman" w:cs="Times New Roman"/>
              </w:rPr>
            </w:pPr>
            <w:r w:rsidRPr="00DA03AA">
              <w:rPr>
                <w:rFonts w:ascii="Times New Roman" w:hAnsi="Times New Roman" w:cs="Times New Roman"/>
              </w:rPr>
              <w:t xml:space="preserve">• Hiperalfalipoproteinemi </w:t>
            </w:r>
          </w:p>
          <w:p w:rsidR="00204266" w:rsidRPr="00DA03AA" w:rsidRDefault="00204266" w:rsidP="00204266">
            <w:pPr>
              <w:pStyle w:val="Default"/>
              <w:rPr>
                <w:rFonts w:ascii="Times New Roman" w:hAnsi="Times New Roman" w:cs="Times New Roman"/>
              </w:rPr>
            </w:pPr>
            <w:r w:rsidRPr="00DA03AA">
              <w:rPr>
                <w:rFonts w:ascii="Times New Roman" w:hAnsi="Times New Roman" w:cs="Times New Roman"/>
              </w:rPr>
              <w:t xml:space="preserve">• Düzenli fiziksel aktivite ya da egzersiz </w:t>
            </w:r>
          </w:p>
          <w:p w:rsidR="00204266" w:rsidRPr="00DA03AA" w:rsidRDefault="00204266" w:rsidP="00204266">
            <w:pPr>
              <w:pStyle w:val="Default"/>
              <w:rPr>
                <w:rFonts w:ascii="Times New Roman" w:hAnsi="Times New Roman" w:cs="Times New Roman"/>
              </w:rPr>
            </w:pPr>
            <w:r w:rsidRPr="00DA03AA">
              <w:rPr>
                <w:rFonts w:ascii="Times New Roman" w:hAnsi="Times New Roman" w:cs="Times New Roman"/>
              </w:rPr>
              <w:t xml:space="preserve">• Kilo kaybı </w:t>
            </w:r>
          </w:p>
          <w:p w:rsidR="00204266" w:rsidRPr="00DA03AA" w:rsidRDefault="00204266" w:rsidP="00204266">
            <w:pPr>
              <w:pStyle w:val="Default"/>
              <w:rPr>
                <w:rFonts w:ascii="Times New Roman" w:hAnsi="Times New Roman" w:cs="Times New Roman"/>
              </w:rPr>
            </w:pPr>
            <w:r w:rsidRPr="00DA03AA">
              <w:rPr>
                <w:rFonts w:ascii="Times New Roman" w:hAnsi="Times New Roman" w:cs="Times New Roman"/>
              </w:rPr>
              <w:t xml:space="preserve">• Kronik karaciğer hastalığı </w:t>
            </w:r>
          </w:p>
          <w:p w:rsidR="00204266" w:rsidRPr="00DA03AA" w:rsidRDefault="00204266" w:rsidP="00204266">
            <w:pPr>
              <w:pStyle w:val="Default"/>
              <w:rPr>
                <w:rFonts w:ascii="Times New Roman" w:hAnsi="Times New Roman" w:cs="Times New Roman"/>
              </w:rPr>
            </w:pPr>
          </w:p>
        </w:tc>
      </w:tr>
      <w:tr w:rsidR="00204266" w:rsidRPr="00DA03AA" w:rsidTr="008A5439">
        <w:tc>
          <w:tcPr>
            <w:tcW w:w="4516" w:type="dxa"/>
            <w:shd w:val="clear" w:color="auto" w:fill="auto"/>
          </w:tcPr>
          <w:p w:rsidR="00204266" w:rsidRPr="00DA03AA" w:rsidRDefault="00204266" w:rsidP="00204266">
            <w:pPr>
              <w:pStyle w:val="Default"/>
              <w:rPr>
                <w:rFonts w:ascii="Times New Roman" w:hAnsi="Times New Roman" w:cs="Times New Roman"/>
              </w:rPr>
            </w:pPr>
            <w:r w:rsidRPr="00DA03AA">
              <w:rPr>
                <w:rFonts w:ascii="Times New Roman" w:hAnsi="Times New Roman" w:cs="Times New Roman"/>
              </w:rPr>
              <w:lastRenderedPageBreak/>
              <w:t xml:space="preserve">Azaldığı durumlar: </w:t>
            </w:r>
          </w:p>
        </w:tc>
        <w:tc>
          <w:tcPr>
            <w:tcW w:w="4772" w:type="dxa"/>
            <w:shd w:val="clear" w:color="auto" w:fill="auto"/>
          </w:tcPr>
          <w:p w:rsidR="00204266" w:rsidRPr="00DA03AA" w:rsidRDefault="00204266" w:rsidP="00204266">
            <w:pPr>
              <w:pStyle w:val="Default"/>
              <w:rPr>
                <w:rFonts w:ascii="Times New Roman" w:hAnsi="Times New Roman" w:cs="Times New Roman"/>
                <w:color w:val="auto"/>
              </w:rPr>
            </w:pPr>
          </w:p>
          <w:p w:rsidR="00204266" w:rsidRPr="00DA03AA" w:rsidRDefault="00204266" w:rsidP="00204266">
            <w:pPr>
              <w:pStyle w:val="Default"/>
              <w:rPr>
                <w:rFonts w:ascii="Times New Roman" w:hAnsi="Times New Roman" w:cs="Times New Roman"/>
              </w:rPr>
            </w:pPr>
            <w:r w:rsidRPr="00DA03AA">
              <w:rPr>
                <w:rFonts w:ascii="Times New Roman" w:hAnsi="Times New Roman" w:cs="Times New Roman"/>
              </w:rPr>
              <w:t xml:space="preserve">• Kontrolsüz diyabet </w:t>
            </w:r>
          </w:p>
          <w:p w:rsidR="00204266" w:rsidRPr="00DA03AA" w:rsidRDefault="00204266" w:rsidP="00204266">
            <w:pPr>
              <w:pStyle w:val="Default"/>
              <w:rPr>
                <w:rFonts w:ascii="Times New Roman" w:hAnsi="Times New Roman" w:cs="Times New Roman"/>
              </w:rPr>
            </w:pPr>
            <w:r w:rsidRPr="00DA03AA">
              <w:rPr>
                <w:rFonts w:ascii="Times New Roman" w:hAnsi="Times New Roman" w:cs="Times New Roman"/>
              </w:rPr>
              <w:t xml:space="preserve">• Hepatoselüler hastalık, kolestaz </w:t>
            </w:r>
          </w:p>
          <w:p w:rsidR="00204266" w:rsidRPr="00DA03AA" w:rsidRDefault="00204266" w:rsidP="00204266">
            <w:pPr>
              <w:pStyle w:val="Default"/>
              <w:rPr>
                <w:rFonts w:ascii="Times New Roman" w:hAnsi="Times New Roman" w:cs="Times New Roman"/>
              </w:rPr>
            </w:pPr>
            <w:r w:rsidRPr="00DA03AA">
              <w:rPr>
                <w:rFonts w:ascii="Times New Roman" w:hAnsi="Times New Roman" w:cs="Times New Roman"/>
              </w:rPr>
              <w:t xml:space="preserve">• Kronik böbrek yetmezliği, nefroz, üremi </w:t>
            </w:r>
          </w:p>
          <w:p w:rsidR="00204266" w:rsidRPr="00DA03AA" w:rsidRDefault="00204266" w:rsidP="00204266">
            <w:pPr>
              <w:pStyle w:val="Default"/>
              <w:rPr>
                <w:rFonts w:ascii="Times New Roman" w:hAnsi="Times New Roman" w:cs="Times New Roman"/>
              </w:rPr>
            </w:pPr>
            <w:r w:rsidRPr="00DA03AA">
              <w:rPr>
                <w:rFonts w:ascii="Times New Roman" w:hAnsi="Times New Roman" w:cs="Times New Roman"/>
              </w:rPr>
              <w:t xml:space="preserve">• Abetalipoproteinemi, Tangier hastalığı, Apo A-I ve apo C-III eksikliği </w:t>
            </w:r>
          </w:p>
          <w:p w:rsidR="00204266" w:rsidRPr="00DA03AA" w:rsidRDefault="00204266" w:rsidP="00204266">
            <w:pPr>
              <w:pStyle w:val="Default"/>
              <w:rPr>
                <w:rFonts w:ascii="Times New Roman" w:hAnsi="Times New Roman" w:cs="Times New Roman"/>
              </w:rPr>
            </w:pPr>
            <w:r w:rsidRPr="00DA03AA">
              <w:rPr>
                <w:rFonts w:ascii="Times New Roman" w:hAnsi="Times New Roman" w:cs="Times New Roman"/>
              </w:rPr>
              <w:t xml:space="preserve">• Steroidler, tiyazid grubu diüretikler, B-blokörler </w:t>
            </w:r>
          </w:p>
          <w:p w:rsidR="00204266" w:rsidRPr="00DA03AA" w:rsidRDefault="00204266" w:rsidP="00204266">
            <w:pPr>
              <w:pStyle w:val="Default"/>
              <w:rPr>
                <w:rFonts w:ascii="Times New Roman" w:hAnsi="Times New Roman" w:cs="Times New Roman"/>
              </w:rPr>
            </w:pPr>
          </w:p>
        </w:tc>
      </w:tr>
    </w:tbl>
    <w:p w:rsidR="00682B2C" w:rsidRPr="00DA03AA" w:rsidRDefault="00682B2C" w:rsidP="00AD075C">
      <w:pPr>
        <w:rPr>
          <w:lang/>
        </w:rPr>
      </w:pPr>
    </w:p>
    <w:p w:rsidR="00483AF8" w:rsidRPr="00DA03AA" w:rsidRDefault="00483AF8" w:rsidP="003C0EE4">
      <w:pPr>
        <w:pStyle w:val="Balk2"/>
        <w:rPr>
          <w:rFonts w:ascii="Times New Roman" w:hAnsi="Times New Roman"/>
          <w:sz w:val="24"/>
          <w:szCs w:val="24"/>
        </w:rPr>
      </w:pPr>
      <w:bookmarkStart w:id="61" w:name="_Toc482375373"/>
      <w:r w:rsidRPr="00DA03AA">
        <w:rPr>
          <w:rFonts w:ascii="Times New Roman" w:hAnsi="Times New Roman"/>
          <w:sz w:val="24"/>
          <w:szCs w:val="24"/>
        </w:rPr>
        <w:t>6.26. LDL-C (Düşük dansiteli lipoprotein kolesterol)</w:t>
      </w:r>
      <w:bookmarkEnd w:id="61"/>
    </w:p>
    <w:p w:rsidR="00682B2C" w:rsidRPr="00DA03AA" w:rsidRDefault="00682B2C" w:rsidP="00AD075C">
      <w:pPr>
        <w:rPr>
          <w:lang/>
        </w:rPr>
      </w:pPr>
    </w:p>
    <w:p w:rsidR="00682B2C" w:rsidRPr="00DA03AA" w:rsidRDefault="00682B2C"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6"/>
        <w:gridCol w:w="4742"/>
      </w:tblGrid>
      <w:tr w:rsidR="00386A3F" w:rsidRPr="00DA03AA" w:rsidTr="008A5439">
        <w:tc>
          <w:tcPr>
            <w:tcW w:w="4546" w:type="dxa"/>
            <w:shd w:val="clear" w:color="auto" w:fill="auto"/>
          </w:tcPr>
          <w:p w:rsidR="00386A3F" w:rsidRPr="00DA03AA" w:rsidRDefault="00386A3F" w:rsidP="00386A3F">
            <w:pPr>
              <w:pStyle w:val="Default"/>
              <w:rPr>
                <w:rFonts w:ascii="Times New Roman" w:hAnsi="Times New Roman" w:cs="Times New Roman"/>
              </w:rPr>
            </w:pPr>
            <w:r w:rsidRPr="00DA03AA">
              <w:rPr>
                <w:rFonts w:ascii="Times New Roman" w:hAnsi="Times New Roman" w:cs="Times New Roman"/>
              </w:rPr>
              <w:t xml:space="preserve">Testin adı: </w:t>
            </w:r>
          </w:p>
        </w:tc>
        <w:tc>
          <w:tcPr>
            <w:tcW w:w="4742" w:type="dxa"/>
            <w:shd w:val="clear" w:color="auto" w:fill="auto"/>
          </w:tcPr>
          <w:p w:rsidR="00386A3F" w:rsidRPr="00DA03AA" w:rsidRDefault="00386A3F" w:rsidP="00386A3F">
            <w:pPr>
              <w:pStyle w:val="Default"/>
              <w:rPr>
                <w:rFonts w:ascii="Times New Roman" w:hAnsi="Times New Roman" w:cs="Times New Roman"/>
                <w:b/>
              </w:rPr>
            </w:pPr>
            <w:r w:rsidRPr="00DA03AA">
              <w:rPr>
                <w:rFonts w:ascii="Times New Roman" w:hAnsi="Times New Roman" w:cs="Times New Roman"/>
                <w:b/>
              </w:rPr>
              <w:t xml:space="preserve">LDL-C (Düşük dansiteli lipoprotein kolesterol) </w:t>
            </w:r>
          </w:p>
        </w:tc>
      </w:tr>
      <w:tr w:rsidR="00386A3F" w:rsidRPr="00DA03AA" w:rsidTr="008A5439">
        <w:tc>
          <w:tcPr>
            <w:tcW w:w="4546" w:type="dxa"/>
            <w:shd w:val="clear" w:color="auto" w:fill="auto"/>
          </w:tcPr>
          <w:p w:rsidR="00386A3F" w:rsidRPr="00DA03AA" w:rsidRDefault="00386A3F" w:rsidP="00386A3F">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742" w:type="dxa"/>
            <w:shd w:val="clear" w:color="auto" w:fill="auto"/>
          </w:tcPr>
          <w:p w:rsidR="00386A3F" w:rsidRPr="00DA03AA" w:rsidRDefault="00386A3F" w:rsidP="00386A3F">
            <w:pPr>
              <w:pStyle w:val="Default"/>
              <w:rPr>
                <w:rFonts w:ascii="Times New Roman" w:hAnsi="Times New Roman" w:cs="Times New Roman"/>
              </w:rPr>
            </w:pPr>
            <w:r w:rsidRPr="00DA03AA">
              <w:rPr>
                <w:rFonts w:ascii="Times New Roman" w:hAnsi="Times New Roman" w:cs="Times New Roman"/>
              </w:rPr>
              <w:t xml:space="preserve">100-130 mg/dL </w:t>
            </w:r>
          </w:p>
          <w:p w:rsidR="00386A3F" w:rsidRPr="00DA03AA" w:rsidRDefault="00386A3F" w:rsidP="00386A3F">
            <w:pPr>
              <w:pStyle w:val="Default"/>
              <w:rPr>
                <w:rFonts w:ascii="Times New Roman" w:hAnsi="Times New Roman" w:cs="Times New Roman"/>
              </w:rPr>
            </w:pPr>
            <w:r w:rsidRPr="00DA03AA">
              <w:rPr>
                <w:rFonts w:ascii="Times New Roman" w:hAnsi="Times New Roman" w:cs="Times New Roman"/>
              </w:rPr>
              <w:t xml:space="preserve">Trigliserid&lt;400 mg/dL ise LDL-C Friedewall denklemi kullanılarak hesaplanır </w:t>
            </w:r>
          </w:p>
          <w:p w:rsidR="00386A3F" w:rsidRPr="008A5439" w:rsidRDefault="00386A3F" w:rsidP="00386A3F">
            <w:pPr>
              <w:pStyle w:val="Default"/>
              <w:rPr>
                <w:rFonts w:ascii="Times New Roman" w:hAnsi="Times New Roman" w:cs="Times New Roman"/>
              </w:rPr>
            </w:pPr>
            <w:r w:rsidRPr="008A5439">
              <w:rPr>
                <w:rFonts w:ascii="Times New Roman" w:hAnsi="Times New Roman" w:cs="Times New Roman"/>
                <w:bCs/>
              </w:rPr>
              <w:t xml:space="preserve">LDL-C=Total Kolesterol - HDL-C - (Trigliserid/5) </w:t>
            </w:r>
          </w:p>
          <w:p w:rsidR="00386A3F" w:rsidRPr="00DA03AA" w:rsidRDefault="00386A3F" w:rsidP="00386A3F">
            <w:pPr>
              <w:pStyle w:val="Default"/>
              <w:rPr>
                <w:rFonts w:ascii="Times New Roman" w:hAnsi="Times New Roman" w:cs="Times New Roman"/>
              </w:rPr>
            </w:pPr>
            <w:r w:rsidRPr="008A5439">
              <w:rPr>
                <w:rFonts w:ascii="Times New Roman" w:hAnsi="Times New Roman" w:cs="Times New Roman"/>
                <w:bCs/>
              </w:rPr>
              <w:t xml:space="preserve">VLDL-C(mg/dl)=TG/5 </w:t>
            </w:r>
            <w:r w:rsidRPr="008A5439">
              <w:rPr>
                <w:rFonts w:ascii="Times New Roman" w:hAnsi="Times New Roman" w:cs="Times New Roman"/>
              </w:rPr>
              <w:t>hesabı</w:t>
            </w:r>
            <w:r w:rsidRPr="00DA03AA">
              <w:rPr>
                <w:rFonts w:ascii="Times New Roman" w:hAnsi="Times New Roman" w:cs="Times New Roman"/>
              </w:rPr>
              <w:t xml:space="preserve"> TG’in 400mg/dL üzerinde olan hastalarda ve tip III hiperlipoproteinemi hastalarında geçerli değildir. </w:t>
            </w:r>
          </w:p>
          <w:p w:rsidR="00386A3F" w:rsidRPr="00DA03AA" w:rsidRDefault="00386A3F" w:rsidP="00386A3F">
            <w:pPr>
              <w:pStyle w:val="Default"/>
              <w:rPr>
                <w:rFonts w:ascii="Times New Roman" w:hAnsi="Times New Roman" w:cs="Times New Roman"/>
              </w:rPr>
            </w:pPr>
            <w:r w:rsidRPr="00DA03AA">
              <w:rPr>
                <w:rFonts w:ascii="Times New Roman" w:hAnsi="Times New Roman" w:cs="Times New Roman"/>
              </w:rPr>
              <w:t xml:space="preserve">Bu durumda direk LDL-C ölçülür. </w:t>
            </w:r>
          </w:p>
        </w:tc>
      </w:tr>
      <w:tr w:rsidR="00386A3F" w:rsidRPr="00DA03AA" w:rsidTr="008A5439">
        <w:tc>
          <w:tcPr>
            <w:tcW w:w="4546" w:type="dxa"/>
            <w:shd w:val="clear" w:color="auto" w:fill="auto"/>
          </w:tcPr>
          <w:p w:rsidR="00386A3F" w:rsidRPr="00DA03AA" w:rsidRDefault="00386A3F" w:rsidP="00386A3F">
            <w:pPr>
              <w:pStyle w:val="Default"/>
              <w:rPr>
                <w:rFonts w:ascii="Times New Roman" w:hAnsi="Times New Roman" w:cs="Times New Roman"/>
              </w:rPr>
            </w:pPr>
            <w:r w:rsidRPr="00DA03AA">
              <w:rPr>
                <w:rFonts w:ascii="Times New Roman" w:hAnsi="Times New Roman" w:cs="Times New Roman"/>
              </w:rPr>
              <w:t xml:space="preserve">Klinik bilgiler: </w:t>
            </w:r>
          </w:p>
        </w:tc>
        <w:tc>
          <w:tcPr>
            <w:tcW w:w="4742" w:type="dxa"/>
            <w:shd w:val="clear" w:color="auto" w:fill="auto"/>
          </w:tcPr>
          <w:p w:rsidR="00386A3F" w:rsidRPr="00DA03AA" w:rsidRDefault="00386A3F" w:rsidP="00386A3F">
            <w:pPr>
              <w:pStyle w:val="Default"/>
              <w:rPr>
                <w:rFonts w:ascii="Times New Roman" w:hAnsi="Times New Roman" w:cs="Times New Roman"/>
              </w:rPr>
            </w:pPr>
            <w:r w:rsidRPr="00DA03AA">
              <w:rPr>
                <w:rFonts w:ascii="Times New Roman" w:hAnsi="Times New Roman" w:cs="Times New Roman"/>
              </w:rPr>
              <w:t xml:space="preserve">Kandaki kolesterolü karaciğerden periferik dokulara taşır </w:t>
            </w:r>
          </w:p>
        </w:tc>
      </w:tr>
      <w:tr w:rsidR="00386A3F" w:rsidRPr="00DA03AA" w:rsidTr="008A5439">
        <w:tc>
          <w:tcPr>
            <w:tcW w:w="4546" w:type="dxa"/>
            <w:shd w:val="clear" w:color="auto" w:fill="auto"/>
          </w:tcPr>
          <w:p w:rsidR="00386A3F" w:rsidRPr="00DA03AA" w:rsidRDefault="00386A3F" w:rsidP="00386A3F">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742" w:type="dxa"/>
            <w:shd w:val="clear" w:color="auto" w:fill="auto"/>
          </w:tcPr>
          <w:p w:rsidR="00386A3F" w:rsidRPr="00DA03AA" w:rsidRDefault="00386A3F" w:rsidP="00386A3F">
            <w:pPr>
              <w:pStyle w:val="Default"/>
              <w:rPr>
                <w:rFonts w:ascii="Times New Roman" w:hAnsi="Times New Roman" w:cs="Times New Roman"/>
              </w:rPr>
            </w:pPr>
            <w:r w:rsidRPr="00DA03AA">
              <w:rPr>
                <w:rFonts w:ascii="Times New Roman" w:hAnsi="Times New Roman" w:cs="Times New Roman"/>
              </w:rPr>
              <w:t xml:space="preserve">Kalp hastalığı ve ateroskleroz riskinin değerlendirilmesi </w:t>
            </w:r>
          </w:p>
        </w:tc>
      </w:tr>
      <w:tr w:rsidR="00386A3F" w:rsidRPr="00DA03AA" w:rsidTr="008A5439">
        <w:tc>
          <w:tcPr>
            <w:tcW w:w="4546" w:type="dxa"/>
            <w:shd w:val="clear" w:color="auto" w:fill="auto"/>
          </w:tcPr>
          <w:p w:rsidR="00386A3F" w:rsidRPr="00DA03AA" w:rsidRDefault="00386A3F" w:rsidP="00386A3F">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742" w:type="dxa"/>
            <w:shd w:val="clear" w:color="auto" w:fill="auto"/>
          </w:tcPr>
          <w:p w:rsidR="00386A3F" w:rsidRPr="00DA03AA" w:rsidRDefault="00386A3F" w:rsidP="00386A3F">
            <w:pPr>
              <w:pStyle w:val="Default"/>
              <w:rPr>
                <w:rFonts w:ascii="Times New Roman" w:hAnsi="Times New Roman" w:cs="Times New Roman"/>
                <w:color w:val="auto"/>
              </w:rPr>
            </w:pPr>
          </w:p>
          <w:p w:rsidR="00386A3F" w:rsidRPr="00DA03AA" w:rsidRDefault="00386A3F" w:rsidP="00386A3F">
            <w:pPr>
              <w:pStyle w:val="Default"/>
              <w:rPr>
                <w:rFonts w:ascii="Times New Roman" w:hAnsi="Times New Roman" w:cs="Times New Roman"/>
              </w:rPr>
            </w:pPr>
            <w:r w:rsidRPr="00DA03AA">
              <w:rPr>
                <w:rFonts w:ascii="Times New Roman" w:hAnsi="Times New Roman" w:cs="Times New Roman"/>
              </w:rPr>
              <w:t xml:space="preserve">• Ailesel hiperkolesterolemi, hiperlipidemi tip II ve III </w:t>
            </w:r>
          </w:p>
          <w:p w:rsidR="00386A3F" w:rsidRPr="00DA03AA" w:rsidRDefault="00386A3F" w:rsidP="00386A3F">
            <w:pPr>
              <w:pStyle w:val="Default"/>
              <w:rPr>
                <w:rFonts w:ascii="Times New Roman" w:hAnsi="Times New Roman" w:cs="Times New Roman"/>
              </w:rPr>
            </w:pPr>
            <w:r w:rsidRPr="00DA03AA">
              <w:rPr>
                <w:rFonts w:ascii="Times New Roman" w:hAnsi="Times New Roman" w:cs="Times New Roman"/>
              </w:rPr>
              <w:t xml:space="preserve">• Nefrotik sendrom, kronik böbrek yetmezliği </w:t>
            </w:r>
          </w:p>
          <w:p w:rsidR="00386A3F" w:rsidRPr="00DA03AA" w:rsidRDefault="00386A3F" w:rsidP="00386A3F">
            <w:pPr>
              <w:pStyle w:val="Default"/>
              <w:rPr>
                <w:rFonts w:ascii="Times New Roman" w:hAnsi="Times New Roman" w:cs="Times New Roman"/>
              </w:rPr>
            </w:pPr>
            <w:r w:rsidRPr="00DA03AA">
              <w:rPr>
                <w:rFonts w:ascii="Times New Roman" w:hAnsi="Times New Roman" w:cs="Times New Roman"/>
              </w:rPr>
              <w:t xml:space="preserve">• Karaciğer hastalığı </w:t>
            </w:r>
          </w:p>
          <w:p w:rsidR="00386A3F" w:rsidRPr="00DA03AA" w:rsidRDefault="00386A3F" w:rsidP="00386A3F">
            <w:pPr>
              <w:pStyle w:val="Default"/>
              <w:rPr>
                <w:rFonts w:ascii="Times New Roman" w:hAnsi="Times New Roman" w:cs="Times New Roman"/>
              </w:rPr>
            </w:pPr>
            <w:r w:rsidRPr="00DA03AA">
              <w:rPr>
                <w:rFonts w:ascii="Times New Roman" w:hAnsi="Times New Roman" w:cs="Times New Roman"/>
              </w:rPr>
              <w:t xml:space="preserve">• DM </w:t>
            </w:r>
          </w:p>
          <w:p w:rsidR="00386A3F" w:rsidRPr="00DA03AA" w:rsidRDefault="00386A3F" w:rsidP="00386A3F">
            <w:pPr>
              <w:pStyle w:val="Default"/>
              <w:rPr>
                <w:rFonts w:ascii="Times New Roman" w:hAnsi="Times New Roman" w:cs="Times New Roman"/>
              </w:rPr>
            </w:pPr>
          </w:p>
        </w:tc>
      </w:tr>
      <w:tr w:rsidR="00386A3F" w:rsidRPr="00DA03AA" w:rsidTr="008A5439">
        <w:tc>
          <w:tcPr>
            <w:tcW w:w="4546" w:type="dxa"/>
            <w:shd w:val="clear" w:color="auto" w:fill="auto"/>
          </w:tcPr>
          <w:p w:rsidR="00386A3F" w:rsidRPr="00DA03AA" w:rsidRDefault="00386A3F" w:rsidP="00386A3F">
            <w:pPr>
              <w:pStyle w:val="Default"/>
              <w:rPr>
                <w:rFonts w:ascii="Times New Roman" w:hAnsi="Times New Roman" w:cs="Times New Roman"/>
              </w:rPr>
            </w:pPr>
            <w:r w:rsidRPr="00DA03AA">
              <w:rPr>
                <w:rFonts w:ascii="Times New Roman" w:hAnsi="Times New Roman" w:cs="Times New Roman"/>
              </w:rPr>
              <w:t xml:space="preserve">Azaldığı durumlar: </w:t>
            </w:r>
          </w:p>
        </w:tc>
        <w:tc>
          <w:tcPr>
            <w:tcW w:w="4742" w:type="dxa"/>
            <w:shd w:val="clear" w:color="auto" w:fill="auto"/>
          </w:tcPr>
          <w:p w:rsidR="00386A3F" w:rsidRPr="00DA03AA" w:rsidRDefault="00386A3F" w:rsidP="00386A3F">
            <w:pPr>
              <w:pStyle w:val="Default"/>
              <w:rPr>
                <w:rFonts w:ascii="Times New Roman" w:hAnsi="Times New Roman" w:cs="Times New Roman"/>
                <w:color w:val="auto"/>
              </w:rPr>
            </w:pPr>
          </w:p>
          <w:p w:rsidR="00386A3F" w:rsidRPr="00DA03AA" w:rsidRDefault="00386A3F" w:rsidP="00386A3F">
            <w:pPr>
              <w:pStyle w:val="Default"/>
              <w:rPr>
                <w:rFonts w:ascii="Times New Roman" w:hAnsi="Times New Roman" w:cs="Times New Roman"/>
              </w:rPr>
            </w:pPr>
            <w:r w:rsidRPr="00DA03AA">
              <w:rPr>
                <w:rFonts w:ascii="Times New Roman" w:hAnsi="Times New Roman" w:cs="Times New Roman"/>
              </w:rPr>
              <w:t xml:space="preserve">• Abetalipoproteinemi, Tangier hastalığı </w:t>
            </w:r>
          </w:p>
          <w:p w:rsidR="00386A3F" w:rsidRPr="00DA03AA" w:rsidRDefault="00386A3F" w:rsidP="00386A3F">
            <w:pPr>
              <w:pStyle w:val="Default"/>
              <w:rPr>
                <w:rFonts w:ascii="Times New Roman" w:hAnsi="Times New Roman" w:cs="Times New Roman"/>
              </w:rPr>
            </w:pPr>
            <w:r w:rsidRPr="00DA03AA">
              <w:rPr>
                <w:rFonts w:ascii="Times New Roman" w:hAnsi="Times New Roman" w:cs="Times New Roman"/>
              </w:rPr>
              <w:t xml:space="preserve">• Hipertroidizm </w:t>
            </w:r>
          </w:p>
          <w:p w:rsidR="00386A3F" w:rsidRPr="00DA03AA" w:rsidRDefault="00386A3F" w:rsidP="00386A3F">
            <w:pPr>
              <w:pStyle w:val="Default"/>
              <w:rPr>
                <w:rFonts w:ascii="Times New Roman" w:hAnsi="Times New Roman" w:cs="Times New Roman"/>
              </w:rPr>
            </w:pPr>
            <w:r w:rsidRPr="00DA03AA">
              <w:rPr>
                <w:rFonts w:ascii="Times New Roman" w:hAnsi="Times New Roman" w:cs="Times New Roman"/>
              </w:rPr>
              <w:t xml:space="preserve">• Hipolipoproteinemi </w:t>
            </w:r>
          </w:p>
          <w:p w:rsidR="00386A3F" w:rsidRPr="00DA03AA" w:rsidRDefault="00386A3F" w:rsidP="00386A3F">
            <w:pPr>
              <w:pStyle w:val="Default"/>
              <w:rPr>
                <w:rFonts w:ascii="Times New Roman" w:hAnsi="Times New Roman" w:cs="Times New Roman"/>
              </w:rPr>
            </w:pPr>
            <w:r w:rsidRPr="00DA03AA">
              <w:rPr>
                <w:rFonts w:ascii="Times New Roman" w:hAnsi="Times New Roman" w:cs="Times New Roman"/>
              </w:rPr>
              <w:t xml:space="preserve">• Lesitin kolesterol açiltransferaz eksikliği </w:t>
            </w:r>
          </w:p>
          <w:p w:rsidR="00386A3F" w:rsidRPr="00DA03AA" w:rsidRDefault="00386A3F" w:rsidP="00386A3F">
            <w:pPr>
              <w:pStyle w:val="Default"/>
              <w:rPr>
                <w:rFonts w:ascii="Times New Roman" w:hAnsi="Times New Roman" w:cs="Times New Roman"/>
              </w:rPr>
            </w:pPr>
          </w:p>
        </w:tc>
      </w:tr>
    </w:tbl>
    <w:p w:rsidR="00682B2C" w:rsidRPr="00DA03AA" w:rsidRDefault="00682B2C" w:rsidP="00AD075C">
      <w:pPr>
        <w:rPr>
          <w:lang/>
        </w:rPr>
      </w:pPr>
    </w:p>
    <w:p w:rsidR="00483AF8" w:rsidRPr="00DA03AA" w:rsidRDefault="00483AF8" w:rsidP="003C0EE4">
      <w:pPr>
        <w:pStyle w:val="Balk2"/>
        <w:rPr>
          <w:rFonts w:ascii="Times New Roman" w:hAnsi="Times New Roman"/>
          <w:sz w:val="24"/>
          <w:szCs w:val="24"/>
        </w:rPr>
      </w:pPr>
      <w:bookmarkStart w:id="62" w:name="_Toc482375374"/>
      <w:r w:rsidRPr="00DA03AA">
        <w:rPr>
          <w:rFonts w:ascii="Times New Roman" w:hAnsi="Times New Roman"/>
          <w:sz w:val="24"/>
          <w:szCs w:val="24"/>
        </w:rPr>
        <w:lastRenderedPageBreak/>
        <w:t>6.27. Psödokolinesteraz</w:t>
      </w:r>
      <w:bookmarkEnd w:id="62"/>
    </w:p>
    <w:p w:rsidR="00483AF8" w:rsidRPr="00DA03AA" w:rsidRDefault="00483AF8" w:rsidP="00AD075C">
      <w:pPr>
        <w:rPr>
          <w:lang/>
        </w:rPr>
      </w:pPr>
    </w:p>
    <w:p w:rsidR="00682B2C" w:rsidRPr="00DA03AA" w:rsidRDefault="00682B2C"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1"/>
        <w:gridCol w:w="4727"/>
      </w:tblGrid>
      <w:tr w:rsidR="00386A3F" w:rsidRPr="00DA03AA" w:rsidTr="008A5439">
        <w:tc>
          <w:tcPr>
            <w:tcW w:w="4561" w:type="dxa"/>
            <w:shd w:val="clear" w:color="auto" w:fill="auto"/>
          </w:tcPr>
          <w:p w:rsidR="00386A3F" w:rsidRPr="00DA03AA" w:rsidRDefault="00386A3F" w:rsidP="00386A3F">
            <w:pPr>
              <w:pStyle w:val="Default"/>
              <w:rPr>
                <w:rFonts w:ascii="Times New Roman" w:hAnsi="Times New Roman" w:cs="Times New Roman"/>
              </w:rPr>
            </w:pPr>
            <w:r w:rsidRPr="00DA03AA">
              <w:rPr>
                <w:rFonts w:ascii="Times New Roman" w:hAnsi="Times New Roman" w:cs="Times New Roman"/>
              </w:rPr>
              <w:t xml:space="preserve">Testin adı: </w:t>
            </w:r>
          </w:p>
        </w:tc>
        <w:tc>
          <w:tcPr>
            <w:tcW w:w="4727" w:type="dxa"/>
            <w:shd w:val="clear" w:color="auto" w:fill="auto"/>
          </w:tcPr>
          <w:p w:rsidR="00386A3F" w:rsidRPr="00DA03AA" w:rsidRDefault="00386A3F" w:rsidP="00386A3F">
            <w:pPr>
              <w:pStyle w:val="Default"/>
              <w:rPr>
                <w:rFonts w:ascii="Times New Roman" w:hAnsi="Times New Roman" w:cs="Times New Roman"/>
                <w:b/>
              </w:rPr>
            </w:pPr>
            <w:r w:rsidRPr="00DA03AA">
              <w:rPr>
                <w:rFonts w:ascii="Times New Roman" w:hAnsi="Times New Roman" w:cs="Times New Roman"/>
                <w:b/>
              </w:rPr>
              <w:t xml:space="preserve">Psödokolinesteraz </w:t>
            </w:r>
          </w:p>
        </w:tc>
      </w:tr>
      <w:tr w:rsidR="00386A3F" w:rsidRPr="00DA03AA" w:rsidTr="008A5439">
        <w:tc>
          <w:tcPr>
            <w:tcW w:w="4561" w:type="dxa"/>
            <w:shd w:val="clear" w:color="auto" w:fill="auto"/>
          </w:tcPr>
          <w:p w:rsidR="00386A3F" w:rsidRPr="00DA03AA" w:rsidRDefault="00386A3F" w:rsidP="00386A3F">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727" w:type="dxa"/>
            <w:shd w:val="clear" w:color="auto" w:fill="auto"/>
          </w:tcPr>
          <w:p w:rsidR="00386A3F" w:rsidRPr="00DA03AA" w:rsidRDefault="00386A3F" w:rsidP="00386A3F">
            <w:pPr>
              <w:pStyle w:val="Default"/>
              <w:rPr>
                <w:rFonts w:ascii="Times New Roman" w:hAnsi="Times New Roman" w:cs="Times New Roman"/>
              </w:rPr>
            </w:pPr>
            <w:r w:rsidRPr="00DA03AA">
              <w:rPr>
                <w:rFonts w:ascii="Times New Roman" w:hAnsi="Times New Roman" w:cs="Times New Roman"/>
              </w:rPr>
              <w:t xml:space="preserve">5320-12920 U/L </w:t>
            </w:r>
          </w:p>
        </w:tc>
      </w:tr>
      <w:tr w:rsidR="00386A3F" w:rsidRPr="00DA03AA" w:rsidTr="008A5439">
        <w:tc>
          <w:tcPr>
            <w:tcW w:w="4561" w:type="dxa"/>
            <w:shd w:val="clear" w:color="auto" w:fill="auto"/>
          </w:tcPr>
          <w:p w:rsidR="00386A3F" w:rsidRPr="00DA03AA" w:rsidRDefault="00386A3F" w:rsidP="00386A3F">
            <w:pPr>
              <w:pStyle w:val="Default"/>
              <w:rPr>
                <w:rFonts w:ascii="Times New Roman" w:hAnsi="Times New Roman" w:cs="Times New Roman"/>
              </w:rPr>
            </w:pPr>
            <w:r w:rsidRPr="00DA03AA">
              <w:rPr>
                <w:rFonts w:ascii="Times New Roman" w:hAnsi="Times New Roman" w:cs="Times New Roman"/>
              </w:rPr>
              <w:t xml:space="preserve">Klinik bilgiler: </w:t>
            </w:r>
          </w:p>
        </w:tc>
        <w:tc>
          <w:tcPr>
            <w:tcW w:w="4727" w:type="dxa"/>
            <w:shd w:val="clear" w:color="auto" w:fill="auto"/>
          </w:tcPr>
          <w:p w:rsidR="00386A3F" w:rsidRPr="00DA03AA" w:rsidRDefault="00386A3F" w:rsidP="00386A3F">
            <w:pPr>
              <w:pStyle w:val="Default"/>
              <w:rPr>
                <w:rFonts w:ascii="Times New Roman" w:hAnsi="Times New Roman" w:cs="Times New Roman"/>
              </w:rPr>
            </w:pPr>
            <w:r w:rsidRPr="00DA03AA">
              <w:rPr>
                <w:rFonts w:ascii="Times New Roman" w:hAnsi="Times New Roman" w:cs="Times New Roman"/>
              </w:rPr>
              <w:t xml:space="preserve">Kolinesteraz, kolinerjik nöronun aktivasyonu sonrası dinlenme durumuna dönmesini sağlayan reaksiyonda, asetilkolinin kolin ve asetik aside hidrolizini katalizler. Gerçek kolinesteraz ve psödokolinesteraz (serum kolinesterazı) olmak üzere iki kolinesteraz, birbirinden hem yerleşim hem de substrat yönünden farklılık gösterir. Olağan dışı fenotipteki hastalar, süksinil kolin ya da mivakuryumu normal şekilde metabolize edemediklerinden, bu ilaçların kullanımını takiben uzun süreli paralize neden olabilirler. </w:t>
            </w:r>
          </w:p>
        </w:tc>
      </w:tr>
      <w:tr w:rsidR="00386A3F" w:rsidRPr="00DA03AA" w:rsidTr="008A5439">
        <w:tc>
          <w:tcPr>
            <w:tcW w:w="4561" w:type="dxa"/>
            <w:shd w:val="clear" w:color="auto" w:fill="auto"/>
          </w:tcPr>
          <w:p w:rsidR="00386A3F" w:rsidRPr="00DA03AA" w:rsidRDefault="00386A3F" w:rsidP="00386A3F">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727" w:type="dxa"/>
            <w:shd w:val="clear" w:color="auto" w:fill="auto"/>
          </w:tcPr>
          <w:p w:rsidR="00386A3F" w:rsidRPr="00DA03AA" w:rsidRDefault="00386A3F" w:rsidP="00386A3F">
            <w:pPr>
              <w:pStyle w:val="Default"/>
              <w:rPr>
                <w:rFonts w:ascii="Times New Roman" w:hAnsi="Times New Roman" w:cs="Times New Roman"/>
                <w:color w:val="auto"/>
              </w:rPr>
            </w:pPr>
          </w:p>
          <w:p w:rsidR="00386A3F" w:rsidRPr="00DA03AA" w:rsidRDefault="00386A3F" w:rsidP="00386A3F">
            <w:pPr>
              <w:pStyle w:val="Default"/>
              <w:rPr>
                <w:rFonts w:ascii="Times New Roman" w:hAnsi="Times New Roman" w:cs="Times New Roman"/>
              </w:rPr>
            </w:pPr>
            <w:r w:rsidRPr="00DA03AA">
              <w:rPr>
                <w:rFonts w:ascii="Times New Roman" w:hAnsi="Times New Roman" w:cs="Times New Roman"/>
              </w:rPr>
              <w:t xml:space="preserve">• Organofosfatlı insektisit toksisİtesinin izlenmesi </w:t>
            </w:r>
          </w:p>
          <w:p w:rsidR="00386A3F" w:rsidRPr="00DA03AA" w:rsidRDefault="00386A3F" w:rsidP="00386A3F">
            <w:pPr>
              <w:pStyle w:val="Default"/>
              <w:rPr>
                <w:rFonts w:ascii="Times New Roman" w:hAnsi="Times New Roman" w:cs="Times New Roman"/>
              </w:rPr>
            </w:pPr>
            <w:r w:rsidRPr="00DA03AA">
              <w:rPr>
                <w:rFonts w:ascii="Times New Roman" w:hAnsi="Times New Roman" w:cs="Times New Roman"/>
              </w:rPr>
              <w:t xml:space="preserve">• Karaciğer hastalıklarının izlenmesi </w:t>
            </w:r>
          </w:p>
          <w:p w:rsidR="00386A3F" w:rsidRPr="00DA03AA" w:rsidRDefault="00386A3F" w:rsidP="00386A3F">
            <w:pPr>
              <w:pStyle w:val="Default"/>
              <w:rPr>
                <w:rFonts w:ascii="Times New Roman" w:hAnsi="Times New Roman" w:cs="Times New Roman"/>
              </w:rPr>
            </w:pPr>
            <w:r w:rsidRPr="00DA03AA">
              <w:rPr>
                <w:rFonts w:ascii="Times New Roman" w:hAnsi="Times New Roman" w:cs="Times New Roman"/>
              </w:rPr>
              <w:t xml:space="preserve">• Atipik gen yönünden homozigot olan ve dibukainle inhibe edilmeyen, psödokolinesteraz düzeyleri düşük olan hastaların belirlenmesi </w:t>
            </w:r>
          </w:p>
          <w:p w:rsidR="00386A3F" w:rsidRPr="00DA03AA" w:rsidRDefault="00386A3F" w:rsidP="00386A3F">
            <w:pPr>
              <w:pStyle w:val="Default"/>
              <w:rPr>
                <w:rFonts w:ascii="Times New Roman" w:hAnsi="Times New Roman" w:cs="Times New Roman"/>
              </w:rPr>
            </w:pPr>
            <w:r w:rsidRPr="00DA03AA">
              <w:rPr>
                <w:rFonts w:ascii="Times New Roman" w:hAnsi="Times New Roman" w:cs="Times New Roman"/>
              </w:rPr>
              <w:t xml:space="preserve">• Atipik gen yönünden heterozigot olan ve dibukainle değişen düzeylerde inhibisyona uğrayan, psödokolinesteraz düzeyleri düşük olan hastaların belirlenmesi </w:t>
            </w:r>
          </w:p>
          <w:p w:rsidR="00386A3F" w:rsidRPr="00DA03AA" w:rsidRDefault="00386A3F" w:rsidP="00386A3F">
            <w:pPr>
              <w:pStyle w:val="Default"/>
              <w:rPr>
                <w:rFonts w:ascii="Times New Roman" w:hAnsi="Times New Roman" w:cs="Times New Roman"/>
              </w:rPr>
            </w:pPr>
          </w:p>
        </w:tc>
      </w:tr>
      <w:tr w:rsidR="00386A3F" w:rsidRPr="00DA03AA" w:rsidTr="008A5439">
        <w:tc>
          <w:tcPr>
            <w:tcW w:w="4561" w:type="dxa"/>
            <w:shd w:val="clear" w:color="auto" w:fill="auto"/>
          </w:tcPr>
          <w:p w:rsidR="00386A3F" w:rsidRPr="00DA03AA" w:rsidRDefault="00386A3F" w:rsidP="00386A3F">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727" w:type="dxa"/>
            <w:shd w:val="clear" w:color="auto" w:fill="auto"/>
          </w:tcPr>
          <w:p w:rsidR="00386A3F" w:rsidRPr="00DA03AA" w:rsidRDefault="00386A3F" w:rsidP="00386A3F">
            <w:pPr>
              <w:pStyle w:val="Default"/>
              <w:rPr>
                <w:rFonts w:ascii="Times New Roman" w:hAnsi="Times New Roman" w:cs="Times New Roman"/>
                <w:color w:val="auto"/>
              </w:rPr>
            </w:pPr>
          </w:p>
          <w:p w:rsidR="00386A3F" w:rsidRPr="00DA03AA" w:rsidRDefault="00386A3F" w:rsidP="00386A3F">
            <w:pPr>
              <w:pStyle w:val="Default"/>
              <w:rPr>
                <w:rFonts w:ascii="Times New Roman" w:hAnsi="Times New Roman" w:cs="Times New Roman"/>
              </w:rPr>
            </w:pPr>
            <w:r w:rsidRPr="00DA03AA">
              <w:rPr>
                <w:rFonts w:ascii="Times New Roman" w:hAnsi="Times New Roman" w:cs="Times New Roman"/>
              </w:rPr>
              <w:t xml:space="preserve">• Tip IV hiperlipoproteinemi </w:t>
            </w:r>
          </w:p>
          <w:p w:rsidR="00386A3F" w:rsidRPr="00DA03AA" w:rsidRDefault="00386A3F" w:rsidP="00386A3F">
            <w:pPr>
              <w:pStyle w:val="Default"/>
              <w:rPr>
                <w:rFonts w:ascii="Times New Roman" w:hAnsi="Times New Roman" w:cs="Times New Roman"/>
              </w:rPr>
            </w:pPr>
            <w:r w:rsidRPr="00DA03AA">
              <w:rPr>
                <w:rFonts w:ascii="Times New Roman" w:hAnsi="Times New Roman" w:cs="Times New Roman"/>
              </w:rPr>
              <w:t xml:space="preserve">• DM </w:t>
            </w:r>
          </w:p>
          <w:p w:rsidR="00386A3F" w:rsidRPr="00DA03AA" w:rsidRDefault="00386A3F" w:rsidP="00386A3F">
            <w:pPr>
              <w:pStyle w:val="Default"/>
              <w:rPr>
                <w:rFonts w:ascii="Times New Roman" w:hAnsi="Times New Roman" w:cs="Times New Roman"/>
              </w:rPr>
            </w:pPr>
            <w:r w:rsidRPr="00DA03AA">
              <w:rPr>
                <w:rFonts w:ascii="Times New Roman" w:hAnsi="Times New Roman" w:cs="Times New Roman"/>
              </w:rPr>
              <w:t xml:space="preserve">• Hipertiroidizm </w:t>
            </w:r>
          </w:p>
          <w:p w:rsidR="00386A3F" w:rsidRPr="00DA03AA" w:rsidRDefault="00386A3F" w:rsidP="00386A3F">
            <w:pPr>
              <w:pStyle w:val="Default"/>
              <w:rPr>
                <w:rFonts w:ascii="Times New Roman" w:hAnsi="Times New Roman" w:cs="Times New Roman"/>
              </w:rPr>
            </w:pPr>
            <w:r w:rsidRPr="00DA03AA">
              <w:rPr>
                <w:rFonts w:ascii="Times New Roman" w:hAnsi="Times New Roman" w:cs="Times New Roman"/>
              </w:rPr>
              <w:t xml:space="preserve">• İnsektisit (organofosfat) zehirlenmesi </w:t>
            </w:r>
          </w:p>
          <w:p w:rsidR="00386A3F" w:rsidRPr="00DA03AA" w:rsidRDefault="00386A3F" w:rsidP="00386A3F">
            <w:pPr>
              <w:pStyle w:val="Default"/>
              <w:rPr>
                <w:rFonts w:ascii="Times New Roman" w:hAnsi="Times New Roman" w:cs="Times New Roman"/>
              </w:rPr>
            </w:pPr>
            <w:r w:rsidRPr="00DA03AA">
              <w:rPr>
                <w:rFonts w:ascii="Times New Roman" w:hAnsi="Times New Roman" w:cs="Times New Roman"/>
              </w:rPr>
              <w:t xml:space="preserve">• Nefritik sendrom </w:t>
            </w:r>
          </w:p>
          <w:p w:rsidR="00386A3F" w:rsidRPr="00DA03AA" w:rsidRDefault="00386A3F" w:rsidP="00386A3F">
            <w:pPr>
              <w:pStyle w:val="Default"/>
              <w:rPr>
                <w:rFonts w:ascii="Times New Roman" w:hAnsi="Times New Roman" w:cs="Times New Roman"/>
              </w:rPr>
            </w:pPr>
            <w:r w:rsidRPr="00DA03AA">
              <w:rPr>
                <w:rFonts w:ascii="Times New Roman" w:hAnsi="Times New Roman" w:cs="Times New Roman"/>
              </w:rPr>
              <w:t xml:space="preserve">• Psikoz </w:t>
            </w:r>
          </w:p>
          <w:p w:rsidR="00386A3F" w:rsidRPr="00DA03AA" w:rsidRDefault="00386A3F" w:rsidP="00386A3F">
            <w:pPr>
              <w:pStyle w:val="Default"/>
              <w:rPr>
                <w:rFonts w:ascii="Times New Roman" w:hAnsi="Times New Roman" w:cs="Times New Roman"/>
              </w:rPr>
            </w:pPr>
            <w:r w:rsidRPr="00DA03AA">
              <w:rPr>
                <w:rFonts w:ascii="Times New Roman" w:hAnsi="Times New Roman" w:cs="Times New Roman"/>
              </w:rPr>
              <w:t xml:space="preserve">• Meme kanseri </w:t>
            </w:r>
          </w:p>
          <w:p w:rsidR="00386A3F" w:rsidRPr="00DA03AA" w:rsidRDefault="00386A3F" w:rsidP="00386A3F">
            <w:pPr>
              <w:pStyle w:val="Default"/>
              <w:rPr>
                <w:rFonts w:ascii="Times New Roman" w:hAnsi="Times New Roman" w:cs="Times New Roman"/>
              </w:rPr>
            </w:pPr>
          </w:p>
        </w:tc>
      </w:tr>
      <w:tr w:rsidR="00386A3F" w:rsidRPr="00DA03AA" w:rsidTr="008A5439">
        <w:tc>
          <w:tcPr>
            <w:tcW w:w="4561" w:type="dxa"/>
            <w:shd w:val="clear" w:color="auto" w:fill="auto"/>
          </w:tcPr>
          <w:p w:rsidR="00386A3F" w:rsidRPr="00DA03AA" w:rsidRDefault="00386A3F" w:rsidP="00386A3F">
            <w:pPr>
              <w:pStyle w:val="Default"/>
              <w:rPr>
                <w:rFonts w:ascii="Times New Roman" w:hAnsi="Times New Roman" w:cs="Times New Roman"/>
              </w:rPr>
            </w:pPr>
            <w:r w:rsidRPr="00DA03AA">
              <w:rPr>
                <w:rFonts w:ascii="Times New Roman" w:hAnsi="Times New Roman" w:cs="Times New Roman"/>
              </w:rPr>
              <w:t xml:space="preserve">Azaldığı durumlar: </w:t>
            </w:r>
          </w:p>
        </w:tc>
        <w:tc>
          <w:tcPr>
            <w:tcW w:w="4727" w:type="dxa"/>
            <w:shd w:val="clear" w:color="auto" w:fill="auto"/>
          </w:tcPr>
          <w:p w:rsidR="00386A3F" w:rsidRPr="00DA03AA" w:rsidRDefault="00386A3F" w:rsidP="00386A3F">
            <w:pPr>
              <w:pStyle w:val="Default"/>
              <w:rPr>
                <w:rFonts w:ascii="Times New Roman" w:hAnsi="Times New Roman" w:cs="Times New Roman"/>
                <w:color w:val="auto"/>
              </w:rPr>
            </w:pPr>
          </w:p>
          <w:p w:rsidR="00386A3F" w:rsidRPr="00DA03AA" w:rsidRDefault="00386A3F" w:rsidP="00386A3F">
            <w:pPr>
              <w:pStyle w:val="Default"/>
              <w:rPr>
                <w:rFonts w:ascii="Times New Roman" w:hAnsi="Times New Roman" w:cs="Times New Roman"/>
              </w:rPr>
            </w:pPr>
            <w:r w:rsidRPr="00DA03AA">
              <w:rPr>
                <w:rFonts w:ascii="Times New Roman" w:hAnsi="Times New Roman" w:cs="Times New Roman"/>
              </w:rPr>
              <w:t xml:space="preserve">• Genetik psödokolinesteraz varyantları </w:t>
            </w:r>
          </w:p>
          <w:p w:rsidR="00386A3F" w:rsidRPr="00DA03AA" w:rsidRDefault="00386A3F" w:rsidP="00386A3F">
            <w:pPr>
              <w:pStyle w:val="Default"/>
              <w:rPr>
                <w:rFonts w:ascii="Times New Roman" w:hAnsi="Times New Roman" w:cs="Times New Roman"/>
              </w:rPr>
            </w:pPr>
            <w:r w:rsidRPr="00DA03AA">
              <w:rPr>
                <w:rFonts w:ascii="Times New Roman" w:hAnsi="Times New Roman" w:cs="Times New Roman"/>
              </w:rPr>
              <w:t xml:space="preserve">• Şiddetli pernisiyöz anemi, aplastik anemi </w:t>
            </w:r>
          </w:p>
          <w:p w:rsidR="00386A3F" w:rsidRPr="00DA03AA" w:rsidRDefault="00386A3F" w:rsidP="00386A3F">
            <w:pPr>
              <w:pStyle w:val="Default"/>
              <w:rPr>
                <w:rFonts w:ascii="Times New Roman" w:hAnsi="Times New Roman" w:cs="Times New Roman"/>
              </w:rPr>
            </w:pPr>
            <w:r w:rsidRPr="00DA03AA">
              <w:rPr>
                <w:rFonts w:ascii="Times New Roman" w:hAnsi="Times New Roman" w:cs="Times New Roman"/>
              </w:rPr>
              <w:t xml:space="preserve">• Siroz </w:t>
            </w:r>
          </w:p>
          <w:p w:rsidR="00386A3F" w:rsidRPr="00DA03AA" w:rsidRDefault="00386A3F" w:rsidP="00386A3F">
            <w:pPr>
              <w:pStyle w:val="Default"/>
              <w:rPr>
                <w:rFonts w:ascii="Times New Roman" w:hAnsi="Times New Roman" w:cs="Times New Roman"/>
              </w:rPr>
            </w:pPr>
            <w:r w:rsidRPr="00DA03AA">
              <w:rPr>
                <w:rFonts w:ascii="Times New Roman" w:hAnsi="Times New Roman" w:cs="Times New Roman"/>
              </w:rPr>
              <w:t xml:space="preserve">• Malnütrisyon </w:t>
            </w:r>
          </w:p>
          <w:p w:rsidR="00386A3F" w:rsidRPr="00DA03AA" w:rsidRDefault="00386A3F" w:rsidP="00386A3F">
            <w:pPr>
              <w:pStyle w:val="Default"/>
              <w:rPr>
                <w:rFonts w:ascii="Times New Roman" w:hAnsi="Times New Roman" w:cs="Times New Roman"/>
              </w:rPr>
            </w:pPr>
            <w:r w:rsidRPr="00DA03AA">
              <w:rPr>
                <w:rFonts w:ascii="Times New Roman" w:hAnsi="Times New Roman" w:cs="Times New Roman"/>
              </w:rPr>
              <w:t xml:space="preserve">• Hepatik karsinom </w:t>
            </w:r>
          </w:p>
          <w:p w:rsidR="00386A3F" w:rsidRPr="00DA03AA" w:rsidRDefault="00386A3F" w:rsidP="00386A3F">
            <w:pPr>
              <w:pStyle w:val="Default"/>
              <w:rPr>
                <w:rFonts w:ascii="Times New Roman" w:hAnsi="Times New Roman" w:cs="Times New Roman"/>
              </w:rPr>
            </w:pPr>
            <w:r w:rsidRPr="00DA03AA">
              <w:rPr>
                <w:rFonts w:ascii="Times New Roman" w:hAnsi="Times New Roman" w:cs="Times New Roman"/>
              </w:rPr>
              <w:t xml:space="preserve">• Akut enfeksiyon ve yanıklar </w:t>
            </w:r>
          </w:p>
          <w:p w:rsidR="00386A3F" w:rsidRPr="00DA03AA" w:rsidRDefault="00386A3F" w:rsidP="00386A3F">
            <w:pPr>
              <w:pStyle w:val="Default"/>
              <w:rPr>
                <w:rFonts w:ascii="Times New Roman" w:hAnsi="Times New Roman" w:cs="Times New Roman"/>
              </w:rPr>
            </w:pPr>
            <w:r w:rsidRPr="00DA03AA">
              <w:rPr>
                <w:rFonts w:ascii="Times New Roman" w:hAnsi="Times New Roman" w:cs="Times New Roman"/>
              </w:rPr>
              <w:lastRenderedPageBreak/>
              <w:t xml:space="preserve">• Kas distrofisi </w:t>
            </w:r>
          </w:p>
          <w:p w:rsidR="00386A3F" w:rsidRPr="00DA03AA" w:rsidRDefault="00386A3F" w:rsidP="00386A3F">
            <w:pPr>
              <w:pStyle w:val="Default"/>
              <w:rPr>
                <w:rFonts w:ascii="Times New Roman" w:hAnsi="Times New Roman" w:cs="Times New Roman"/>
              </w:rPr>
            </w:pPr>
            <w:r w:rsidRPr="00DA03AA">
              <w:rPr>
                <w:rFonts w:ascii="Times New Roman" w:hAnsi="Times New Roman" w:cs="Times New Roman"/>
              </w:rPr>
              <w:t xml:space="preserve">• Ameliyat sonrası </w:t>
            </w:r>
          </w:p>
          <w:p w:rsidR="00386A3F" w:rsidRPr="00DA03AA" w:rsidRDefault="00386A3F" w:rsidP="00386A3F">
            <w:pPr>
              <w:pStyle w:val="Default"/>
              <w:rPr>
                <w:rFonts w:ascii="Times New Roman" w:hAnsi="Times New Roman" w:cs="Times New Roman"/>
              </w:rPr>
            </w:pPr>
            <w:r w:rsidRPr="00DA03AA">
              <w:rPr>
                <w:rFonts w:ascii="Times New Roman" w:hAnsi="Times New Roman" w:cs="Times New Roman"/>
              </w:rPr>
              <w:t xml:space="preserve">• Kronik böbrek hastalığı </w:t>
            </w:r>
          </w:p>
          <w:p w:rsidR="00386A3F" w:rsidRPr="00DA03AA" w:rsidRDefault="00386A3F" w:rsidP="00386A3F">
            <w:pPr>
              <w:pStyle w:val="Default"/>
              <w:rPr>
                <w:rFonts w:ascii="Times New Roman" w:hAnsi="Times New Roman" w:cs="Times New Roman"/>
              </w:rPr>
            </w:pPr>
            <w:r w:rsidRPr="00DA03AA">
              <w:rPr>
                <w:rFonts w:ascii="Times New Roman" w:hAnsi="Times New Roman" w:cs="Times New Roman"/>
              </w:rPr>
              <w:t>• AMI, pulmoner emboli</w:t>
            </w:r>
          </w:p>
          <w:p w:rsidR="00386A3F" w:rsidRPr="00DA03AA" w:rsidRDefault="00386A3F" w:rsidP="00386A3F">
            <w:pPr>
              <w:pStyle w:val="Default"/>
              <w:rPr>
                <w:rFonts w:ascii="Times New Roman" w:hAnsi="Times New Roman" w:cs="Times New Roman"/>
              </w:rPr>
            </w:pPr>
          </w:p>
        </w:tc>
      </w:tr>
    </w:tbl>
    <w:p w:rsidR="00AD075C" w:rsidRPr="00DA03AA" w:rsidRDefault="00AD075C" w:rsidP="00AD075C">
      <w:pPr>
        <w:rPr>
          <w:lang/>
        </w:rPr>
      </w:pPr>
    </w:p>
    <w:p w:rsidR="00483AF8" w:rsidRPr="00DA03AA" w:rsidRDefault="00483AF8" w:rsidP="003C0EE4">
      <w:pPr>
        <w:pStyle w:val="Balk2"/>
        <w:rPr>
          <w:rFonts w:ascii="Times New Roman" w:hAnsi="Times New Roman"/>
          <w:sz w:val="24"/>
          <w:szCs w:val="24"/>
        </w:rPr>
      </w:pPr>
      <w:bookmarkStart w:id="63" w:name="_Toc482375375"/>
      <w:r w:rsidRPr="00DA03AA">
        <w:rPr>
          <w:rFonts w:ascii="Times New Roman" w:hAnsi="Times New Roman"/>
          <w:sz w:val="24"/>
          <w:szCs w:val="24"/>
        </w:rPr>
        <w:t>6.28.Kreatinin (Serum)</w:t>
      </w:r>
      <w:bookmarkEnd w:id="63"/>
    </w:p>
    <w:p w:rsidR="00BC275B" w:rsidRPr="00DA03AA" w:rsidRDefault="00BC275B" w:rsidP="00AD075C">
      <w:pPr>
        <w:rPr>
          <w:lang/>
        </w:rPr>
      </w:pPr>
    </w:p>
    <w:p w:rsidR="00BC275B" w:rsidRPr="00DA03AA" w:rsidRDefault="00BC275B"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15"/>
        <w:gridCol w:w="4973"/>
      </w:tblGrid>
      <w:tr w:rsidR="004D791B" w:rsidRPr="00DA03AA" w:rsidTr="008A5439">
        <w:tc>
          <w:tcPr>
            <w:tcW w:w="4315" w:type="dxa"/>
            <w:shd w:val="clear" w:color="auto" w:fill="auto"/>
          </w:tcPr>
          <w:p w:rsidR="004D791B" w:rsidRPr="00DA03AA" w:rsidRDefault="004D791B" w:rsidP="004D791B">
            <w:pPr>
              <w:pStyle w:val="Default"/>
              <w:rPr>
                <w:rFonts w:ascii="Times New Roman" w:hAnsi="Times New Roman" w:cs="Times New Roman"/>
              </w:rPr>
            </w:pPr>
            <w:r w:rsidRPr="00DA03AA">
              <w:rPr>
                <w:rFonts w:ascii="Times New Roman" w:hAnsi="Times New Roman" w:cs="Times New Roman"/>
              </w:rPr>
              <w:t xml:space="preserve">Testin adı: </w:t>
            </w:r>
          </w:p>
        </w:tc>
        <w:tc>
          <w:tcPr>
            <w:tcW w:w="4973" w:type="dxa"/>
            <w:shd w:val="clear" w:color="auto" w:fill="auto"/>
          </w:tcPr>
          <w:p w:rsidR="004D791B" w:rsidRPr="00DA03AA" w:rsidRDefault="004D791B" w:rsidP="004D791B">
            <w:pPr>
              <w:pStyle w:val="Default"/>
              <w:rPr>
                <w:rFonts w:ascii="Times New Roman" w:hAnsi="Times New Roman" w:cs="Times New Roman"/>
                <w:b/>
              </w:rPr>
            </w:pPr>
            <w:r w:rsidRPr="00DA03AA">
              <w:rPr>
                <w:rFonts w:ascii="Times New Roman" w:hAnsi="Times New Roman" w:cs="Times New Roman"/>
                <w:b/>
              </w:rPr>
              <w:t xml:space="preserve">Kreatinin </w:t>
            </w:r>
          </w:p>
        </w:tc>
      </w:tr>
      <w:tr w:rsidR="004D791B" w:rsidRPr="00DA03AA" w:rsidTr="008A5439">
        <w:tc>
          <w:tcPr>
            <w:tcW w:w="4315" w:type="dxa"/>
            <w:shd w:val="clear" w:color="auto" w:fill="auto"/>
          </w:tcPr>
          <w:p w:rsidR="004D791B" w:rsidRPr="00DA03AA" w:rsidRDefault="004D791B" w:rsidP="004D791B">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p w:rsidR="004D791B" w:rsidRPr="00DA03AA" w:rsidRDefault="004D791B" w:rsidP="00AD075C">
            <w:pPr>
              <w:rPr>
                <w:lang/>
              </w:rPr>
            </w:pPr>
          </w:p>
        </w:tc>
        <w:tc>
          <w:tcPr>
            <w:tcW w:w="4973"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0"/>
              <w:gridCol w:w="1816"/>
              <w:gridCol w:w="1901"/>
            </w:tblGrid>
            <w:tr w:rsidR="004D791B" w:rsidRPr="00DA03AA" w:rsidTr="00534D77">
              <w:tc>
                <w:tcPr>
                  <w:tcW w:w="1360" w:type="dxa"/>
                  <w:shd w:val="clear" w:color="auto" w:fill="auto"/>
                </w:tcPr>
                <w:p w:rsidR="004D791B" w:rsidRPr="00DA03AA" w:rsidRDefault="004D791B" w:rsidP="004D791B">
                  <w:pPr>
                    <w:rPr>
                      <w:lang/>
                    </w:rPr>
                  </w:pPr>
                  <w:r w:rsidRPr="00DA03AA">
                    <w:rPr>
                      <w:lang/>
                    </w:rPr>
                    <w:t>YAŞ</w:t>
                  </w:r>
                </w:p>
              </w:tc>
              <w:tc>
                <w:tcPr>
                  <w:tcW w:w="1816" w:type="dxa"/>
                  <w:shd w:val="clear" w:color="auto" w:fill="auto"/>
                </w:tcPr>
                <w:p w:rsidR="004D791B" w:rsidRPr="00DA03AA" w:rsidRDefault="004D791B" w:rsidP="004D791B">
                  <w:pPr>
                    <w:rPr>
                      <w:lang/>
                    </w:rPr>
                  </w:pPr>
                  <w:r w:rsidRPr="00DA03AA">
                    <w:rPr>
                      <w:lang/>
                    </w:rPr>
                    <w:t>DEĞER(mg/dL)</w:t>
                  </w:r>
                </w:p>
              </w:tc>
              <w:tc>
                <w:tcPr>
                  <w:tcW w:w="1901" w:type="dxa"/>
                  <w:shd w:val="clear" w:color="auto" w:fill="auto"/>
                </w:tcPr>
                <w:p w:rsidR="004D791B" w:rsidRPr="00DA03AA" w:rsidRDefault="004D791B" w:rsidP="004D791B">
                  <w:pPr>
                    <w:rPr>
                      <w:lang/>
                    </w:rPr>
                  </w:pPr>
                  <w:r w:rsidRPr="00DA03AA">
                    <w:rPr>
                      <w:lang/>
                    </w:rPr>
                    <w:t>DEĞER(µmol/L)</w:t>
                  </w:r>
                </w:p>
              </w:tc>
            </w:tr>
            <w:tr w:rsidR="004D791B" w:rsidRPr="00DA03AA" w:rsidTr="00534D77">
              <w:tc>
                <w:tcPr>
                  <w:tcW w:w="1360" w:type="dxa"/>
                  <w:shd w:val="clear" w:color="auto" w:fill="auto"/>
                </w:tcPr>
                <w:p w:rsidR="004D791B" w:rsidRPr="00DA03AA" w:rsidRDefault="004D791B" w:rsidP="004D791B">
                  <w:pPr>
                    <w:rPr>
                      <w:lang/>
                    </w:rPr>
                  </w:pPr>
                  <w:r w:rsidRPr="00DA03AA">
                    <w:rPr>
                      <w:lang/>
                    </w:rPr>
                    <w:t>1-29 gün</w:t>
                  </w:r>
                </w:p>
              </w:tc>
              <w:tc>
                <w:tcPr>
                  <w:tcW w:w="1816" w:type="dxa"/>
                  <w:shd w:val="clear" w:color="auto" w:fill="auto"/>
                </w:tcPr>
                <w:p w:rsidR="004D791B" w:rsidRPr="00DA03AA" w:rsidRDefault="000577E4" w:rsidP="004D791B">
                  <w:pPr>
                    <w:rPr>
                      <w:lang/>
                    </w:rPr>
                  </w:pPr>
                  <w:r w:rsidRPr="00DA03AA">
                    <w:rPr>
                      <w:lang/>
                    </w:rPr>
                    <w:t>0,24-0,85</w:t>
                  </w:r>
                </w:p>
              </w:tc>
              <w:tc>
                <w:tcPr>
                  <w:tcW w:w="1901" w:type="dxa"/>
                  <w:shd w:val="clear" w:color="auto" w:fill="auto"/>
                </w:tcPr>
                <w:p w:rsidR="004D791B" w:rsidRPr="00DA03AA" w:rsidRDefault="000577E4" w:rsidP="004D791B">
                  <w:pPr>
                    <w:rPr>
                      <w:lang/>
                    </w:rPr>
                  </w:pPr>
                  <w:r w:rsidRPr="00DA03AA">
                    <w:rPr>
                      <w:lang/>
                    </w:rPr>
                    <w:t>21-75</w:t>
                  </w:r>
                </w:p>
              </w:tc>
            </w:tr>
            <w:tr w:rsidR="004D791B" w:rsidRPr="00DA03AA" w:rsidTr="00534D77">
              <w:tc>
                <w:tcPr>
                  <w:tcW w:w="1360" w:type="dxa"/>
                  <w:shd w:val="clear" w:color="auto" w:fill="auto"/>
                </w:tcPr>
                <w:p w:rsidR="004D791B" w:rsidRPr="00DA03AA" w:rsidRDefault="004D791B" w:rsidP="004D791B">
                  <w:pPr>
                    <w:rPr>
                      <w:lang/>
                    </w:rPr>
                  </w:pPr>
                  <w:r w:rsidRPr="00DA03AA">
                    <w:rPr>
                      <w:lang/>
                    </w:rPr>
                    <w:t>2-12 ay</w:t>
                  </w:r>
                </w:p>
              </w:tc>
              <w:tc>
                <w:tcPr>
                  <w:tcW w:w="1816" w:type="dxa"/>
                  <w:shd w:val="clear" w:color="auto" w:fill="auto"/>
                </w:tcPr>
                <w:p w:rsidR="004D791B" w:rsidRPr="00DA03AA" w:rsidRDefault="000577E4" w:rsidP="004D791B">
                  <w:pPr>
                    <w:rPr>
                      <w:lang/>
                    </w:rPr>
                  </w:pPr>
                  <w:r w:rsidRPr="00DA03AA">
                    <w:rPr>
                      <w:lang/>
                    </w:rPr>
                    <w:t>0,17-0,42</w:t>
                  </w:r>
                </w:p>
              </w:tc>
              <w:tc>
                <w:tcPr>
                  <w:tcW w:w="1901" w:type="dxa"/>
                  <w:shd w:val="clear" w:color="auto" w:fill="auto"/>
                </w:tcPr>
                <w:p w:rsidR="004D791B" w:rsidRPr="00DA03AA" w:rsidRDefault="000577E4" w:rsidP="004D791B">
                  <w:pPr>
                    <w:rPr>
                      <w:lang/>
                    </w:rPr>
                  </w:pPr>
                  <w:r w:rsidRPr="00DA03AA">
                    <w:rPr>
                      <w:lang/>
                    </w:rPr>
                    <w:t>15-37</w:t>
                  </w:r>
                </w:p>
              </w:tc>
            </w:tr>
            <w:tr w:rsidR="004D791B" w:rsidRPr="00DA03AA" w:rsidTr="00534D77">
              <w:tc>
                <w:tcPr>
                  <w:tcW w:w="1360" w:type="dxa"/>
                  <w:shd w:val="clear" w:color="auto" w:fill="auto"/>
                </w:tcPr>
                <w:p w:rsidR="004D791B" w:rsidRPr="00DA03AA" w:rsidRDefault="004D791B" w:rsidP="004D791B">
                  <w:pPr>
                    <w:rPr>
                      <w:lang/>
                    </w:rPr>
                  </w:pPr>
                  <w:r w:rsidRPr="00DA03AA">
                    <w:rPr>
                      <w:lang/>
                    </w:rPr>
                    <w:t>1-2 yaş</w:t>
                  </w:r>
                </w:p>
              </w:tc>
              <w:tc>
                <w:tcPr>
                  <w:tcW w:w="1816" w:type="dxa"/>
                  <w:shd w:val="clear" w:color="auto" w:fill="auto"/>
                </w:tcPr>
                <w:p w:rsidR="004D791B" w:rsidRPr="00DA03AA" w:rsidRDefault="000577E4" w:rsidP="004D791B">
                  <w:pPr>
                    <w:rPr>
                      <w:lang/>
                    </w:rPr>
                  </w:pPr>
                  <w:r w:rsidRPr="00DA03AA">
                    <w:rPr>
                      <w:lang/>
                    </w:rPr>
                    <w:t>0,24-0,41</w:t>
                  </w:r>
                </w:p>
              </w:tc>
              <w:tc>
                <w:tcPr>
                  <w:tcW w:w="1901" w:type="dxa"/>
                  <w:shd w:val="clear" w:color="auto" w:fill="auto"/>
                </w:tcPr>
                <w:p w:rsidR="004D791B" w:rsidRPr="00DA03AA" w:rsidRDefault="000577E4" w:rsidP="004D791B">
                  <w:pPr>
                    <w:rPr>
                      <w:lang/>
                    </w:rPr>
                  </w:pPr>
                  <w:r w:rsidRPr="00DA03AA">
                    <w:rPr>
                      <w:lang/>
                    </w:rPr>
                    <w:t>21-36</w:t>
                  </w:r>
                </w:p>
              </w:tc>
            </w:tr>
            <w:tr w:rsidR="004D791B" w:rsidRPr="00DA03AA" w:rsidTr="00534D77">
              <w:tc>
                <w:tcPr>
                  <w:tcW w:w="1360" w:type="dxa"/>
                  <w:shd w:val="clear" w:color="auto" w:fill="auto"/>
                </w:tcPr>
                <w:p w:rsidR="004D791B" w:rsidRPr="00DA03AA" w:rsidRDefault="004D791B" w:rsidP="004D791B">
                  <w:pPr>
                    <w:rPr>
                      <w:lang/>
                    </w:rPr>
                  </w:pPr>
                  <w:r w:rsidRPr="00DA03AA">
                    <w:rPr>
                      <w:lang/>
                    </w:rPr>
                    <w:t>3-4 yaş</w:t>
                  </w:r>
                </w:p>
              </w:tc>
              <w:tc>
                <w:tcPr>
                  <w:tcW w:w="1816" w:type="dxa"/>
                  <w:shd w:val="clear" w:color="auto" w:fill="auto"/>
                </w:tcPr>
                <w:p w:rsidR="004D791B" w:rsidRPr="00DA03AA" w:rsidRDefault="000577E4" w:rsidP="004D791B">
                  <w:pPr>
                    <w:rPr>
                      <w:lang/>
                    </w:rPr>
                  </w:pPr>
                  <w:r w:rsidRPr="00DA03AA">
                    <w:rPr>
                      <w:lang/>
                    </w:rPr>
                    <w:t>0,31-0,47</w:t>
                  </w:r>
                </w:p>
              </w:tc>
              <w:tc>
                <w:tcPr>
                  <w:tcW w:w="1901" w:type="dxa"/>
                  <w:shd w:val="clear" w:color="auto" w:fill="auto"/>
                </w:tcPr>
                <w:p w:rsidR="004D791B" w:rsidRPr="00DA03AA" w:rsidRDefault="000577E4" w:rsidP="004D791B">
                  <w:pPr>
                    <w:rPr>
                      <w:lang/>
                    </w:rPr>
                  </w:pPr>
                  <w:r w:rsidRPr="00DA03AA">
                    <w:rPr>
                      <w:lang/>
                    </w:rPr>
                    <w:t>27-42</w:t>
                  </w:r>
                </w:p>
              </w:tc>
            </w:tr>
            <w:tr w:rsidR="004D791B" w:rsidRPr="00DA03AA" w:rsidTr="00534D77">
              <w:tc>
                <w:tcPr>
                  <w:tcW w:w="1360" w:type="dxa"/>
                  <w:shd w:val="clear" w:color="auto" w:fill="auto"/>
                </w:tcPr>
                <w:p w:rsidR="004D791B" w:rsidRPr="00DA03AA" w:rsidRDefault="004D791B" w:rsidP="004D791B">
                  <w:pPr>
                    <w:rPr>
                      <w:lang/>
                    </w:rPr>
                  </w:pPr>
                  <w:r w:rsidRPr="00DA03AA">
                    <w:rPr>
                      <w:lang/>
                    </w:rPr>
                    <w:t>5-6 yaş</w:t>
                  </w:r>
                </w:p>
              </w:tc>
              <w:tc>
                <w:tcPr>
                  <w:tcW w:w="1816" w:type="dxa"/>
                  <w:shd w:val="clear" w:color="auto" w:fill="auto"/>
                </w:tcPr>
                <w:p w:rsidR="004D791B" w:rsidRPr="00DA03AA" w:rsidRDefault="000577E4" w:rsidP="004D791B">
                  <w:pPr>
                    <w:rPr>
                      <w:lang/>
                    </w:rPr>
                  </w:pPr>
                  <w:r w:rsidRPr="00DA03AA">
                    <w:rPr>
                      <w:lang/>
                    </w:rPr>
                    <w:t>0,32-0,59</w:t>
                  </w:r>
                </w:p>
              </w:tc>
              <w:tc>
                <w:tcPr>
                  <w:tcW w:w="1901" w:type="dxa"/>
                  <w:shd w:val="clear" w:color="auto" w:fill="auto"/>
                </w:tcPr>
                <w:p w:rsidR="004D791B" w:rsidRPr="00DA03AA" w:rsidRDefault="000577E4" w:rsidP="004D791B">
                  <w:pPr>
                    <w:rPr>
                      <w:lang/>
                    </w:rPr>
                  </w:pPr>
                  <w:r w:rsidRPr="00DA03AA">
                    <w:rPr>
                      <w:lang/>
                    </w:rPr>
                    <w:t>28-52</w:t>
                  </w:r>
                </w:p>
              </w:tc>
            </w:tr>
            <w:tr w:rsidR="004D791B" w:rsidRPr="00DA03AA" w:rsidTr="00534D77">
              <w:tc>
                <w:tcPr>
                  <w:tcW w:w="1360" w:type="dxa"/>
                  <w:shd w:val="clear" w:color="auto" w:fill="auto"/>
                </w:tcPr>
                <w:p w:rsidR="004D791B" w:rsidRPr="00DA03AA" w:rsidRDefault="004D791B" w:rsidP="004D791B">
                  <w:pPr>
                    <w:rPr>
                      <w:lang/>
                    </w:rPr>
                  </w:pPr>
                  <w:r w:rsidRPr="00DA03AA">
                    <w:rPr>
                      <w:lang/>
                    </w:rPr>
                    <w:t>7-8 yaş</w:t>
                  </w:r>
                </w:p>
              </w:tc>
              <w:tc>
                <w:tcPr>
                  <w:tcW w:w="1816" w:type="dxa"/>
                  <w:shd w:val="clear" w:color="auto" w:fill="auto"/>
                </w:tcPr>
                <w:p w:rsidR="004D791B" w:rsidRPr="00DA03AA" w:rsidRDefault="000577E4" w:rsidP="004D791B">
                  <w:pPr>
                    <w:rPr>
                      <w:lang/>
                    </w:rPr>
                  </w:pPr>
                  <w:r w:rsidRPr="00DA03AA">
                    <w:rPr>
                      <w:lang/>
                    </w:rPr>
                    <w:t>0,40-0,60</w:t>
                  </w:r>
                </w:p>
              </w:tc>
              <w:tc>
                <w:tcPr>
                  <w:tcW w:w="1901" w:type="dxa"/>
                  <w:shd w:val="clear" w:color="auto" w:fill="auto"/>
                </w:tcPr>
                <w:p w:rsidR="004D791B" w:rsidRPr="00DA03AA" w:rsidRDefault="000577E4" w:rsidP="004D791B">
                  <w:pPr>
                    <w:rPr>
                      <w:lang/>
                    </w:rPr>
                  </w:pPr>
                  <w:r w:rsidRPr="00DA03AA">
                    <w:rPr>
                      <w:lang/>
                    </w:rPr>
                    <w:t>35-53</w:t>
                  </w:r>
                </w:p>
              </w:tc>
            </w:tr>
            <w:tr w:rsidR="004D791B" w:rsidRPr="00DA03AA" w:rsidTr="00534D77">
              <w:tc>
                <w:tcPr>
                  <w:tcW w:w="1360" w:type="dxa"/>
                  <w:shd w:val="clear" w:color="auto" w:fill="auto"/>
                </w:tcPr>
                <w:p w:rsidR="004D791B" w:rsidRPr="00DA03AA" w:rsidRDefault="004D791B" w:rsidP="004D791B">
                  <w:pPr>
                    <w:rPr>
                      <w:lang/>
                    </w:rPr>
                  </w:pPr>
                  <w:r w:rsidRPr="00DA03AA">
                    <w:rPr>
                      <w:lang/>
                    </w:rPr>
                    <w:t>9-10 yaş</w:t>
                  </w:r>
                </w:p>
              </w:tc>
              <w:tc>
                <w:tcPr>
                  <w:tcW w:w="1816" w:type="dxa"/>
                  <w:shd w:val="clear" w:color="auto" w:fill="auto"/>
                </w:tcPr>
                <w:p w:rsidR="004D791B" w:rsidRPr="00DA03AA" w:rsidRDefault="000577E4" w:rsidP="004D791B">
                  <w:pPr>
                    <w:rPr>
                      <w:lang/>
                    </w:rPr>
                  </w:pPr>
                  <w:r w:rsidRPr="00DA03AA">
                    <w:rPr>
                      <w:lang/>
                    </w:rPr>
                    <w:t>0,39-0,73</w:t>
                  </w:r>
                </w:p>
              </w:tc>
              <w:tc>
                <w:tcPr>
                  <w:tcW w:w="1901" w:type="dxa"/>
                  <w:shd w:val="clear" w:color="auto" w:fill="auto"/>
                </w:tcPr>
                <w:p w:rsidR="004D791B" w:rsidRPr="00DA03AA" w:rsidRDefault="000577E4" w:rsidP="004D791B">
                  <w:pPr>
                    <w:rPr>
                      <w:lang/>
                    </w:rPr>
                  </w:pPr>
                  <w:r w:rsidRPr="00DA03AA">
                    <w:rPr>
                      <w:lang/>
                    </w:rPr>
                    <w:t>34-65</w:t>
                  </w:r>
                </w:p>
              </w:tc>
            </w:tr>
            <w:tr w:rsidR="004D791B" w:rsidRPr="00DA03AA" w:rsidTr="00534D77">
              <w:tc>
                <w:tcPr>
                  <w:tcW w:w="1360" w:type="dxa"/>
                  <w:shd w:val="clear" w:color="auto" w:fill="auto"/>
                </w:tcPr>
                <w:p w:rsidR="004D791B" w:rsidRPr="00DA03AA" w:rsidRDefault="000577E4" w:rsidP="00AD075C">
                  <w:pPr>
                    <w:rPr>
                      <w:lang/>
                    </w:rPr>
                  </w:pPr>
                  <w:r w:rsidRPr="00DA03AA">
                    <w:rPr>
                      <w:lang/>
                    </w:rPr>
                    <w:t>11-12 yaş</w:t>
                  </w:r>
                </w:p>
              </w:tc>
              <w:tc>
                <w:tcPr>
                  <w:tcW w:w="1816" w:type="dxa"/>
                  <w:shd w:val="clear" w:color="auto" w:fill="auto"/>
                </w:tcPr>
                <w:p w:rsidR="004D791B" w:rsidRPr="00DA03AA" w:rsidRDefault="000577E4" w:rsidP="00AD075C">
                  <w:pPr>
                    <w:rPr>
                      <w:lang/>
                    </w:rPr>
                  </w:pPr>
                  <w:r w:rsidRPr="00DA03AA">
                    <w:rPr>
                      <w:lang/>
                    </w:rPr>
                    <w:t>0,53-0,79</w:t>
                  </w:r>
                </w:p>
              </w:tc>
              <w:tc>
                <w:tcPr>
                  <w:tcW w:w="1901" w:type="dxa"/>
                  <w:shd w:val="clear" w:color="auto" w:fill="auto"/>
                </w:tcPr>
                <w:p w:rsidR="004D791B" w:rsidRPr="00DA03AA" w:rsidRDefault="000577E4" w:rsidP="00AD075C">
                  <w:pPr>
                    <w:rPr>
                      <w:lang/>
                    </w:rPr>
                  </w:pPr>
                  <w:r w:rsidRPr="00DA03AA">
                    <w:rPr>
                      <w:lang/>
                    </w:rPr>
                    <w:t>46-70</w:t>
                  </w:r>
                </w:p>
              </w:tc>
            </w:tr>
            <w:tr w:rsidR="004D791B" w:rsidRPr="00DA03AA" w:rsidTr="00534D77">
              <w:tc>
                <w:tcPr>
                  <w:tcW w:w="1360" w:type="dxa"/>
                  <w:shd w:val="clear" w:color="auto" w:fill="auto"/>
                </w:tcPr>
                <w:p w:rsidR="004D791B" w:rsidRPr="00DA03AA" w:rsidRDefault="000577E4" w:rsidP="00AD075C">
                  <w:pPr>
                    <w:rPr>
                      <w:lang/>
                    </w:rPr>
                  </w:pPr>
                  <w:r w:rsidRPr="00DA03AA">
                    <w:rPr>
                      <w:lang/>
                    </w:rPr>
                    <w:t>13-15 yaş</w:t>
                  </w:r>
                </w:p>
              </w:tc>
              <w:tc>
                <w:tcPr>
                  <w:tcW w:w="1816" w:type="dxa"/>
                  <w:shd w:val="clear" w:color="auto" w:fill="auto"/>
                </w:tcPr>
                <w:p w:rsidR="004D791B" w:rsidRPr="00DA03AA" w:rsidRDefault="000577E4" w:rsidP="00AD075C">
                  <w:pPr>
                    <w:rPr>
                      <w:lang/>
                    </w:rPr>
                  </w:pPr>
                  <w:r w:rsidRPr="00DA03AA">
                    <w:rPr>
                      <w:lang/>
                    </w:rPr>
                    <w:t>0,57-0,87</w:t>
                  </w:r>
                </w:p>
              </w:tc>
              <w:tc>
                <w:tcPr>
                  <w:tcW w:w="1901" w:type="dxa"/>
                  <w:shd w:val="clear" w:color="auto" w:fill="auto"/>
                </w:tcPr>
                <w:p w:rsidR="004D791B" w:rsidRPr="00DA03AA" w:rsidRDefault="000577E4" w:rsidP="00AD075C">
                  <w:pPr>
                    <w:rPr>
                      <w:lang/>
                    </w:rPr>
                  </w:pPr>
                  <w:r w:rsidRPr="00DA03AA">
                    <w:rPr>
                      <w:lang/>
                    </w:rPr>
                    <w:t>50-77</w:t>
                  </w:r>
                </w:p>
              </w:tc>
            </w:tr>
            <w:tr w:rsidR="004D791B" w:rsidRPr="00DA03AA" w:rsidTr="00534D77">
              <w:tc>
                <w:tcPr>
                  <w:tcW w:w="1360" w:type="dxa"/>
                  <w:shd w:val="clear" w:color="auto" w:fill="auto"/>
                </w:tcPr>
                <w:p w:rsidR="004D791B" w:rsidRPr="00DA03AA" w:rsidRDefault="000577E4" w:rsidP="00AD075C">
                  <w:pPr>
                    <w:rPr>
                      <w:lang/>
                    </w:rPr>
                  </w:pPr>
                  <w:r w:rsidRPr="00DA03AA">
                    <w:rPr>
                      <w:lang/>
                    </w:rPr>
                    <w:t>Yetişkin erkek</w:t>
                  </w:r>
                </w:p>
              </w:tc>
              <w:tc>
                <w:tcPr>
                  <w:tcW w:w="1816" w:type="dxa"/>
                  <w:shd w:val="clear" w:color="auto" w:fill="auto"/>
                </w:tcPr>
                <w:p w:rsidR="004D791B" w:rsidRPr="00DA03AA" w:rsidRDefault="000577E4" w:rsidP="00AD075C">
                  <w:pPr>
                    <w:rPr>
                      <w:lang/>
                    </w:rPr>
                  </w:pPr>
                  <w:r w:rsidRPr="00DA03AA">
                    <w:rPr>
                      <w:lang/>
                    </w:rPr>
                    <w:t>0,7-1,2</w:t>
                  </w:r>
                </w:p>
              </w:tc>
              <w:tc>
                <w:tcPr>
                  <w:tcW w:w="1901" w:type="dxa"/>
                  <w:shd w:val="clear" w:color="auto" w:fill="auto"/>
                </w:tcPr>
                <w:p w:rsidR="004D791B" w:rsidRPr="00DA03AA" w:rsidRDefault="000577E4" w:rsidP="00AD075C">
                  <w:pPr>
                    <w:rPr>
                      <w:lang/>
                    </w:rPr>
                  </w:pPr>
                  <w:r w:rsidRPr="00DA03AA">
                    <w:rPr>
                      <w:lang/>
                    </w:rPr>
                    <w:t>62-106</w:t>
                  </w:r>
                </w:p>
              </w:tc>
            </w:tr>
            <w:tr w:rsidR="004D791B" w:rsidRPr="00DA03AA" w:rsidTr="00534D77">
              <w:tc>
                <w:tcPr>
                  <w:tcW w:w="1360" w:type="dxa"/>
                  <w:shd w:val="clear" w:color="auto" w:fill="auto"/>
                </w:tcPr>
                <w:p w:rsidR="004D791B" w:rsidRPr="00DA03AA" w:rsidRDefault="000577E4" w:rsidP="00AD075C">
                  <w:pPr>
                    <w:rPr>
                      <w:lang/>
                    </w:rPr>
                  </w:pPr>
                  <w:r w:rsidRPr="00DA03AA">
                    <w:rPr>
                      <w:lang/>
                    </w:rPr>
                    <w:t>Yetişkin kadın</w:t>
                  </w:r>
                </w:p>
              </w:tc>
              <w:tc>
                <w:tcPr>
                  <w:tcW w:w="1816" w:type="dxa"/>
                  <w:shd w:val="clear" w:color="auto" w:fill="auto"/>
                </w:tcPr>
                <w:p w:rsidR="004D791B" w:rsidRPr="00DA03AA" w:rsidRDefault="000577E4" w:rsidP="00AD075C">
                  <w:pPr>
                    <w:rPr>
                      <w:lang/>
                    </w:rPr>
                  </w:pPr>
                  <w:r w:rsidRPr="00DA03AA">
                    <w:rPr>
                      <w:lang/>
                    </w:rPr>
                    <w:t>0,50-0,90</w:t>
                  </w:r>
                </w:p>
              </w:tc>
              <w:tc>
                <w:tcPr>
                  <w:tcW w:w="1901" w:type="dxa"/>
                  <w:shd w:val="clear" w:color="auto" w:fill="auto"/>
                </w:tcPr>
                <w:p w:rsidR="004D791B" w:rsidRPr="00DA03AA" w:rsidRDefault="000577E4" w:rsidP="00AD075C">
                  <w:pPr>
                    <w:rPr>
                      <w:lang/>
                    </w:rPr>
                  </w:pPr>
                  <w:r w:rsidRPr="00DA03AA">
                    <w:rPr>
                      <w:lang/>
                    </w:rPr>
                    <w:t>44-80</w:t>
                  </w:r>
                </w:p>
              </w:tc>
            </w:tr>
          </w:tbl>
          <w:p w:rsidR="004D791B" w:rsidRPr="00DA03AA" w:rsidRDefault="00173370" w:rsidP="00173370">
            <w:pPr>
              <w:pStyle w:val="Default"/>
              <w:rPr>
                <w:rFonts w:ascii="Times New Roman" w:hAnsi="Times New Roman" w:cs="Times New Roman"/>
              </w:rPr>
            </w:pPr>
            <w:r w:rsidRPr="00DA03AA">
              <w:rPr>
                <w:rFonts w:ascii="Times New Roman" w:hAnsi="Times New Roman" w:cs="Times New Roman"/>
              </w:rPr>
              <w:t xml:space="preserve">μmol/L x 0.0113 = mg/dL </w:t>
            </w:r>
          </w:p>
          <w:p w:rsidR="00173370" w:rsidRPr="00DA03AA" w:rsidRDefault="00173370" w:rsidP="00AD075C">
            <w:pPr>
              <w:rPr>
                <w:lang/>
              </w:rPr>
            </w:pPr>
          </w:p>
        </w:tc>
      </w:tr>
      <w:tr w:rsidR="00173370" w:rsidRPr="00DA03AA" w:rsidTr="008A5439">
        <w:tc>
          <w:tcPr>
            <w:tcW w:w="4315" w:type="dxa"/>
            <w:shd w:val="clear" w:color="auto" w:fill="auto"/>
          </w:tcPr>
          <w:p w:rsidR="00173370" w:rsidRPr="00DA03AA" w:rsidRDefault="00173370" w:rsidP="00173370">
            <w:pPr>
              <w:pStyle w:val="Default"/>
              <w:rPr>
                <w:rFonts w:ascii="Times New Roman" w:hAnsi="Times New Roman" w:cs="Times New Roman"/>
              </w:rPr>
            </w:pPr>
            <w:r w:rsidRPr="00DA03AA">
              <w:rPr>
                <w:rFonts w:ascii="Times New Roman" w:hAnsi="Times New Roman" w:cs="Times New Roman"/>
              </w:rPr>
              <w:t>Kullanım amacı:</w:t>
            </w:r>
          </w:p>
        </w:tc>
        <w:tc>
          <w:tcPr>
            <w:tcW w:w="4973" w:type="dxa"/>
            <w:shd w:val="clear" w:color="auto" w:fill="auto"/>
          </w:tcPr>
          <w:p w:rsidR="00173370" w:rsidRPr="00DA03AA" w:rsidRDefault="00173370" w:rsidP="00173370">
            <w:pPr>
              <w:pStyle w:val="Default"/>
              <w:rPr>
                <w:rFonts w:ascii="Times New Roman" w:hAnsi="Times New Roman" w:cs="Times New Roman"/>
              </w:rPr>
            </w:pPr>
            <w:r w:rsidRPr="00DA03AA">
              <w:rPr>
                <w:rFonts w:ascii="Times New Roman" w:hAnsi="Times New Roman" w:cs="Times New Roman"/>
              </w:rPr>
              <w:t xml:space="preserve">Glomerüler filtrasyon hızı ve böbrek fonksiyonlarının değerlendirilmesinde faydalıdır. </w:t>
            </w:r>
          </w:p>
          <w:p w:rsidR="00173370" w:rsidRPr="00DA03AA" w:rsidRDefault="00173370" w:rsidP="00173370">
            <w:pPr>
              <w:pStyle w:val="Default"/>
              <w:rPr>
                <w:rFonts w:ascii="Times New Roman" w:hAnsi="Times New Roman" w:cs="Times New Roman"/>
              </w:rPr>
            </w:pPr>
            <w:r w:rsidRPr="00DA03AA">
              <w:rPr>
                <w:rFonts w:ascii="Times New Roman" w:hAnsi="Times New Roman" w:cs="Times New Roman"/>
              </w:rPr>
              <w:t xml:space="preserve">Hafif ve orta derecede böbrek yetmezliklerinde BUN/Kreatinin oranı daha anlamlıdır </w:t>
            </w:r>
          </w:p>
        </w:tc>
      </w:tr>
      <w:tr w:rsidR="00173370" w:rsidRPr="00DA03AA" w:rsidTr="008A5439">
        <w:tc>
          <w:tcPr>
            <w:tcW w:w="4315" w:type="dxa"/>
            <w:shd w:val="clear" w:color="auto" w:fill="auto"/>
          </w:tcPr>
          <w:p w:rsidR="00173370" w:rsidRPr="00DA03AA" w:rsidRDefault="00173370" w:rsidP="00173370">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973" w:type="dxa"/>
            <w:shd w:val="clear" w:color="auto" w:fill="auto"/>
          </w:tcPr>
          <w:p w:rsidR="00173370" w:rsidRPr="00DA03AA" w:rsidRDefault="00173370" w:rsidP="00173370">
            <w:pPr>
              <w:pStyle w:val="Default"/>
              <w:rPr>
                <w:rFonts w:ascii="Times New Roman" w:hAnsi="Times New Roman" w:cs="Times New Roman"/>
                <w:color w:val="auto"/>
              </w:rPr>
            </w:pPr>
          </w:p>
          <w:p w:rsidR="00173370" w:rsidRPr="00DA03AA" w:rsidRDefault="00173370" w:rsidP="00173370">
            <w:pPr>
              <w:pStyle w:val="Default"/>
              <w:rPr>
                <w:rFonts w:ascii="Times New Roman" w:hAnsi="Times New Roman" w:cs="Times New Roman"/>
              </w:rPr>
            </w:pPr>
            <w:r w:rsidRPr="00DA03AA">
              <w:rPr>
                <w:rFonts w:ascii="Times New Roman" w:hAnsi="Times New Roman" w:cs="Times New Roman"/>
              </w:rPr>
              <w:t xml:space="preserve">• Glomerulonefrit </w:t>
            </w:r>
          </w:p>
          <w:p w:rsidR="00173370" w:rsidRPr="00DA03AA" w:rsidRDefault="00173370" w:rsidP="00173370">
            <w:pPr>
              <w:pStyle w:val="Default"/>
              <w:rPr>
                <w:rFonts w:ascii="Times New Roman" w:hAnsi="Times New Roman" w:cs="Times New Roman"/>
              </w:rPr>
            </w:pPr>
            <w:r w:rsidRPr="00DA03AA">
              <w:rPr>
                <w:rFonts w:ascii="Times New Roman" w:hAnsi="Times New Roman" w:cs="Times New Roman"/>
              </w:rPr>
              <w:t xml:space="preserve">• Pyelonefrit </w:t>
            </w:r>
          </w:p>
          <w:p w:rsidR="00173370" w:rsidRPr="00DA03AA" w:rsidRDefault="00173370" w:rsidP="00173370">
            <w:pPr>
              <w:pStyle w:val="Default"/>
              <w:rPr>
                <w:rFonts w:ascii="Times New Roman" w:hAnsi="Times New Roman" w:cs="Times New Roman"/>
              </w:rPr>
            </w:pPr>
            <w:r w:rsidRPr="00DA03AA">
              <w:rPr>
                <w:rFonts w:ascii="Times New Roman" w:hAnsi="Times New Roman" w:cs="Times New Roman"/>
              </w:rPr>
              <w:t xml:space="preserve">• Akut tübüler nekroz </w:t>
            </w:r>
          </w:p>
          <w:p w:rsidR="00173370" w:rsidRPr="00DA03AA" w:rsidRDefault="00173370" w:rsidP="00173370">
            <w:pPr>
              <w:pStyle w:val="Default"/>
              <w:rPr>
                <w:rFonts w:ascii="Times New Roman" w:hAnsi="Times New Roman" w:cs="Times New Roman"/>
              </w:rPr>
            </w:pPr>
            <w:r w:rsidRPr="00DA03AA">
              <w:rPr>
                <w:rFonts w:ascii="Times New Roman" w:hAnsi="Times New Roman" w:cs="Times New Roman"/>
              </w:rPr>
              <w:t xml:space="preserve">• Diabetik nefropati </w:t>
            </w:r>
          </w:p>
          <w:p w:rsidR="00173370" w:rsidRPr="00DA03AA" w:rsidRDefault="00173370" w:rsidP="00173370">
            <w:pPr>
              <w:pStyle w:val="Default"/>
              <w:rPr>
                <w:rFonts w:ascii="Times New Roman" w:hAnsi="Times New Roman" w:cs="Times New Roman"/>
              </w:rPr>
            </w:pPr>
            <w:r w:rsidRPr="00DA03AA">
              <w:rPr>
                <w:rFonts w:ascii="Times New Roman" w:hAnsi="Times New Roman" w:cs="Times New Roman"/>
              </w:rPr>
              <w:t xml:space="preserve">• Prerenal azotemi: Şok, dehidratasyon, konjestif kalp yetmezliği </w:t>
            </w:r>
          </w:p>
          <w:p w:rsidR="00173370" w:rsidRPr="00DA03AA" w:rsidRDefault="00173370" w:rsidP="00173370">
            <w:pPr>
              <w:pStyle w:val="Default"/>
              <w:rPr>
                <w:rFonts w:ascii="Times New Roman" w:hAnsi="Times New Roman" w:cs="Times New Roman"/>
              </w:rPr>
            </w:pPr>
            <w:r w:rsidRPr="00DA03AA">
              <w:rPr>
                <w:rFonts w:ascii="Times New Roman" w:hAnsi="Times New Roman" w:cs="Times New Roman"/>
              </w:rPr>
              <w:t xml:space="preserve">• Postrenal azotemi: İdrar yolu tıkanıklıkları </w:t>
            </w:r>
          </w:p>
          <w:p w:rsidR="00173370" w:rsidRPr="00DA03AA" w:rsidRDefault="00173370" w:rsidP="00173370">
            <w:pPr>
              <w:pStyle w:val="Default"/>
              <w:rPr>
                <w:rFonts w:ascii="Times New Roman" w:hAnsi="Times New Roman" w:cs="Times New Roman"/>
              </w:rPr>
            </w:pPr>
            <w:r w:rsidRPr="00DA03AA">
              <w:rPr>
                <w:rFonts w:ascii="Times New Roman" w:hAnsi="Times New Roman" w:cs="Times New Roman"/>
              </w:rPr>
              <w:t xml:space="preserve">• Rabdomiyoliz </w:t>
            </w:r>
          </w:p>
          <w:p w:rsidR="00173370" w:rsidRPr="00DA03AA" w:rsidRDefault="00173370" w:rsidP="00173370">
            <w:pPr>
              <w:pStyle w:val="Default"/>
              <w:rPr>
                <w:rFonts w:ascii="Times New Roman" w:hAnsi="Times New Roman" w:cs="Times New Roman"/>
              </w:rPr>
            </w:pPr>
            <w:r w:rsidRPr="00DA03AA">
              <w:rPr>
                <w:rFonts w:ascii="Times New Roman" w:hAnsi="Times New Roman" w:cs="Times New Roman"/>
              </w:rPr>
              <w:t xml:space="preserve">• Akromegali, jigantizm </w:t>
            </w:r>
          </w:p>
          <w:p w:rsidR="00173370" w:rsidRPr="00DA03AA" w:rsidRDefault="00173370" w:rsidP="00173370">
            <w:pPr>
              <w:pStyle w:val="Default"/>
              <w:rPr>
                <w:rFonts w:ascii="Times New Roman" w:hAnsi="Times New Roman" w:cs="Times New Roman"/>
              </w:rPr>
            </w:pPr>
          </w:p>
        </w:tc>
      </w:tr>
    </w:tbl>
    <w:p w:rsidR="00483AF8" w:rsidRPr="00DA03AA" w:rsidRDefault="00483AF8" w:rsidP="003C0EE4">
      <w:pPr>
        <w:pStyle w:val="Balk2"/>
        <w:rPr>
          <w:rFonts w:ascii="Times New Roman" w:hAnsi="Times New Roman"/>
          <w:sz w:val="24"/>
          <w:szCs w:val="24"/>
        </w:rPr>
      </w:pPr>
      <w:bookmarkStart w:id="64" w:name="_Toc482375376"/>
      <w:r w:rsidRPr="00DA03AA">
        <w:rPr>
          <w:rFonts w:ascii="Times New Roman" w:hAnsi="Times New Roman"/>
          <w:sz w:val="24"/>
          <w:szCs w:val="24"/>
        </w:rPr>
        <w:lastRenderedPageBreak/>
        <w:t>6.29.Kreatinin (İdrar)</w:t>
      </w:r>
      <w:bookmarkEnd w:id="64"/>
    </w:p>
    <w:p w:rsidR="00BC275B" w:rsidRPr="00DA03AA" w:rsidRDefault="00BC275B" w:rsidP="00AD075C">
      <w:pPr>
        <w:rPr>
          <w:lang/>
        </w:rPr>
      </w:pPr>
    </w:p>
    <w:p w:rsidR="00BC275B" w:rsidRPr="00DA03AA" w:rsidRDefault="00BC275B"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5"/>
        <w:gridCol w:w="4693"/>
      </w:tblGrid>
      <w:tr w:rsidR="0017220A" w:rsidRPr="00DA03AA" w:rsidTr="008A5439">
        <w:tc>
          <w:tcPr>
            <w:tcW w:w="4595"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Testin adı: </w:t>
            </w:r>
          </w:p>
        </w:tc>
        <w:tc>
          <w:tcPr>
            <w:tcW w:w="4693"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pPr>
              <w:pStyle w:val="Default"/>
              <w:rPr>
                <w:rFonts w:ascii="Times New Roman" w:hAnsi="Times New Roman" w:cs="Times New Roman"/>
                <w:b/>
              </w:rPr>
            </w:pPr>
            <w:r w:rsidRPr="00DA03AA">
              <w:rPr>
                <w:rFonts w:ascii="Times New Roman" w:hAnsi="Times New Roman" w:cs="Times New Roman"/>
                <w:b/>
              </w:rPr>
              <w:t xml:space="preserve">Kreatinin </w:t>
            </w:r>
          </w:p>
        </w:tc>
      </w:tr>
      <w:tr w:rsidR="0017220A" w:rsidRPr="00DA03AA" w:rsidTr="008A5439">
        <w:tc>
          <w:tcPr>
            <w:tcW w:w="4595"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693"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24 saatlik idrar kadınlar 740-1570 mg/24 saat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Erkekler 1040-2350 mg/24 saat </w:t>
            </w:r>
          </w:p>
        </w:tc>
      </w:tr>
      <w:tr w:rsidR="0017220A" w:rsidRPr="00DA03AA" w:rsidTr="008A5439">
        <w:tc>
          <w:tcPr>
            <w:tcW w:w="4595"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693"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24 saatlik idrar kreatinini, serum kreatinini ile birlikte renal fonksiyonun bir göstergesi olarak kreatinin klirensinin hesaplanmasında kullanılır.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Kreatinin klirensi= İdrar kreatinin (mg/dL) x Günlük idrar hacmi (mL)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(mL/dakika) Serum kreatinin (mg/dL) X 1440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Kreatinin, rastgele idrar örneğindeki diğer analitleri normalize etmek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için de kullanılabilmektedir. </w:t>
            </w:r>
          </w:p>
        </w:tc>
      </w:tr>
      <w:tr w:rsidR="0017220A" w:rsidRPr="00DA03AA" w:rsidTr="008A5439">
        <w:tc>
          <w:tcPr>
            <w:tcW w:w="4595"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693" w:type="dxa"/>
            <w:tcBorders>
              <w:top w:val="single" w:sz="4" w:space="0" w:color="auto"/>
              <w:left w:val="single" w:sz="4" w:space="0" w:color="auto"/>
              <w:bottom w:val="single" w:sz="4" w:space="0" w:color="auto"/>
              <w:right w:val="single" w:sz="4" w:space="0" w:color="auto"/>
            </w:tcBorders>
            <w:shd w:val="clear" w:color="auto" w:fill="auto"/>
          </w:tcPr>
          <w:p w:rsidR="0017220A" w:rsidRPr="00DA03AA" w:rsidRDefault="0017220A">
            <w:pPr>
              <w:pStyle w:val="Default"/>
              <w:rPr>
                <w:rFonts w:ascii="Times New Roman" w:hAnsi="Times New Roman" w:cs="Times New Roman"/>
                <w:color w:val="auto"/>
              </w:rPr>
            </w:pP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Diyetle fazla protein alımı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Gebelik, egzersiz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DM (hiperfiltrasyon, nefropati öncesi)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Enfeksiyonlar </w:t>
            </w:r>
          </w:p>
          <w:p w:rsidR="0017220A" w:rsidRPr="00DA03AA" w:rsidRDefault="0017220A">
            <w:pPr>
              <w:pStyle w:val="Default"/>
              <w:rPr>
                <w:rFonts w:ascii="Times New Roman" w:hAnsi="Times New Roman" w:cs="Times New Roman"/>
              </w:rPr>
            </w:pPr>
          </w:p>
        </w:tc>
      </w:tr>
      <w:tr w:rsidR="0017220A" w:rsidRPr="00DA03AA" w:rsidTr="008A5439">
        <w:tc>
          <w:tcPr>
            <w:tcW w:w="4595"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Azaldığı durumlar: </w:t>
            </w:r>
          </w:p>
        </w:tc>
        <w:tc>
          <w:tcPr>
            <w:tcW w:w="4693" w:type="dxa"/>
            <w:tcBorders>
              <w:top w:val="single" w:sz="4" w:space="0" w:color="auto"/>
              <w:left w:val="single" w:sz="4" w:space="0" w:color="auto"/>
              <w:bottom w:val="single" w:sz="4" w:space="0" w:color="auto"/>
              <w:right w:val="single" w:sz="4" w:space="0" w:color="auto"/>
            </w:tcBorders>
            <w:shd w:val="clear" w:color="auto" w:fill="auto"/>
          </w:tcPr>
          <w:p w:rsidR="0017220A" w:rsidRPr="00DA03AA" w:rsidRDefault="0017220A">
            <w:pPr>
              <w:pStyle w:val="Default"/>
              <w:rPr>
                <w:rFonts w:ascii="Times New Roman" w:hAnsi="Times New Roman" w:cs="Times New Roman"/>
                <w:color w:val="auto"/>
              </w:rPr>
            </w:pP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Progresif renal hastalık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Anemi, hipertroidizm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Kas distrofisi, azalmış kas kitlesi </w:t>
            </w:r>
          </w:p>
          <w:p w:rsidR="0017220A" w:rsidRPr="00DA03AA" w:rsidRDefault="0017220A">
            <w:pPr>
              <w:pStyle w:val="Default"/>
              <w:rPr>
                <w:rFonts w:ascii="Times New Roman" w:hAnsi="Times New Roman" w:cs="Times New Roman"/>
              </w:rPr>
            </w:pPr>
          </w:p>
        </w:tc>
      </w:tr>
    </w:tbl>
    <w:p w:rsidR="0017220A" w:rsidRPr="00DA03AA" w:rsidRDefault="0017220A" w:rsidP="0017220A">
      <w:pPr>
        <w:rPr>
          <w:lang w:eastAsia="en-US"/>
        </w:rPr>
      </w:pPr>
    </w:p>
    <w:p w:rsidR="00483AF8" w:rsidRPr="00DA03AA" w:rsidRDefault="00483AF8" w:rsidP="003C0EE4">
      <w:pPr>
        <w:pStyle w:val="Balk2"/>
        <w:rPr>
          <w:rFonts w:ascii="Times New Roman" w:hAnsi="Times New Roman"/>
          <w:sz w:val="24"/>
          <w:szCs w:val="24"/>
        </w:rPr>
      </w:pPr>
      <w:bookmarkStart w:id="65" w:name="_Toc482375377"/>
      <w:r w:rsidRPr="00DA03AA">
        <w:rPr>
          <w:rFonts w:ascii="Times New Roman" w:hAnsi="Times New Roman"/>
          <w:sz w:val="24"/>
          <w:szCs w:val="24"/>
          <w:lang w:eastAsia="en-US"/>
        </w:rPr>
        <w:t>6.30.</w:t>
      </w:r>
      <w:r w:rsidRPr="00DA03AA">
        <w:rPr>
          <w:rFonts w:ascii="Times New Roman" w:hAnsi="Times New Roman"/>
          <w:sz w:val="24"/>
          <w:szCs w:val="24"/>
        </w:rPr>
        <w:t xml:space="preserve"> CK-MB</w:t>
      </w:r>
      <w:bookmarkEnd w:id="65"/>
      <w:r w:rsidRPr="00DA03AA">
        <w:rPr>
          <w:rFonts w:ascii="Times New Roman" w:hAnsi="Times New Roman"/>
          <w:sz w:val="24"/>
          <w:szCs w:val="24"/>
        </w:rPr>
        <w:t xml:space="preserve"> </w:t>
      </w:r>
    </w:p>
    <w:p w:rsidR="00483AF8" w:rsidRPr="00DA03AA" w:rsidRDefault="00483AF8" w:rsidP="0017220A"/>
    <w:p w:rsidR="00483AF8" w:rsidRPr="00DA03AA" w:rsidRDefault="00483AF8" w:rsidP="001722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2"/>
        <w:gridCol w:w="4676"/>
      </w:tblGrid>
      <w:tr w:rsidR="0017220A" w:rsidRPr="00DA03AA" w:rsidTr="008A5439">
        <w:tc>
          <w:tcPr>
            <w:tcW w:w="4612"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Testin adı: </w:t>
            </w:r>
          </w:p>
        </w:tc>
        <w:tc>
          <w:tcPr>
            <w:tcW w:w="4676"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pPr>
              <w:pStyle w:val="Default"/>
              <w:rPr>
                <w:rFonts w:ascii="Times New Roman" w:hAnsi="Times New Roman" w:cs="Times New Roman"/>
                <w:b/>
              </w:rPr>
            </w:pPr>
            <w:r w:rsidRPr="00DA03AA">
              <w:rPr>
                <w:rFonts w:ascii="Times New Roman" w:hAnsi="Times New Roman" w:cs="Times New Roman"/>
                <w:b/>
              </w:rPr>
              <w:t xml:space="preserve">CK-MB </w:t>
            </w:r>
          </w:p>
        </w:tc>
      </w:tr>
      <w:tr w:rsidR="0017220A" w:rsidRPr="00DA03AA" w:rsidTr="008A5439">
        <w:tc>
          <w:tcPr>
            <w:tcW w:w="4612"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676"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&lt; 25 U/L </w:t>
            </w:r>
          </w:p>
        </w:tc>
      </w:tr>
      <w:tr w:rsidR="0017220A" w:rsidRPr="00DA03AA" w:rsidTr="008A5439">
        <w:tc>
          <w:tcPr>
            <w:tcW w:w="4612"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676"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CK-MB miyokard hasarı tanısında yaygın olarak kullanılan erken dönem belirtecidir. </w:t>
            </w:r>
          </w:p>
        </w:tc>
      </w:tr>
      <w:tr w:rsidR="0017220A" w:rsidRPr="00DA03AA" w:rsidTr="008A5439">
        <w:tc>
          <w:tcPr>
            <w:tcW w:w="4612"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676" w:type="dxa"/>
            <w:tcBorders>
              <w:top w:val="single" w:sz="4" w:space="0" w:color="auto"/>
              <w:left w:val="single" w:sz="4" w:space="0" w:color="auto"/>
              <w:bottom w:val="single" w:sz="4" w:space="0" w:color="auto"/>
              <w:right w:val="single" w:sz="4" w:space="0" w:color="auto"/>
            </w:tcBorders>
            <w:shd w:val="clear" w:color="auto" w:fill="auto"/>
          </w:tcPr>
          <w:p w:rsidR="0017220A" w:rsidRPr="00DA03AA" w:rsidRDefault="0017220A">
            <w:pPr>
              <w:pStyle w:val="Default"/>
              <w:rPr>
                <w:rFonts w:ascii="Times New Roman" w:hAnsi="Times New Roman" w:cs="Times New Roman"/>
                <w:color w:val="auto"/>
              </w:rPr>
            </w:pP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AMI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Kardiyak kontüzyon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Perkütan translüminal koroner anjioplasti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Miyokardit, kardiyomiyopatiler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Uzamış supraventriküler taşikardi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Kalp kasını tutan kollajen hastalıklar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Egzersiz miyopatisi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Rabdomiyoliz ile iskelet kası travması, myoglobinüri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lastRenderedPageBreak/>
              <w:t xml:space="preserve">• Müsküler distrofi, polimiyozit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Malign hipertermi, hipotermi, ilaçlar </w:t>
            </w:r>
          </w:p>
          <w:p w:rsidR="0017220A" w:rsidRPr="00DA03AA" w:rsidRDefault="0017220A">
            <w:pPr>
              <w:pStyle w:val="Default"/>
              <w:rPr>
                <w:rFonts w:ascii="Times New Roman" w:hAnsi="Times New Roman" w:cs="Times New Roman"/>
              </w:rPr>
            </w:pPr>
          </w:p>
        </w:tc>
      </w:tr>
    </w:tbl>
    <w:p w:rsidR="0017220A" w:rsidRPr="00DA03AA" w:rsidRDefault="0017220A" w:rsidP="0017220A"/>
    <w:p w:rsidR="00483AF8" w:rsidRPr="00DA03AA" w:rsidRDefault="00483AF8" w:rsidP="003C0EE4">
      <w:pPr>
        <w:pStyle w:val="Balk2"/>
        <w:rPr>
          <w:rFonts w:ascii="Times New Roman" w:hAnsi="Times New Roman"/>
          <w:sz w:val="24"/>
          <w:szCs w:val="24"/>
        </w:rPr>
      </w:pPr>
      <w:bookmarkStart w:id="66" w:name="_Toc482375378"/>
      <w:r w:rsidRPr="00DA03AA">
        <w:rPr>
          <w:rFonts w:ascii="Times New Roman" w:hAnsi="Times New Roman"/>
          <w:sz w:val="24"/>
          <w:szCs w:val="24"/>
        </w:rPr>
        <w:t>6.31.CK (Kreatin Kinaz)</w:t>
      </w:r>
      <w:bookmarkEnd w:id="66"/>
    </w:p>
    <w:p w:rsidR="0017220A" w:rsidRPr="00DA03AA" w:rsidRDefault="0017220A" w:rsidP="0017220A"/>
    <w:p w:rsidR="00483AF8" w:rsidRPr="00DA03AA" w:rsidRDefault="00483AF8" w:rsidP="001722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0"/>
        <w:gridCol w:w="4668"/>
      </w:tblGrid>
      <w:tr w:rsidR="0017220A" w:rsidRPr="00DA03AA" w:rsidTr="00063604">
        <w:tc>
          <w:tcPr>
            <w:tcW w:w="4620"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Testin adı: </w:t>
            </w:r>
          </w:p>
        </w:tc>
        <w:tc>
          <w:tcPr>
            <w:tcW w:w="4668"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pPr>
              <w:pStyle w:val="Default"/>
              <w:rPr>
                <w:rFonts w:ascii="Times New Roman" w:hAnsi="Times New Roman" w:cs="Times New Roman"/>
                <w:b/>
              </w:rPr>
            </w:pPr>
            <w:r w:rsidRPr="00DA03AA">
              <w:rPr>
                <w:rFonts w:ascii="Times New Roman" w:hAnsi="Times New Roman" w:cs="Times New Roman"/>
                <w:b/>
              </w:rPr>
              <w:t xml:space="preserve">CK (Kreatin Kinaz) </w:t>
            </w:r>
          </w:p>
        </w:tc>
      </w:tr>
      <w:tr w:rsidR="0017220A" w:rsidRPr="00DA03AA" w:rsidTr="00063604">
        <w:tc>
          <w:tcPr>
            <w:tcW w:w="4620" w:type="dxa"/>
            <w:tcBorders>
              <w:top w:val="single" w:sz="4" w:space="0" w:color="auto"/>
              <w:left w:val="single" w:sz="4" w:space="0" w:color="auto"/>
              <w:bottom w:val="single" w:sz="4" w:space="0" w:color="auto"/>
              <w:right w:val="single" w:sz="4" w:space="0" w:color="auto"/>
            </w:tcBorders>
            <w:shd w:val="clear" w:color="auto" w:fill="auto"/>
          </w:tcPr>
          <w:p w:rsidR="0017220A" w:rsidRPr="00DA03AA" w:rsidRDefault="0017220A">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p w:rsidR="0017220A" w:rsidRPr="00DA03AA" w:rsidRDefault="0017220A"/>
        </w:tc>
        <w:tc>
          <w:tcPr>
            <w:tcW w:w="4668" w:type="dxa"/>
            <w:tcBorders>
              <w:top w:val="single" w:sz="4" w:space="0" w:color="auto"/>
              <w:left w:val="single" w:sz="4" w:space="0" w:color="auto"/>
              <w:bottom w:val="single" w:sz="4" w:space="0" w:color="auto"/>
              <w:right w:val="single" w:sz="4" w:space="0" w:color="auto"/>
            </w:tcBorders>
            <w:shd w:val="clear" w:color="auto" w:fill="auto"/>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2"/>
              <w:gridCol w:w="2153"/>
            </w:tblGrid>
            <w:tr w:rsidR="0017220A" w:rsidRPr="00DA03AA" w:rsidTr="00BB5DCA">
              <w:tc>
                <w:tcPr>
                  <w:tcW w:w="2152" w:type="dxa"/>
                  <w:tcBorders>
                    <w:top w:val="single" w:sz="4" w:space="0" w:color="auto"/>
                    <w:left w:val="single" w:sz="4" w:space="0" w:color="auto"/>
                    <w:bottom w:val="single" w:sz="4" w:space="0" w:color="auto"/>
                    <w:right w:val="single" w:sz="4" w:space="0" w:color="auto"/>
                  </w:tcBorders>
                  <w:shd w:val="clear" w:color="auto" w:fill="auto"/>
                </w:tcPr>
                <w:p w:rsidR="0017220A" w:rsidRPr="00DA03AA" w:rsidRDefault="0017220A"/>
              </w:tc>
              <w:tc>
                <w:tcPr>
                  <w:tcW w:w="2153"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r w:rsidRPr="00DA03AA">
                    <w:t>(U/L)</w:t>
                  </w:r>
                </w:p>
              </w:tc>
            </w:tr>
            <w:tr w:rsidR="0017220A" w:rsidRPr="00DA03AA" w:rsidTr="00BB5DCA">
              <w:tc>
                <w:tcPr>
                  <w:tcW w:w="2152"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r w:rsidRPr="00DA03AA">
                    <w:t>Erkek</w:t>
                  </w:r>
                </w:p>
              </w:tc>
              <w:tc>
                <w:tcPr>
                  <w:tcW w:w="2153"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r w:rsidRPr="00DA03AA">
                    <w:t>39-308</w:t>
                  </w:r>
                </w:p>
              </w:tc>
            </w:tr>
            <w:tr w:rsidR="0017220A" w:rsidRPr="00DA03AA" w:rsidTr="00BB5DCA">
              <w:tc>
                <w:tcPr>
                  <w:tcW w:w="2152"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r w:rsidRPr="00DA03AA">
                    <w:t>Kadın</w:t>
                  </w:r>
                </w:p>
              </w:tc>
              <w:tc>
                <w:tcPr>
                  <w:tcW w:w="2153"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r w:rsidRPr="00DA03AA">
                    <w:t>26-192</w:t>
                  </w:r>
                </w:p>
              </w:tc>
            </w:tr>
          </w:tbl>
          <w:p w:rsidR="0017220A" w:rsidRPr="00DA03AA" w:rsidRDefault="0017220A"/>
        </w:tc>
      </w:tr>
      <w:tr w:rsidR="0017220A" w:rsidRPr="00DA03AA" w:rsidTr="00063604">
        <w:tc>
          <w:tcPr>
            <w:tcW w:w="4620"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668"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Kardiyak hasar ve çizgili kas hastalıkları </w:t>
            </w:r>
          </w:p>
        </w:tc>
      </w:tr>
      <w:tr w:rsidR="0017220A" w:rsidRPr="00DA03AA" w:rsidTr="00063604">
        <w:tc>
          <w:tcPr>
            <w:tcW w:w="4620"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17220A" w:rsidRPr="00DA03AA" w:rsidRDefault="0017220A">
            <w:pPr>
              <w:pStyle w:val="Default"/>
              <w:rPr>
                <w:rFonts w:ascii="Times New Roman" w:hAnsi="Times New Roman" w:cs="Times New Roman"/>
                <w:color w:val="auto"/>
              </w:rPr>
            </w:pP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Kalp kasının nekrozu ve inflamasyonu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Müsküler distrofi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Miyotonik distrofi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Amyotrofik lateral skleroz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Termal yanıklar ve elektrik yanıkları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Polimiyozit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Rabdomiyoliz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Maraton koşucularında olduğu gibi ağır ve uzun egzersiz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Doğum ve sıklıkla gebeliğin son birkaç haftası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Status epileptikus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Malign hipertermi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Hipotermi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Ailesel hipokalemik periyodik paralizi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McArdle hastalığı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İlaç ve kimyasallar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im enjeksiyon sonrası </w:t>
            </w:r>
          </w:p>
          <w:p w:rsidR="0017220A" w:rsidRPr="00DA03AA" w:rsidRDefault="0017220A">
            <w:pPr>
              <w:pStyle w:val="Default"/>
              <w:rPr>
                <w:rFonts w:ascii="Times New Roman" w:hAnsi="Times New Roman" w:cs="Times New Roman"/>
              </w:rPr>
            </w:pPr>
          </w:p>
        </w:tc>
      </w:tr>
      <w:tr w:rsidR="0017220A" w:rsidRPr="00DA03AA" w:rsidTr="00063604">
        <w:tc>
          <w:tcPr>
            <w:tcW w:w="4620"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Azaldığı durumlar: </w:t>
            </w:r>
          </w:p>
        </w:tc>
        <w:tc>
          <w:tcPr>
            <w:tcW w:w="4668" w:type="dxa"/>
            <w:tcBorders>
              <w:top w:val="single" w:sz="4" w:space="0" w:color="auto"/>
              <w:left w:val="single" w:sz="4" w:space="0" w:color="auto"/>
              <w:bottom w:val="single" w:sz="4" w:space="0" w:color="auto"/>
              <w:right w:val="single" w:sz="4" w:space="0" w:color="auto"/>
            </w:tcBorders>
            <w:shd w:val="clear" w:color="auto" w:fill="auto"/>
          </w:tcPr>
          <w:p w:rsidR="0017220A" w:rsidRPr="00DA03AA" w:rsidRDefault="0017220A">
            <w:pPr>
              <w:pStyle w:val="Default"/>
              <w:rPr>
                <w:rFonts w:ascii="Times New Roman" w:hAnsi="Times New Roman" w:cs="Times New Roman"/>
                <w:color w:val="auto"/>
              </w:rPr>
            </w:pP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Azalmış kas kitlesi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RA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Tedavi edilmemiş hipertroidizm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Cushing hastalığı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İlaçlar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Fiziksel aktivitenin azalması ile ilişkili olmayan bağ dokusu hastalıkları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Karaciğerde metastatik tümör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Çoklu organ yetmezliği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Ağır enfeksiyonu veya septisemisi olan yoğun bakım hastaları </w:t>
            </w:r>
          </w:p>
          <w:p w:rsidR="0017220A" w:rsidRPr="00DA03AA" w:rsidRDefault="0017220A">
            <w:pPr>
              <w:pStyle w:val="Default"/>
              <w:rPr>
                <w:rFonts w:ascii="Times New Roman" w:hAnsi="Times New Roman" w:cs="Times New Roman"/>
              </w:rPr>
            </w:pPr>
          </w:p>
        </w:tc>
      </w:tr>
    </w:tbl>
    <w:p w:rsidR="00483AF8" w:rsidRPr="00DA03AA" w:rsidRDefault="00483AF8" w:rsidP="003C0EE4">
      <w:pPr>
        <w:pStyle w:val="Balk2"/>
        <w:rPr>
          <w:rFonts w:ascii="Times New Roman" w:hAnsi="Times New Roman"/>
          <w:sz w:val="24"/>
          <w:szCs w:val="24"/>
        </w:rPr>
      </w:pPr>
      <w:bookmarkStart w:id="67" w:name="_Toc482375379"/>
      <w:r w:rsidRPr="00DA03AA">
        <w:rPr>
          <w:rFonts w:ascii="Times New Roman" w:hAnsi="Times New Roman"/>
          <w:sz w:val="24"/>
          <w:szCs w:val="24"/>
        </w:rPr>
        <w:lastRenderedPageBreak/>
        <w:t>6.32. LDH (Laktat Dehidrogenaz)</w:t>
      </w:r>
      <w:bookmarkEnd w:id="67"/>
    </w:p>
    <w:p w:rsidR="0017220A" w:rsidRPr="00DA03AA" w:rsidRDefault="0017220A" w:rsidP="0017220A"/>
    <w:p w:rsidR="00483AF8" w:rsidRPr="00DA03AA" w:rsidRDefault="00483AF8" w:rsidP="001722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4"/>
        <w:gridCol w:w="4674"/>
      </w:tblGrid>
      <w:tr w:rsidR="0017220A" w:rsidRPr="00DA03AA" w:rsidTr="00063604">
        <w:tc>
          <w:tcPr>
            <w:tcW w:w="4614"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Testin adı: </w:t>
            </w:r>
          </w:p>
        </w:tc>
        <w:tc>
          <w:tcPr>
            <w:tcW w:w="4674"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pPr>
              <w:pStyle w:val="Default"/>
              <w:rPr>
                <w:rFonts w:ascii="Times New Roman" w:hAnsi="Times New Roman" w:cs="Times New Roman"/>
                <w:b/>
              </w:rPr>
            </w:pPr>
            <w:r w:rsidRPr="00DA03AA">
              <w:rPr>
                <w:rFonts w:ascii="Times New Roman" w:hAnsi="Times New Roman" w:cs="Times New Roman"/>
                <w:b/>
              </w:rPr>
              <w:t xml:space="preserve">LDH (Laktat Dehidrogenaz) </w:t>
            </w:r>
          </w:p>
        </w:tc>
      </w:tr>
      <w:tr w:rsidR="0017220A" w:rsidRPr="00DA03AA" w:rsidTr="00063604">
        <w:tc>
          <w:tcPr>
            <w:tcW w:w="4614" w:type="dxa"/>
            <w:tcBorders>
              <w:top w:val="single" w:sz="4" w:space="0" w:color="auto"/>
              <w:left w:val="single" w:sz="4" w:space="0" w:color="auto"/>
              <w:bottom w:val="single" w:sz="4" w:space="0" w:color="auto"/>
              <w:right w:val="single" w:sz="4" w:space="0" w:color="auto"/>
            </w:tcBorders>
            <w:shd w:val="clear" w:color="auto" w:fill="auto"/>
          </w:tcPr>
          <w:p w:rsidR="0017220A" w:rsidRPr="00DA03AA" w:rsidRDefault="0017220A">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p w:rsidR="0017220A" w:rsidRPr="00DA03AA" w:rsidRDefault="0017220A"/>
        </w:tc>
        <w:tc>
          <w:tcPr>
            <w:tcW w:w="4674" w:type="dxa"/>
            <w:tcBorders>
              <w:top w:val="single" w:sz="4" w:space="0" w:color="auto"/>
              <w:left w:val="single" w:sz="4" w:space="0" w:color="auto"/>
              <w:bottom w:val="single" w:sz="4" w:space="0" w:color="auto"/>
              <w:right w:val="single" w:sz="4" w:space="0" w:color="auto"/>
            </w:tcBorders>
            <w:shd w:val="clear" w:color="auto" w:fill="auto"/>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2"/>
              <w:gridCol w:w="2153"/>
            </w:tblGrid>
            <w:tr w:rsidR="0017220A" w:rsidRPr="00DA03AA" w:rsidTr="00BB5DCA">
              <w:tc>
                <w:tcPr>
                  <w:tcW w:w="2152" w:type="dxa"/>
                  <w:tcBorders>
                    <w:top w:val="single" w:sz="4" w:space="0" w:color="auto"/>
                    <w:left w:val="single" w:sz="4" w:space="0" w:color="auto"/>
                    <w:bottom w:val="single" w:sz="4" w:space="0" w:color="auto"/>
                    <w:right w:val="single" w:sz="4" w:space="0" w:color="auto"/>
                  </w:tcBorders>
                  <w:shd w:val="clear" w:color="auto" w:fill="auto"/>
                </w:tcPr>
                <w:p w:rsidR="0017220A" w:rsidRPr="00DA03AA" w:rsidRDefault="0017220A"/>
              </w:tc>
              <w:tc>
                <w:tcPr>
                  <w:tcW w:w="2153"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r w:rsidRPr="00DA03AA">
                    <w:t>(U/L)</w:t>
                  </w:r>
                </w:p>
              </w:tc>
            </w:tr>
            <w:tr w:rsidR="0017220A" w:rsidRPr="00DA03AA" w:rsidTr="00BB5DCA">
              <w:tc>
                <w:tcPr>
                  <w:tcW w:w="2152"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r w:rsidRPr="00DA03AA">
                    <w:t>Erkek</w:t>
                  </w:r>
                </w:p>
              </w:tc>
              <w:tc>
                <w:tcPr>
                  <w:tcW w:w="2153"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r w:rsidRPr="00DA03AA">
                    <w:t>135-225</w:t>
                  </w:r>
                </w:p>
              </w:tc>
            </w:tr>
            <w:tr w:rsidR="0017220A" w:rsidRPr="00DA03AA" w:rsidTr="00BB5DCA">
              <w:tc>
                <w:tcPr>
                  <w:tcW w:w="2152"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r w:rsidRPr="00DA03AA">
                    <w:t>Kadın</w:t>
                  </w:r>
                </w:p>
              </w:tc>
              <w:tc>
                <w:tcPr>
                  <w:tcW w:w="2153"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r w:rsidRPr="00DA03AA">
                    <w:t>125-214</w:t>
                  </w:r>
                </w:p>
              </w:tc>
            </w:tr>
          </w:tbl>
          <w:p w:rsidR="0017220A" w:rsidRPr="00DA03AA" w:rsidRDefault="0017220A"/>
        </w:tc>
      </w:tr>
      <w:tr w:rsidR="0017220A" w:rsidRPr="00DA03AA" w:rsidTr="00063604">
        <w:tc>
          <w:tcPr>
            <w:tcW w:w="4614"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Klinik bilgiler: </w:t>
            </w:r>
          </w:p>
        </w:tc>
        <w:tc>
          <w:tcPr>
            <w:tcW w:w="4674"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Kalp, KC, iskelet kası, böbrek ve eritrositlerde yüksek miktarlarda, buna karşılık AC, düz kas ve beyinde daha az miktarlarda mevcuttur. Laktat ve piruvatın birbirine dönüşümünü katalizler. </w:t>
            </w:r>
          </w:p>
        </w:tc>
      </w:tr>
      <w:tr w:rsidR="0017220A" w:rsidRPr="00DA03AA" w:rsidTr="00063604">
        <w:tc>
          <w:tcPr>
            <w:tcW w:w="4614"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674"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Anemiler ve tümör aktivitesinin izlenmesi, KC ve böbrek hastalığı, </w:t>
            </w:r>
            <w:r w:rsidRPr="00DA03AA">
              <w:rPr>
                <w:rFonts w:ascii="Times New Roman" w:hAnsi="Times New Roman" w:cs="Times New Roman"/>
                <w:i/>
                <w:iCs/>
              </w:rPr>
              <w:t xml:space="preserve">in vivo </w:t>
            </w:r>
            <w:r w:rsidRPr="00DA03AA">
              <w:rPr>
                <w:rFonts w:ascii="Times New Roman" w:hAnsi="Times New Roman" w:cs="Times New Roman"/>
              </w:rPr>
              <w:t xml:space="preserve">ve </w:t>
            </w:r>
            <w:r w:rsidRPr="00DA03AA">
              <w:rPr>
                <w:rFonts w:ascii="Times New Roman" w:hAnsi="Times New Roman" w:cs="Times New Roman"/>
                <w:i/>
                <w:iCs/>
              </w:rPr>
              <w:t xml:space="preserve">in vitro </w:t>
            </w:r>
            <w:r w:rsidRPr="00DA03AA">
              <w:rPr>
                <w:rFonts w:ascii="Times New Roman" w:hAnsi="Times New Roman" w:cs="Times New Roman"/>
              </w:rPr>
              <w:t xml:space="preserve">hemoliz belirteci olarak kullanılır.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AMI’da yerini troponinlere bırakmıştır. </w:t>
            </w:r>
          </w:p>
        </w:tc>
      </w:tr>
      <w:tr w:rsidR="0017220A" w:rsidRPr="00DA03AA" w:rsidTr="00063604">
        <w:tc>
          <w:tcPr>
            <w:tcW w:w="4614"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674" w:type="dxa"/>
            <w:tcBorders>
              <w:top w:val="single" w:sz="4" w:space="0" w:color="auto"/>
              <w:left w:val="single" w:sz="4" w:space="0" w:color="auto"/>
              <w:bottom w:val="single" w:sz="4" w:space="0" w:color="auto"/>
              <w:right w:val="single" w:sz="4" w:space="0" w:color="auto"/>
            </w:tcBorders>
            <w:shd w:val="clear" w:color="auto" w:fill="auto"/>
          </w:tcPr>
          <w:p w:rsidR="0017220A" w:rsidRPr="00DA03AA" w:rsidRDefault="0017220A">
            <w:pPr>
              <w:pStyle w:val="Default"/>
              <w:rPr>
                <w:rFonts w:ascii="Times New Roman" w:hAnsi="Times New Roman" w:cs="Times New Roman"/>
                <w:color w:val="auto"/>
              </w:rPr>
            </w:pP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Kalp hastalıkları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Siroz, tıkanma sarılığı, akut viral hepatit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KC’e metastaz yapmış karsinomlar, hepatoselüler karsinom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Hemokromatoz, Dubin-Johnson sendromu, hepatolentiküler dejenerasyon, Gaucher hastalığı, McArdle hastalığı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Hemolitik anemi, elektriksel ve termal yanıklar, travma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Sarkoidoz, akut pankreatit, renal korteks infarktüsü </w:t>
            </w:r>
          </w:p>
          <w:p w:rsidR="0017220A" w:rsidRPr="00DA03AA" w:rsidRDefault="0017220A">
            <w:pPr>
              <w:pStyle w:val="Default"/>
              <w:rPr>
                <w:rFonts w:ascii="Times New Roman" w:hAnsi="Times New Roman" w:cs="Times New Roman"/>
              </w:rPr>
            </w:pPr>
          </w:p>
        </w:tc>
      </w:tr>
      <w:tr w:rsidR="0017220A" w:rsidRPr="00DA03AA" w:rsidTr="00063604">
        <w:tc>
          <w:tcPr>
            <w:tcW w:w="4614"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Azaldığı durumlar: </w:t>
            </w:r>
          </w:p>
        </w:tc>
        <w:tc>
          <w:tcPr>
            <w:tcW w:w="4674" w:type="dxa"/>
            <w:tcBorders>
              <w:top w:val="single" w:sz="4" w:space="0" w:color="auto"/>
              <w:left w:val="single" w:sz="4" w:space="0" w:color="auto"/>
              <w:bottom w:val="single" w:sz="4" w:space="0" w:color="auto"/>
              <w:right w:val="single" w:sz="4" w:space="0" w:color="auto"/>
            </w:tcBorders>
            <w:shd w:val="clear" w:color="auto" w:fill="auto"/>
          </w:tcPr>
          <w:p w:rsidR="0017220A" w:rsidRPr="00DA03AA" w:rsidRDefault="0017220A">
            <w:pPr>
              <w:pStyle w:val="Default"/>
              <w:rPr>
                <w:rFonts w:ascii="Times New Roman" w:hAnsi="Times New Roman" w:cs="Times New Roman"/>
                <w:color w:val="auto"/>
              </w:rPr>
            </w:pP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Radyasyon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LDH yapısını oluşturan alt birimlerin genetik eksikliği </w:t>
            </w:r>
          </w:p>
          <w:p w:rsidR="0017220A" w:rsidRPr="00DA03AA" w:rsidRDefault="0017220A">
            <w:pPr>
              <w:pStyle w:val="Default"/>
              <w:rPr>
                <w:rFonts w:ascii="Times New Roman" w:hAnsi="Times New Roman" w:cs="Times New Roman"/>
              </w:rPr>
            </w:pPr>
          </w:p>
        </w:tc>
      </w:tr>
    </w:tbl>
    <w:p w:rsidR="003C0EE4" w:rsidRPr="00DA03AA" w:rsidRDefault="003C0EE4" w:rsidP="009F72B1">
      <w:pPr>
        <w:rPr>
          <w:lang w:eastAsia="en-US"/>
        </w:rPr>
      </w:pPr>
    </w:p>
    <w:p w:rsidR="00483AF8" w:rsidRPr="00DA03AA" w:rsidRDefault="00483AF8" w:rsidP="003C0EE4">
      <w:pPr>
        <w:pStyle w:val="Balk2"/>
        <w:rPr>
          <w:rFonts w:ascii="Times New Roman" w:hAnsi="Times New Roman"/>
          <w:sz w:val="24"/>
          <w:szCs w:val="24"/>
        </w:rPr>
      </w:pPr>
      <w:bookmarkStart w:id="68" w:name="_Toc482375380"/>
      <w:r w:rsidRPr="00DA03AA">
        <w:rPr>
          <w:rFonts w:ascii="Times New Roman" w:hAnsi="Times New Roman"/>
          <w:sz w:val="24"/>
          <w:szCs w:val="24"/>
        </w:rPr>
        <w:t>6.33. Magnezyum (idrar)</w:t>
      </w:r>
      <w:bookmarkEnd w:id="68"/>
    </w:p>
    <w:p w:rsidR="0017220A" w:rsidRPr="00DA03AA" w:rsidRDefault="0017220A" w:rsidP="0017220A"/>
    <w:p w:rsidR="0017220A" w:rsidRPr="00DA03AA" w:rsidRDefault="0017220A" w:rsidP="001722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4"/>
        <w:gridCol w:w="4674"/>
      </w:tblGrid>
      <w:tr w:rsidR="0017220A" w:rsidRPr="00DA03AA" w:rsidTr="00063604">
        <w:tc>
          <w:tcPr>
            <w:tcW w:w="4614"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Testin adı: </w:t>
            </w:r>
          </w:p>
        </w:tc>
        <w:tc>
          <w:tcPr>
            <w:tcW w:w="4674"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pPr>
              <w:pStyle w:val="Default"/>
              <w:rPr>
                <w:rFonts w:ascii="Times New Roman" w:hAnsi="Times New Roman" w:cs="Times New Roman"/>
                <w:b/>
              </w:rPr>
            </w:pPr>
            <w:r w:rsidRPr="00DA03AA">
              <w:rPr>
                <w:rFonts w:ascii="Times New Roman" w:hAnsi="Times New Roman" w:cs="Times New Roman"/>
                <w:b/>
              </w:rPr>
              <w:t xml:space="preserve">Magnezyum (Mg) </w:t>
            </w:r>
          </w:p>
        </w:tc>
      </w:tr>
      <w:tr w:rsidR="0017220A" w:rsidRPr="00DA03AA" w:rsidTr="00063604">
        <w:tc>
          <w:tcPr>
            <w:tcW w:w="4614"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674"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72.9-121.5 mg/24 saat </w:t>
            </w:r>
          </w:p>
        </w:tc>
      </w:tr>
      <w:tr w:rsidR="0017220A" w:rsidRPr="00DA03AA" w:rsidTr="00063604">
        <w:tc>
          <w:tcPr>
            <w:tcW w:w="4614"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Klinik bilgiler: </w:t>
            </w:r>
          </w:p>
        </w:tc>
        <w:tc>
          <w:tcPr>
            <w:tcW w:w="4674"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Magnezyum eksikliği, serum magnezyum düzeyleri ile yeterli derecede onaylanamaz. İdrarda magnezyum tayini, görünür düşük serum magnezyum düzeylerinin anlamlılığını araştırmak üzere terapötik magnezyum </w:t>
            </w:r>
            <w:r w:rsidRPr="00DA03AA">
              <w:rPr>
                <w:rFonts w:ascii="Times New Roman" w:hAnsi="Times New Roman" w:cs="Times New Roman"/>
              </w:rPr>
              <w:lastRenderedPageBreak/>
              <w:t xml:space="preserve">uygulamasından önce ve sonra önerilmiştir. Magnezyum düzeylerinin belirlenmesi böbrek hastalıkları ve/veya kontrolsüz diyabet ve Gİ hastalıkların tanısında yarar sağlayabilir. </w:t>
            </w:r>
          </w:p>
        </w:tc>
      </w:tr>
      <w:tr w:rsidR="0017220A" w:rsidRPr="00DA03AA" w:rsidTr="00063604">
        <w:tc>
          <w:tcPr>
            <w:tcW w:w="4614"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pPr>
              <w:pStyle w:val="Default"/>
              <w:rPr>
                <w:rFonts w:ascii="Times New Roman" w:hAnsi="Times New Roman" w:cs="Times New Roman"/>
              </w:rPr>
            </w:pPr>
            <w:r w:rsidRPr="00DA03AA">
              <w:rPr>
                <w:rFonts w:ascii="Times New Roman" w:hAnsi="Times New Roman" w:cs="Times New Roman"/>
              </w:rPr>
              <w:lastRenderedPageBreak/>
              <w:t xml:space="preserve">Kullanım amacı: </w:t>
            </w:r>
          </w:p>
        </w:tc>
        <w:tc>
          <w:tcPr>
            <w:tcW w:w="4674"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Düşük kan magnezyumunun izlenmesi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Kronik pankreas inflamasyonunun araştırılması </w:t>
            </w:r>
          </w:p>
        </w:tc>
      </w:tr>
      <w:tr w:rsidR="0017220A" w:rsidRPr="00DA03AA" w:rsidTr="00063604">
        <w:tc>
          <w:tcPr>
            <w:tcW w:w="4614"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674" w:type="dxa"/>
            <w:tcBorders>
              <w:top w:val="single" w:sz="4" w:space="0" w:color="auto"/>
              <w:left w:val="single" w:sz="4" w:space="0" w:color="auto"/>
              <w:bottom w:val="single" w:sz="4" w:space="0" w:color="auto"/>
              <w:right w:val="single" w:sz="4" w:space="0" w:color="auto"/>
            </w:tcBorders>
            <w:shd w:val="clear" w:color="auto" w:fill="auto"/>
          </w:tcPr>
          <w:p w:rsidR="0017220A" w:rsidRPr="00DA03AA" w:rsidRDefault="0017220A">
            <w:pPr>
              <w:pStyle w:val="Default"/>
              <w:rPr>
                <w:rFonts w:ascii="Times New Roman" w:hAnsi="Times New Roman" w:cs="Times New Roman"/>
                <w:color w:val="auto"/>
              </w:rPr>
            </w:pP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Diüretikler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Bartter sendromu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Sisplatin tedavisi, aldosteron </w:t>
            </w:r>
          </w:p>
          <w:p w:rsidR="0017220A" w:rsidRPr="00DA03AA" w:rsidRDefault="0017220A">
            <w:pPr>
              <w:pStyle w:val="Default"/>
              <w:rPr>
                <w:rFonts w:ascii="Times New Roman" w:hAnsi="Times New Roman" w:cs="Times New Roman"/>
              </w:rPr>
            </w:pPr>
          </w:p>
        </w:tc>
      </w:tr>
      <w:tr w:rsidR="0017220A" w:rsidRPr="00DA03AA" w:rsidTr="00063604">
        <w:tc>
          <w:tcPr>
            <w:tcW w:w="4614"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Azaldığı durumlar: </w:t>
            </w:r>
          </w:p>
        </w:tc>
        <w:tc>
          <w:tcPr>
            <w:tcW w:w="4674" w:type="dxa"/>
            <w:tcBorders>
              <w:top w:val="single" w:sz="4" w:space="0" w:color="auto"/>
              <w:left w:val="single" w:sz="4" w:space="0" w:color="auto"/>
              <w:bottom w:val="single" w:sz="4" w:space="0" w:color="auto"/>
              <w:right w:val="single" w:sz="4" w:space="0" w:color="auto"/>
            </w:tcBorders>
            <w:shd w:val="clear" w:color="auto" w:fill="auto"/>
          </w:tcPr>
          <w:p w:rsidR="0017220A" w:rsidRPr="00DA03AA" w:rsidRDefault="0017220A">
            <w:pPr>
              <w:pStyle w:val="Default"/>
              <w:rPr>
                <w:rFonts w:ascii="Times New Roman" w:hAnsi="Times New Roman" w:cs="Times New Roman"/>
                <w:color w:val="auto"/>
              </w:rPr>
            </w:pP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Yetersiz Mg alımı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Böbrek dışı kayıplar</w:t>
            </w:r>
          </w:p>
          <w:p w:rsidR="0017220A" w:rsidRPr="00DA03AA" w:rsidRDefault="0017220A">
            <w:pPr>
              <w:pStyle w:val="Default"/>
              <w:rPr>
                <w:rFonts w:ascii="Times New Roman" w:hAnsi="Times New Roman" w:cs="Times New Roman"/>
              </w:rPr>
            </w:pPr>
          </w:p>
        </w:tc>
      </w:tr>
    </w:tbl>
    <w:p w:rsidR="0017220A" w:rsidRPr="00DA03AA" w:rsidRDefault="0017220A" w:rsidP="0017220A">
      <w:pPr>
        <w:rPr>
          <w:lang w:eastAsia="en-US"/>
        </w:rPr>
      </w:pPr>
    </w:p>
    <w:p w:rsidR="00B73E9E" w:rsidRPr="00DA03AA" w:rsidRDefault="00B73E9E" w:rsidP="0017220A">
      <w:pPr>
        <w:rPr>
          <w:lang w:eastAsia="en-US"/>
        </w:rPr>
      </w:pPr>
    </w:p>
    <w:p w:rsidR="00B73E9E" w:rsidRPr="00DA03AA" w:rsidRDefault="00B73E9E" w:rsidP="003C0EE4">
      <w:pPr>
        <w:pStyle w:val="Balk2"/>
        <w:rPr>
          <w:rFonts w:ascii="Times New Roman" w:hAnsi="Times New Roman"/>
          <w:sz w:val="24"/>
          <w:szCs w:val="24"/>
        </w:rPr>
      </w:pPr>
      <w:bookmarkStart w:id="69" w:name="_Toc482375381"/>
      <w:r w:rsidRPr="00DA03AA">
        <w:rPr>
          <w:rFonts w:ascii="Times New Roman" w:hAnsi="Times New Roman"/>
          <w:sz w:val="24"/>
          <w:szCs w:val="24"/>
        </w:rPr>
        <w:t>6.34. Magnezyum (Serum)</w:t>
      </w:r>
      <w:bookmarkEnd w:id="69"/>
    </w:p>
    <w:p w:rsidR="00B73E9E" w:rsidRPr="00DA03AA" w:rsidRDefault="00B73E9E" w:rsidP="0017220A">
      <w:pPr>
        <w:rPr>
          <w:lang w:eastAsia="en-US"/>
        </w:rPr>
      </w:pPr>
    </w:p>
    <w:p w:rsidR="0017220A" w:rsidRPr="00DA03AA" w:rsidRDefault="0017220A" w:rsidP="001722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71"/>
        <w:gridCol w:w="4817"/>
      </w:tblGrid>
      <w:tr w:rsidR="0017220A" w:rsidRPr="00DA03AA" w:rsidTr="00063604">
        <w:tc>
          <w:tcPr>
            <w:tcW w:w="4471"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Testin adı: </w:t>
            </w:r>
          </w:p>
        </w:tc>
        <w:tc>
          <w:tcPr>
            <w:tcW w:w="4817"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pPr>
              <w:pStyle w:val="Default"/>
              <w:rPr>
                <w:rFonts w:ascii="Times New Roman" w:hAnsi="Times New Roman" w:cs="Times New Roman"/>
                <w:b/>
              </w:rPr>
            </w:pPr>
            <w:r w:rsidRPr="00DA03AA">
              <w:rPr>
                <w:rFonts w:ascii="Times New Roman" w:hAnsi="Times New Roman" w:cs="Times New Roman"/>
                <w:b/>
              </w:rPr>
              <w:t xml:space="preserve">Magnezyum </w:t>
            </w:r>
          </w:p>
        </w:tc>
      </w:tr>
      <w:tr w:rsidR="0017220A" w:rsidRPr="00DA03AA" w:rsidTr="00063604">
        <w:tc>
          <w:tcPr>
            <w:tcW w:w="4471" w:type="dxa"/>
            <w:tcBorders>
              <w:top w:val="single" w:sz="4" w:space="0" w:color="auto"/>
              <w:left w:val="single" w:sz="4" w:space="0" w:color="auto"/>
              <w:bottom w:val="single" w:sz="4" w:space="0" w:color="auto"/>
              <w:right w:val="single" w:sz="4" w:space="0" w:color="auto"/>
            </w:tcBorders>
            <w:shd w:val="clear" w:color="auto" w:fill="auto"/>
          </w:tcPr>
          <w:p w:rsidR="0017220A" w:rsidRPr="00DA03AA" w:rsidRDefault="0017220A">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p w:rsidR="0017220A" w:rsidRPr="00DA03AA" w:rsidRDefault="0017220A"/>
        </w:tc>
        <w:tc>
          <w:tcPr>
            <w:tcW w:w="4817" w:type="dxa"/>
            <w:tcBorders>
              <w:top w:val="single" w:sz="4" w:space="0" w:color="auto"/>
              <w:left w:val="single" w:sz="4" w:space="0" w:color="auto"/>
              <w:bottom w:val="single" w:sz="4" w:space="0" w:color="auto"/>
              <w:right w:val="single" w:sz="4" w:space="0" w:color="auto"/>
            </w:tcBorders>
            <w:shd w:val="clear" w:color="auto" w:fill="auto"/>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2"/>
              <w:gridCol w:w="2153"/>
            </w:tblGrid>
            <w:tr w:rsidR="0017220A" w:rsidRPr="00DA03AA" w:rsidTr="00BB5DCA">
              <w:tc>
                <w:tcPr>
                  <w:tcW w:w="2152"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r w:rsidRPr="00DA03AA">
                    <w:t>YAŞ</w:t>
                  </w:r>
                </w:p>
              </w:tc>
              <w:tc>
                <w:tcPr>
                  <w:tcW w:w="2153"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r w:rsidRPr="00DA03AA">
                    <w:t>Değer(mmol/L)</w:t>
                  </w:r>
                </w:p>
              </w:tc>
            </w:tr>
            <w:tr w:rsidR="0017220A" w:rsidRPr="00DA03AA" w:rsidTr="00BB5DCA">
              <w:tc>
                <w:tcPr>
                  <w:tcW w:w="2152"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r w:rsidRPr="00DA03AA">
                    <w:t>Yenidoğan</w:t>
                  </w:r>
                </w:p>
              </w:tc>
              <w:tc>
                <w:tcPr>
                  <w:tcW w:w="2153"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r w:rsidRPr="00DA03AA">
                    <w:t>0,62-0,91</w:t>
                  </w:r>
                </w:p>
              </w:tc>
            </w:tr>
            <w:tr w:rsidR="0017220A" w:rsidRPr="00DA03AA" w:rsidTr="00BB5DCA">
              <w:tc>
                <w:tcPr>
                  <w:tcW w:w="2152"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r w:rsidRPr="00DA03AA">
                    <w:t>5ay-6yaş</w:t>
                  </w:r>
                </w:p>
              </w:tc>
              <w:tc>
                <w:tcPr>
                  <w:tcW w:w="2153"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r w:rsidRPr="00DA03AA">
                    <w:t>0,70-0,95</w:t>
                  </w:r>
                </w:p>
              </w:tc>
            </w:tr>
            <w:tr w:rsidR="0017220A" w:rsidRPr="00DA03AA" w:rsidTr="00BB5DCA">
              <w:tc>
                <w:tcPr>
                  <w:tcW w:w="2152"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r w:rsidRPr="00DA03AA">
                    <w:t>6-12yaş</w:t>
                  </w:r>
                </w:p>
              </w:tc>
              <w:tc>
                <w:tcPr>
                  <w:tcW w:w="2153"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r w:rsidRPr="00DA03AA">
                    <w:t>0,70-0,86</w:t>
                  </w:r>
                </w:p>
              </w:tc>
            </w:tr>
            <w:tr w:rsidR="0017220A" w:rsidRPr="00DA03AA" w:rsidTr="00BB5DCA">
              <w:tc>
                <w:tcPr>
                  <w:tcW w:w="2152"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r w:rsidRPr="00DA03AA">
                    <w:t>12-20yaş</w:t>
                  </w:r>
                </w:p>
              </w:tc>
              <w:tc>
                <w:tcPr>
                  <w:tcW w:w="2153"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r w:rsidRPr="00DA03AA">
                    <w:t>0,70-0,91</w:t>
                  </w:r>
                </w:p>
              </w:tc>
            </w:tr>
            <w:tr w:rsidR="0017220A" w:rsidRPr="00DA03AA" w:rsidTr="00BB5DCA">
              <w:tc>
                <w:tcPr>
                  <w:tcW w:w="2152"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r w:rsidRPr="00DA03AA">
                    <w:t>Erişkin</w:t>
                  </w:r>
                </w:p>
              </w:tc>
              <w:tc>
                <w:tcPr>
                  <w:tcW w:w="2153"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r w:rsidRPr="00DA03AA">
                    <w:t>0,66-1,07</w:t>
                  </w:r>
                </w:p>
              </w:tc>
            </w:tr>
            <w:tr w:rsidR="0017220A" w:rsidRPr="00DA03AA" w:rsidTr="00BB5DCA">
              <w:tc>
                <w:tcPr>
                  <w:tcW w:w="2152"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r w:rsidRPr="00DA03AA">
                    <w:t>60-90yaş</w:t>
                  </w:r>
                </w:p>
              </w:tc>
              <w:tc>
                <w:tcPr>
                  <w:tcW w:w="2153"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r w:rsidRPr="00DA03AA">
                    <w:t>0,66-0,99</w:t>
                  </w:r>
                </w:p>
              </w:tc>
            </w:tr>
            <w:tr w:rsidR="0017220A" w:rsidRPr="00DA03AA" w:rsidTr="00BB5DCA">
              <w:tc>
                <w:tcPr>
                  <w:tcW w:w="2152"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r w:rsidRPr="00DA03AA">
                    <w:t>&gt;90 yaş</w:t>
                  </w:r>
                </w:p>
              </w:tc>
              <w:tc>
                <w:tcPr>
                  <w:tcW w:w="2153"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r w:rsidRPr="00DA03AA">
                    <w:t>0,70-0,95</w:t>
                  </w:r>
                </w:p>
              </w:tc>
            </w:tr>
          </w:tbl>
          <w:p w:rsidR="0017220A" w:rsidRPr="00DA03AA" w:rsidRDefault="0017220A"/>
        </w:tc>
      </w:tr>
      <w:tr w:rsidR="0017220A" w:rsidRPr="00DA03AA" w:rsidTr="00063604">
        <w:tc>
          <w:tcPr>
            <w:tcW w:w="4471"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Klinik bilgiler: </w:t>
            </w:r>
          </w:p>
        </w:tc>
        <w:tc>
          <w:tcPr>
            <w:tcW w:w="4817"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GIS ve böbrek hastalıklarında kronik Mg eksikliği, azalmış PTH sentezi ve etkinliğine sekonder olarak gelişen hipokalsemiye yol açar. Serum magnezyum düzeyleri total vücut Mg depoları %20’ye kadar tüketildiğinde bile normal kalabilir. </w:t>
            </w:r>
          </w:p>
        </w:tc>
      </w:tr>
      <w:tr w:rsidR="0017220A" w:rsidRPr="00DA03AA" w:rsidTr="00063604">
        <w:tc>
          <w:tcPr>
            <w:tcW w:w="4471"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817"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Özellikle böbrek yetmezliği ve GIS hastalıklarında, hipomagnezemi ve hipermagnezemi tanısı ve izlenmesi </w:t>
            </w:r>
          </w:p>
        </w:tc>
      </w:tr>
      <w:tr w:rsidR="0017220A" w:rsidRPr="00DA03AA" w:rsidTr="00063604">
        <w:tc>
          <w:tcPr>
            <w:tcW w:w="4471"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817" w:type="dxa"/>
            <w:tcBorders>
              <w:top w:val="single" w:sz="4" w:space="0" w:color="auto"/>
              <w:left w:val="single" w:sz="4" w:space="0" w:color="auto"/>
              <w:bottom w:val="single" w:sz="4" w:space="0" w:color="auto"/>
              <w:right w:val="single" w:sz="4" w:space="0" w:color="auto"/>
            </w:tcBorders>
            <w:shd w:val="clear" w:color="auto" w:fill="auto"/>
          </w:tcPr>
          <w:p w:rsidR="0017220A" w:rsidRPr="00DA03AA" w:rsidRDefault="0017220A">
            <w:pPr>
              <w:pStyle w:val="Default"/>
              <w:rPr>
                <w:rFonts w:ascii="Times New Roman" w:hAnsi="Times New Roman" w:cs="Times New Roman"/>
                <w:color w:val="auto"/>
              </w:rPr>
            </w:pP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Diüretikler (yüksek doz)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Mg içeren antiasit ve lavmanlar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Parenteral beslenme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Eklamsi tedavisi veya prematüre doğumda Mg uygulanması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lastRenderedPageBreak/>
              <w:t xml:space="preserve">• Lityum karbonat entoksikasyonu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Böbrek yetmezliği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Addison hastalığı ve adrenalektomi sonrası </w:t>
            </w:r>
          </w:p>
          <w:p w:rsidR="0017220A" w:rsidRPr="00DA03AA" w:rsidRDefault="0017220A">
            <w:pPr>
              <w:pStyle w:val="Default"/>
              <w:rPr>
                <w:rFonts w:ascii="Times New Roman" w:hAnsi="Times New Roman" w:cs="Times New Roman"/>
              </w:rPr>
            </w:pPr>
          </w:p>
        </w:tc>
      </w:tr>
      <w:tr w:rsidR="0017220A" w:rsidRPr="00DA03AA" w:rsidTr="00063604">
        <w:tc>
          <w:tcPr>
            <w:tcW w:w="4471"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pPr>
              <w:pStyle w:val="Default"/>
              <w:rPr>
                <w:rFonts w:ascii="Times New Roman" w:hAnsi="Times New Roman" w:cs="Times New Roman"/>
              </w:rPr>
            </w:pPr>
            <w:r w:rsidRPr="00DA03AA">
              <w:rPr>
                <w:rFonts w:ascii="Times New Roman" w:hAnsi="Times New Roman" w:cs="Times New Roman"/>
              </w:rPr>
              <w:lastRenderedPageBreak/>
              <w:t xml:space="preserve">Azaldığı durumlar: </w:t>
            </w:r>
          </w:p>
        </w:tc>
        <w:tc>
          <w:tcPr>
            <w:tcW w:w="4817" w:type="dxa"/>
            <w:tcBorders>
              <w:top w:val="single" w:sz="4" w:space="0" w:color="auto"/>
              <w:left w:val="single" w:sz="4" w:space="0" w:color="auto"/>
              <w:bottom w:val="single" w:sz="4" w:space="0" w:color="auto"/>
              <w:right w:val="single" w:sz="4" w:space="0" w:color="auto"/>
            </w:tcBorders>
            <w:shd w:val="clear" w:color="auto" w:fill="auto"/>
          </w:tcPr>
          <w:p w:rsidR="0017220A" w:rsidRPr="00DA03AA" w:rsidRDefault="0017220A">
            <w:pPr>
              <w:pStyle w:val="Default"/>
              <w:rPr>
                <w:rFonts w:ascii="Times New Roman" w:hAnsi="Times New Roman" w:cs="Times New Roman"/>
                <w:color w:val="auto"/>
              </w:rPr>
            </w:pP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İnce bağırsak rezeksiyonu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Biliyer ve intestinal fistüller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Çölyak hastalığı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Kronik ülseratif kolit, Crohn hastalığı, villöz adenom, kolon karsinomu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Kronik glomerülonefrit, kronik pyelonefrit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Renal tübüler asidoz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Antibiyotikler (aminoglikozidler, gentamisin, tobramisin, karbenisilin, tikarsilin, Amfoterisin B)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Dijitalis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Sisplatin, siklosporin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Hiperkalsemi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Glukoz, üre veya mannitolün neden olduğu diürez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Akut ve kronik alkolizm, alkolik siroz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Kwashiorkor, protein-kalori malnütrisyonu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Hipertroidizm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Aldosteronizm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Hiperparatiroidizm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 Gebeliğin son trimesteri </w:t>
            </w:r>
          </w:p>
        </w:tc>
      </w:tr>
    </w:tbl>
    <w:p w:rsidR="0017220A" w:rsidRPr="00DA03AA" w:rsidRDefault="0017220A" w:rsidP="0017220A">
      <w:pPr>
        <w:rPr>
          <w:lang w:eastAsia="en-US"/>
        </w:rPr>
      </w:pPr>
    </w:p>
    <w:p w:rsidR="00B73E9E" w:rsidRPr="00DA03AA" w:rsidRDefault="001642CB" w:rsidP="003C0EE4">
      <w:pPr>
        <w:pStyle w:val="Balk2"/>
        <w:rPr>
          <w:rFonts w:ascii="Times New Roman" w:hAnsi="Times New Roman"/>
          <w:sz w:val="24"/>
          <w:szCs w:val="24"/>
          <w:lang w:eastAsia="en-US"/>
        </w:rPr>
      </w:pPr>
      <w:bookmarkStart w:id="70" w:name="_Toc482375382"/>
      <w:r w:rsidRPr="00DA03AA">
        <w:rPr>
          <w:rFonts w:ascii="Times New Roman" w:hAnsi="Times New Roman"/>
          <w:sz w:val="24"/>
          <w:szCs w:val="24"/>
          <w:lang w:eastAsia="en-US"/>
        </w:rPr>
        <w:t xml:space="preserve">6.35. </w:t>
      </w:r>
      <w:r w:rsidRPr="00DA03AA">
        <w:rPr>
          <w:rFonts w:ascii="Times New Roman" w:hAnsi="Times New Roman"/>
          <w:sz w:val="24"/>
          <w:szCs w:val="24"/>
        </w:rPr>
        <w:t>Mikroalbümin</w:t>
      </w:r>
      <w:bookmarkEnd w:id="70"/>
    </w:p>
    <w:p w:rsidR="00B73E9E" w:rsidRPr="00DA03AA" w:rsidRDefault="00B73E9E" w:rsidP="0017220A">
      <w:pPr>
        <w:rPr>
          <w:lang w:eastAsia="en-US"/>
        </w:rPr>
      </w:pPr>
    </w:p>
    <w:p w:rsidR="00B73E9E" w:rsidRPr="00DA03AA" w:rsidRDefault="00B73E9E" w:rsidP="0017220A">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7"/>
        <w:gridCol w:w="4701"/>
      </w:tblGrid>
      <w:tr w:rsidR="0017220A" w:rsidRPr="00DA03AA" w:rsidTr="000E1557">
        <w:tc>
          <w:tcPr>
            <w:tcW w:w="4587"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Testin adı: </w:t>
            </w:r>
          </w:p>
        </w:tc>
        <w:tc>
          <w:tcPr>
            <w:tcW w:w="4701"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pPr>
              <w:pStyle w:val="Default"/>
              <w:rPr>
                <w:rFonts w:ascii="Times New Roman" w:hAnsi="Times New Roman" w:cs="Times New Roman"/>
                <w:b/>
              </w:rPr>
            </w:pPr>
            <w:r w:rsidRPr="00DA03AA">
              <w:rPr>
                <w:rFonts w:ascii="Times New Roman" w:hAnsi="Times New Roman" w:cs="Times New Roman"/>
                <w:b/>
              </w:rPr>
              <w:t xml:space="preserve">Mikroalbümin </w:t>
            </w:r>
          </w:p>
        </w:tc>
      </w:tr>
      <w:tr w:rsidR="0017220A" w:rsidRPr="00DA03AA" w:rsidTr="000E1557">
        <w:tc>
          <w:tcPr>
            <w:tcW w:w="4587"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701"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24-saatlik idrar: &lt; 30 mg/24 saat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30-300 mg/24 saat mikroalbüminüri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Spot idrar:&lt;0.03 mg/mg kreatinin (&lt;30mg/g kreatinin) </w:t>
            </w:r>
          </w:p>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0.03-0.3 mg/mg kreatinin (30-300 mg/g kreatinin) </w:t>
            </w:r>
          </w:p>
        </w:tc>
      </w:tr>
      <w:tr w:rsidR="0017220A" w:rsidRPr="00DA03AA" w:rsidTr="000E1557">
        <w:tc>
          <w:tcPr>
            <w:tcW w:w="4587"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701"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Diyabetik nefropati gelişimi için risk altında olan hastaları belirlemek için faydalıdır. Ayrıca kardiyovasküler hastalıklar ve diyabeti olmayan hipertansiflerde ve diyabeti olanlarda mortaliteyi artıran önemli bir risk faktörüdür. </w:t>
            </w:r>
          </w:p>
        </w:tc>
      </w:tr>
      <w:tr w:rsidR="0017220A" w:rsidRPr="00DA03AA" w:rsidTr="000E1557">
        <w:tc>
          <w:tcPr>
            <w:tcW w:w="4587"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701" w:type="dxa"/>
            <w:tcBorders>
              <w:top w:val="single" w:sz="4" w:space="0" w:color="auto"/>
              <w:left w:val="single" w:sz="4" w:space="0" w:color="auto"/>
              <w:bottom w:val="single" w:sz="4" w:space="0" w:color="auto"/>
              <w:right w:val="single" w:sz="4" w:space="0" w:color="auto"/>
            </w:tcBorders>
            <w:shd w:val="clear" w:color="auto" w:fill="auto"/>
            <w:hideMark/>
          </w:tcPr>
          <w:p w:rsidR="0017220A" w:rsidRPr="00DA03AA" w:rsidRDefault="0017220A">
            <w:pPr>
              <w:pStyle w:val="Default"/>
              <w:rPr>
                <w:rFonts w:ascii="Times New Roman" w:hAnsi="Times New Roman" w:cs="Times New Roman"/>
              </w:rPr>
            </w:pPr>
            <w:r w:rsidRPr="00DA03AA">
              <w:rPr>
                <w:rFonts w:ascii="Times New Roman" w:hAnsi="Times New Roman" w:cs="Times New Roman"/>
              </w:rPr>
              <w:t xml:space="preserve">Mikroalbüminüri geçici olarak gebelikte, egzersizden sonra, ateş ve idrar yolu enfeksiyonları ile birlikte görülebilir. </w:t>
            </w:r>
          </w:p>
        </w:tc>
      </w:tr>
    </w:tbl>
    <w:p w:rsidR="00BC275B" w:rsidRPr="00DA03AA" w:rsidRDefault="001642CB" w:rsidP="003C0EE4">
      <w:pPr>
        <w:pStyle w:val="Balk2"/>
        <w:rPr>
          <w:rFonts w:ascii="Times New Roman" w:hAnsi="Times New Roman"/>
          <w:sz w:val="24"/>
          <w:szCs w:val="24"/>
        </w:rPr>
      </w:pPr>
      <w:bookmarkStart w:id="71" w:name="_Toc482375383"/>
      <w:r w:rsidRPr="00DA03AA">
        <w:rPr>
          <w:rFonts w:ascii="Times New Roman" w:hAnsi="Times New Roman"/>
          <w:sz w:val="24"/>
          <w:szCs w:val="24"/>
        </w:rPr>
        <w:lastRenderedPageBreak/>
        <w:t>6.36.Mikroprotein (İdrar)</w:t>
      </w:r>
      <w:bookmarkEnd w:id="71"/>
    </w:p>
    <w:p w:rsidR="00BC275B" w:rsidRPr="00DA03AA" w:rsidRDefault="00BC275B"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7"/>
        <w:gridCol w:w="4711"/>
      </w:tblGrid>
      <w:tr w:rsidR="00167C54" w:rsidRPr="00DA03AA" w:rsidTr="000E1557">
        <w:tc>
          <w:tcPr>
            <w:tcW w:w="4577" w:type="dxa"/>
            <w:shd w:val="clear" w:color="auto" w:fill="auto"/>
          </w:tcPr>
          <w:p w:rsidR="00167C54" w:rsidRPr="00DA03AA" w:rsidRDefault="00167C54" w:rsidP="00167C54">
            <w:pPr>
              <w:pStyle w:val="Default"/>
              <w:rPr>
                <w:rFonts w:ascii="Times New Roman" w:hAnsi="Times New Roman" w:cs="Times New Roman"/>
              </w:rPr>
            </w:pPr>
            <w:r w:rsidRPr="00DA03AA">
              <w:rPr>
                <w:rFonts w:ascii="Times New Roman" w:hAnsi="Times New Roman" w:cs="Times New Roman"/>
              </w:rPr>
              <w:t xml:space="preserve">Testin adı: </w:t>
            </w:r>
          </w:p>
        </w:tc>
        <w:tc>
          <w:tcPr>
            <w:tcW w:w="4711" w:type="dxa"/>
            <w:shd w:val="clear" w:color="auto" w:fill="auto"/>
          </w:tcPr>
          <w:p w:rsidR="00167C54" w:rsidRPr="00DA03AA" w:rsidRDefault="00167C54" w:rsidP="00167C54">
            <w:pPr>
              <w:pStyle w:val="Default"/>
              <w:rPr>
                <w:rFonts w:ascii="Times New Roman" w:hAnsi="Times New Roman" w:cs="Times New Roman"/>
                <w:b/>
              </w:rPr>
            </w:pPr>
            <w:r w:rsidRPr="00DA03AA">
              <w:rPr>
                <w:rFonts w:ascii="Times New Roman" w:hAnsi="Times New Roman" w:cs="Times New Roman"/>
                <w:b/>
              </w:rPr>
              <w:t xml:space="preserve">Mikroprotein </w:t>
            </w:r>
          </w:p>
        </w:tc>
      </w:tr>
      <w:tr w:rsidR="00167C54" w:rsidRPr="00DA03AA" w:rsidTr="000E1557">
        <w:tc>
          <w:tcPr>
            <w:tcW w:w="4577" w:type="dxa"/>
            <w:shd w:val="clear" w:color="auto" w:fill="auto"/>
          </w:tcPr>
          <w:p w:rsidR="00167C54" w:rsidRPr="00DA03AA" w:rsidRDefault="00167C54" w:rsidP="00167C54">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711" w:type="dxa"/>
            <w:shd w:val="clear" w:color="auto" w:fill="auto"/>
          </w:tcPr>
          <w:p w:rsidR="00167C54" w:rsidRPr="00DA03AA" w:rsidRDefault="00167C54" w:rsidP="00167C54">
            <w:pPr>
              <w:pStyle w:val="Default"/>
              <w:rPr>
                <w:rFonts w:ascii="Times New Roman" w:hAnsi="Times New Roman" w:cs="Times New Roman"/>
              </w:rPr>
            </w:pPr>
            <w:r w:rsidRPr="00DA03AA">
              <w:rPr>
                <w:rFonts w:ascii="Times New Roman" w:hAnsi="Times New Roman" w:cs="Times New Roman"/>
              </w:rPr>
              <w:t xml:space="preserve">&lt;150 mg/24 saat </w:t>
            </w:r>
          </w:p>
          <w:p w:rsidR="00167C54" w:rsidRPr="00DA03AA" w:rsidRDefault="00167C54" w:rsidP="00167C54">
            <w:pPr>
              <w:pStyle w:val="Default"/>
              <w:rPr>
                <w:rFonts w:ascii="Times New Roman" w:hAnsi="Times New Roman" w:cs="Times New Roman"/>
              </w:rPr>
            </w:pPr>
            <w:r w:rsidRPr="00DA03AA">
              <w:rPr>
                <w:rFonts w:ascii="Times New Roman" w:hAnsi="Times New Roman" w:cs="Times New Roman"/>
              </w:rPr>
              <w:t xml:space="preserve">&lt;200 mg/g kreatinin </w:t>
            </w:r>
          </w:p>
        </w:tc>
      </w:tr>
      <w:tr w:rsidR="00167C54" w:rsidRPr="00DA03AA" w:rsidTr="000E1557">
        <w:tc>
          <w:tcPr>
            <w:tcW w:w="4577" w:type="dxa"/>
            <w:shd w:val="clear" w:color="auto" w:fill="auto"/>
          </w:tcPr>
          <w:p w:rsidR="00167C54" w:rsidRPr="00DA03AA" w:rsidRDefault="00167C54" w:rsidP="00167C54">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711" w:type="dxa"/>
            <w:shd w:val="clear" w:color="auto" w:fill="auto"/>
          </w:tcPr>
          <w:p w:rsidR="00167C54" w:rsidRPr="00DA03AA" w:rsidRDefault="00167C54" w:rsidP="00167C54">
            <w:pPr>
              <w:pStyle w:val="Default"/>
              <w:rPr>
                <w:rFonts w:ascii="Times New Roman" w:hAnsi="Times New Roman" w:cs="Times New Roman"/>
              </w:rPr>
            </w:pPr>
            <w:r w:rsidRPr="00DA03AA">
              <w:rPr>
                <w:rFonts w:ascii="Times New Roman" w:hAnsi="Times New Roman" w:cs="Times New Roman"/>
              </w:rPr>
              <w:t xml:space="preserve">Proteinürinin değerlendirilmesi, izlenmesi </w:t>
            </w:r>
          </w:p>
        </w:tc>
      </w:tr>
      <w:tr w:rsidR="00167C54" w:rsidRPr="00DA03AA" w:rsidTr="000E1557">
        <w:tc>
          <w:tcPr>
            <w:tcW w:w="4577" w:type="dxa"/>
            <w:shd w:val="clear" w:color="auto" w:fill="auto"/>
          </w:tcPr>
          <w:p w:rsidR="00167C54" w:rsidRPr="00DA03AA" w:rsidRDefault="00167C54" w:rsidP="00167C54">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711" w:type="dxa"/>
            <w:shd w:val="clear" w:color="auto" w:fill="auto"/>
          </w:tcPr>
          <w:p w:rsidR="00167C54" w:rsidRPr="00DA03AA" w:rsidRDefault="00167C54" w:rsidP="00167C54">
            <w:pPr>
              <w:pStyle w:val="Default"/>
              <w:rPr>
                <w:rFonts w:ascii="Times New Roman" w:hAnsi="Times New Roman" w:cs="Times New Roman"/>
              </w:rPr>
            </w:pPr>
            <w:r w:rsidRPr="00DA03AA">
              <w:rPr>
                <w:rFonts w:ascii="Times New Roman" w:hAnsi="Times New Roman" w:cs="Times New Roman"/>
              </w:rPr>
              <w:t>Nefrotik sentrom, diabetik nefropati, multiple myeloma, monoklonal gamapatiler, renal tübüler fonksiyon bozuklukları, üriner sistem enfeksiyonu ve maligniteleri idrarla atılan total protein miktarında artışa neden olur. Ayrıca egzersiz, ateş ve gebelikte yüksek sonuçlar görülebilir.</w:t>
            </w:r>
          </w:p>
        </w:tc>
      </w:tr>
    </w:tbl>
    <w:p w:rsidR="00BC275B" w:rsidRPr="00DA03AA" w:rsidRDefault="00BC275B" w:rsidP="00AD075C">
      <w:pPr>
        <w:rPr>
          <w:lang/>
        </w:rPr>
      </w:pPr>
    </w:p>
    <w:p w:rsidR="001642CB" w:rsidRPr="00DA03AA" w:rsidRDefault="001642CB" w:rsidP="003C0EE4">
      <w:pPr>
        <w:pStyle w:val="Balk2"/>
        <w:rPr>
          <w:rFonts w:ascii="Times New Roman" w:hAnsi="Times New Roman"/>
          <w:sz w:val="24"/>
          <w:szCs w:val="24"/>
        </w:rPr>
      </w:pPr>
      <w:bookmarkStart w:id="72" w:name="_Toc482375384"/>
      <w:r w:rsidRPr="00DA03AA">
        <w:rPr>
          <w:rFonts w:ascii="Times New Roman" w:hAnsi="Times New Roman"/>
          <w:sz w:val="24"/>
          <w:szCs w:val="24"/>
        </w:rPr>
        <w:t>6.37.Mikroprotein (BOS)</w:t>
      </w:r>
      <w:bookmarkEnd w:id="72"/>
    </w:p>
    <w:p w:rsidR="00167C54" w:rsidRPr="00DA03AA" w:rsidRDefault="00167C54" w:rsidP="00AD075C">
      <w:pPr>
        <w:rPr>
          <w:lang/>
        </w:rPr>
      </w:pPr>
    </w:p>
    <w:p w:rsidR="00BC275B" w:rsidRPr="00DA03AA" w:rsidRDefault="00BC275B"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1"/>
        <w:gridCol w:w="4697"/>
      </w:tblGrid>
      <w:tr w:rsidR="00167C54" w:rsidRPr="00DA03AA" w:rsidTr="000E1557">
        <w:tc>
          <w:tcPr>
            <w:tcW w:w="4591" w:type="dxa"/>
            <w:shd w:val="clear" w:color="auto" w:fill="auto"/>
          </w:tcPr>
          <w:p w:rsidR="00167C54" w:rsidRPr="00DA03AA" w:rsidRDefault="00167C54" w:rsidP="00167C54">
            <w:pPr>
              <w:pStyle w:val="Default"/>
              <w:rPr>
                <w:rFonts w:ascii="Times New Roman" w:hAnsi="Times New Roman" w:cs="Times New Roman"/>
              </w:rPr>
            </w:pPr>
            <w:r w:rsidRPr="00DA03AA">
              <w:rPr>
                <w:rFonts w:ascii="Times New Roman" w:hAnsi="Times New Roman" w:cs="Times New Roman"/>
              </w:rPr>
              <w:t xml:space="preserve">Testin adı: </w:t>
            </w:r>
          </w:p>
        </w:tc>
        <w:tc>
          <w:tcPr>
            <w:tcW w:w="4697" w:type="dxa"/>
            <w:shd w:val="clear" w:color="auto" w:fill="auto"/>
          </w:tcPr>
          <w:p w:rsidR="00167C54" w:rsidRPr="00DA03AA" w:rsidRDefault="00167C54" w:rsidP="00167C54">
            <w:pPr>
              <w:pStyle w:val="Default"/>
              <w:rPr>
                <w:rFonts w:ascii="Times New Roman" w:hAnsi="Times New Roman" w:cs="Times New Roman"/>
                <w:b/>
              </w:rPr>
            </w:pPr>
            <w:r w:rsidRPr="00DA03AA">
              <w:rPr>
                <w:rFonts w:ascii="Times New Roman" w:hAnsi="Times New Roman" w:cs="Times New Roman"/>
                <w:b/>
              </w:rPr>
              <w:t xml:space="preserve">Mikroprotein </w:t>
            </w:r>
          </w:p>
        </w:tc>
      </w:tr>
      <w:tr w:rsidR="00167C54" w:rsidRPr="00DA03AA" w:rsidTr="000E1557">
        <w:tc>
          <w:tcPr>
            <w:tcW w:w="4591" w:type="dxa"/>
            <w:shd w:val="clear" w:color="auto" w:fill="auto"/>
          </w:tcPr>
          <w:p w:rsidR="00167C54" w:rsidRPr="00DA03AA" w:rsidRDefault="00167C54" w:rsidP="00167C54">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697" w:type="dxa"/>
            <w:shd w:val="clear" w:color="auto" w:fill="auto"/>
          </w:tcPr>
          <w:p w:rsidR="00167C54" w:rsidRPr="00DA03AA" w:rsidRDefault="00167C54" w:rsidP="00167C54">
            <w:pPr>
              <w:pStyle w:val="Default"/>
              <w:rPr>
                <w:rFonts w:ascii="Times New Roman" w:hAnsi="Times New Roman" w:cs="Times New Roman"/>
              </w:rPr>
            </w:pPr>
            <w:r w:rsidRPr="00DA03AA">
              <w:rPr>
                <w:rFonts w:ascii="Times New Roman" w:hAnsi="Times New Roman" w:cs="Times New Roman"/>
              </w:rPr>
              <w:t xml:space="preserve">15-45 mg/dL </w:t>
            </w:r>
          </w:p>
        </w:tc>
      </w:tr>
      <w:tr w:rsidR="00167C54" w:rsidRPr="00DA03AA" w:rsidTr="000E1557">
        <w:tc>
          <w:tcPr>
            <w:tcW w:w="4591" w:type="dxa"/>
            <w:shd w:val="clear" w:color="auto" w:fill="auto"/>
          </w:tcPr>
          <w:p w:rsidR="00167C54" w:rsidRPr="00DA03AA" w:rsidRDefault="00167C54" w:rsidP="00167C54">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697" w:type="dxa"/>
            <w:shd w:val="clear" w:color="auto" w:fill="auto"/>
          </w:tcPr>
          <w:p w:rsidR="00167C54" w:rsidRPr="00DA03AA" w:rsidRDefault="00167C54" w:rsidP="00167C54">
            <w:pPr>
              <w:pStyle w:val="Default"/>
              <w:rPr>
                <w:rFonts w:ascii="Times New Roman" w:hAnsi="Times New Roman" w:cs="Times New Roman"/>
              </w:rPr>
            </w:pPr>
            <w:r w:rsidRPr="00DA03AA">
              <w:rPr>
                <w:rFonts w:ascii="Times New Roman" w:hAnsi="Times New Roman" w:cs="Times New Roman"/>
              </w:rPr>
              <w:t xml:space="preserve">Kan-beyin bariyerinin plazma proteinlerine artmış geçirgenliğinin saptanması </w:t>
            </w:r>
          </w:p>
          <w:p w:rsidR="00167C54" w:rsidRPr="00DA03AA" w:rsidRDefault="00167C54" w:rsidP="00167C54">
            <w:pPr>
              <w:pStyle w:val="Default"/>
              <w:rPr>
                <w:rFonts w:ascii="Times New Roman" w:hAnsi="Times New Roman" w:cs="Times New Roman"/>
              </w:rPr>
            </w:pPr>
            <w:r w:rsidRPr="00DA03AA">
              <w:rPr>
                <w:rFonts w:ascii="Times New Roman" w:hAnsi="Times New Roman" w:cs="Times New Roman"/>
              </w:rPr>
              <w:t xml:space="preserve">İntratekal immünoglobulin üretimi artışının saptanması </w:t>
            </w:r>
          </w:p>
        </w:tc>
      </w:tr>
      <w:tr w:rsidR="00167C54" w:rsidRPr="00DA03AA" w:rsidTr="000E1557">
        <w:tc>
          <w:tcPr>
            <w:tcW w:w="4591" w:type="dxa"/>
            <w:shd w:val="clear" w:color="auto" w:fill="auto"/>
          </w:tcPr>
          <w:p w:rsidR="00167C54" w:rsidRPr="00DA03AA" w:rsidRDefault="00167C54" w:rsidP="00167C54">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697" w:type="dxa"/>
            <w:shd w:val="clear" w:color="auto" w:fill="auto"/>
          </w:tcPr>
          <w:p w:rsidR="00167C54" w:rsidRPr="00DA03AA" w:rsidRDefault="00167C54" w:rsidP="00167C54">
            <w:pPr>
              <w:pStyle w:val="Default"/>
              <w:rPr>
                <w:rFonts w:ascii="Times New Roman" w:hAnsi="Times New Roman" w:cs="Times New Roman"/>
                <w:color w:val="auto"/>
              </w:rPr>
            </w:pPr>
          </w:p>
          <w:p w:rsidR="00167C54" w:rsidRPr="00DA03AA" w:rsidRDefault="00167C54" w:rsidP="00167C54">
            <w:pPr>
              <w:pStyle w:val="Default"/>
              <w:rPr>
                <w:rFonts w:ascii="Times New Roman" w:hAnsi="Times New Roman" w:cs="Times New Roman"/>
              </w:rPr>
            </w:pPr>
            <w:r w:rsidRPr="00DA03AA">
              <w:rPr>
                <w:rFonts w:ascii="Times New Roman" w:hAnsi="Times New Roman" w:cs="Times New Roman"/>
              </w:rPr>
              <w:t xml:space="preserve">• Bakteriyel menenjit </w:t>
            </w:r>
          </w:p>
          <w:p w:rsidR="00167C54" w:rsidRPr="00DA03AA" w:rsidRDefault="00167C54" w:rsidP="00167C54">
            <w:pPr>
              <w:pStyle w:val="Default"/>
              <w:rPr>
                <w:rFonts w:ascii="Times New Roman" w:hAnsi="Times New Roman" w:cs="Times New Roman"/>
              </w:rPr>
            </w:pPr>
            <w:r w:rsidRPr="00DA03AA">
              <w:rPr>
                <w:rFonts w:ascii="Times New Roman" w:hAnsi="Times New Roman" w:cs="Times New Roman"/>
              </w:rPr>
              <w:t xml:space="preserve">• Beyin tümörü </w:t>
            </w:r>
          </w:p>
          <w:p w:rsidR="00167C54" w:rsidRPr="00DA03AA" w:rsidRDefault="00167C54" w:rsidP="00167C54">
            <w:pPr>
              <w:pStyle w:val="Default"/>
              <w:rPr>
                <w:rFonts w:ascii="Times New Roman" w:hAnsi="Times New Roman" w:cs="Times New Roman"/>
              </w:rPr>
            </w:pPr>
            <w:r w:rsidRPr="00DA03AA">
              <w:rPr>
                <w:rFonts w:ascii="Times New Roman" w:hAnsi="Times New Roman" w:cs="Times New Roman"/>
              </w:rPr>
              <w:t xml:space="preserve">• Beyin absesi </w:t>
            </w:r>
          </w:p>
          <w:p w:rsidR="00167C54" w:rsidRPr="00DA03AA" w:rsidRDefault="00167C54" w:rsidP="00167C54">
            <w:pPr>
              <w:pStyle w:val="Default"/>
              <w:rPr>
                <w:rFonts w:ascii="Times New Roman" w:hAnsi="Times New Roman" w:cs="Times New Roman"/>
              </w:rPr>
            </w:pPr>
            <w:r w:rsidRPr="00DA03AA">
              <w:rPr>
                <w:rFonts w:ascii="Times New Roman" w:hAnsi="Times New Roman" w:cs="Times New Roman"/>
              </w:rPr>
              <w:t xml:space="preserve">• Multipl skleroz </w:t>
            </w:r>
          </w:p>
          <w:p w:rsidR="00167C54" w:rsidRPr="00DA03AA" w:rsidRDefault="00167C54" w:rsidP="00167C54">
            <w:pPr>
              <w:pStyle w:val="Default"/>
              <w:rPr>
                <w:rFonts w:ascii="Times New Roman" w:hAnsi="Times New Roman" w:cs="Times New Roman"/>
              </w:rPr>
            </w:pPr>
            <w:r w:rsidRPr="00DA03AA">
              <w:rPr>
                <w:rFonts w:ascii="Times New Roman" w:hAnsi="Times New Roman" w:cs="Times New Roman"/>
              </w:rPr>
              <w:t xml:space="preserve">• Serebral hemoraji </w:t>
            </w:r>
          </w:p>
          <w:p w:rsidR="00167C54" w:rsidRPr="00DA03AA" w:rsidRDefault="00167C54" w:rsidP="00167C54">
            <w:pPr>
              <w:pStyle w:val="Default"/>
              <w:rPr>
                <w:rFonts w:ascii="Times New Roman" w:hAnsi="Times New Roman" w:cs="Times New Roman"/>
              </w:rPr>
            </w:pPr>
            <w:r w:rsidRPr="00DA03AA">
              <w:rPr>
                <w:rFonts w:ascii="Times New Roman" w:hAnsi="Times New Roman" w:cs="Times New Roman"/>
              </w:rPr>
              <w:t xml:space="preserve">• Epilepsi </w:t>
            </w:r>
          </w:p>
          <w:p w:rsidR="00167C54" w:rsidRPr="00DA03AA" w:rsidRDefault="00167C54" w:rsidP="00167C54">
            <w:pPr>
              <w:pStyle w:val="Default"/>
              <w:rPr>
                <w:rFonts w:ascii="Times New Roman" w:hAnsi="Times New Roman" w:cs="Times New Roman"/>
              </w:rPr>
            </w:pPr>
            <w:r w:rsidRPr="00DA03AA">
              <w:rPr>
                <w:rFonts w:ascii="Times New Roman" w:hAnsi="Times New Roman" w:cs="Times New Roman"/>
              </w:rPr>
              <w:t xml:space="preserve">• Nörosifiliz </w:t>
            </w:r>
          </w:p>
          <w:p w:rsidR="00167C54" w:rsidRPr="00DA03AA" w:rsidRDefault="00167C54" w:rsidP="00167C54">
            <w:pPr>
              <w:pStyle w:val="Default"/>
              <w:rPr>
                <w:rFonts w:ascii="Times New Roman" w:hAnsi="Times New Roman" w:cs="Times New Roman"/>
              </w:rPr>
            </w:pPr>
          </w:p>
          <w:p w:rsidR="00167C54" w:rsidRPr="00DA03AA" w:rsidRDefault="00167C54" w:rsidP="00167C54">
            <w:pPr>
              <w:pStyle w:val="Default"/>
              <w:rPr>
                <w:rFonts w:ascii="Times New Roman" w:hAnsi="Times New Roman" w:cs="Times New Roman"/>
              </w:rPr>
            </w:pPr>
            <w:r w:rsidRPr="00DA03AA">
              <w:rPr>
                <w:rFonts w:ascii="Times New Roman" w:hAnsi="Times New Roman" w:cs="Times New Roman"/>
              </w:rPr>
              <w:t xml:space="preserve">Aşırı miktarlardaki BOS proteinleri, Froin sendromunda, pıhtılaşmış örneklerde, ksantokromide veya serbest kan varlığında görülür. </w:t>
            </w:r>
          </w:p>
        </w:tc>
      </w:tr>
      <w:tr w:rsidR="00167C54" w:rsidRPr="00DA03AA" w:rsidTr="000E1557">
        <w:tc>
          <w:tcPr>
            <w:tcW w:w="4591" w:type="dxa"/>
            <w:shd w:val="clear" w:color="auto" w:fill="auto"/>
          </w:tcPr>
          <w:p w:rsidR="00167C54" w:rsidRPr="00DA03AA" w:rsidRDefault="00167C54" w:rsidP="00167C54">
            <w:pPr>
              <w:pStyle w:val="Default"/>
              <w:rPr>
                <w:rFonts w:ascii="Times New Roman" w:hAnsi="Times New Roman" w:cs="Times New Roman"/>
              </w:rPr>
            </w:pPr>
            <w:r w:rsidRPr="00DA03AA">
              <w:rPr>
                <w:rFonts w:ascii="Times New Roman" w:hAnsi="Times New Roman" w:cs="Times New Roman"/>
              </w:rPr>
              <w:t xml:space="preserve">Azaldığı durumlar: </w:t>
            </w:r>
          </w:p>
        </w:tc>
        <w:tc>
          <w:tcPr>
            <w:tcW w:w="4697" w:type="dxa"/>
            <w:shd w:val="clear" w:color="auto" w:fill="auto"/>
          </w:tcPr>
          <w:p w:rsidR="00167C54" w:rsidRPr="00DA03AA" w:rsidRDefault="00167C54" w:rsidP="00167C54">
            <w:pPr>
              <w:pStyle w:val="Default"/>
              <w:rPr>
                <w:rFonts w:ascii="Times New Roman" w:hAnsi="Times New Roman" w:cs="Times New Roman"/>
                <w:color w:val="auto"/>
              </w:rPr>
            </w:pPr>
          </w:p>
          <w:p w:rsidR="00167C54" w:rsidRPr="00DA03AA" w:rsidRDefault="00167C54" w:rsidP="00167C54">
            <w:pPr>
              <w:pStyle w:val="Default"/>
              <w:rPr>
                <w:rFonts w:ascii="Times New Roman" w:hAnsi="Times New Roman" w:cs="Times New Roman"/>
              </w:rPr>
            </w:pPr>
            <w:r w:rsidRPr="00DA03AA">
              <w:rPr>
                <w:rFonts w:ascii="Times New Roman" w:hAnsi="Times New Roman" w:cs="Times New Roman"/>
              </w:rPr>
              <w:t xml:space="preserve">• Dura dışına BOS kaçağının olması </w:t>
            </w:r>
          </w:p>
          <w:p w:rsidR="00167C54" w:rsidRPr="00DA03AA" w:rsidRDefault="00167C54" w:rsidP="00167C54">
            <w:pPr>
              <w:pStyle w:val="Default"/>
              <w:rPr>
                <w:rFonts w:ascii="Times New Roman" w:hAnsi="Times New Roman" w:cs="Times New Roman"/>
              </w:rPr>
            </w:pPr>
            <w:r w:rsidRPr="00DA03AA">
              <w:rPr>
                <w:rFonts w:ascii="Times New Roman" w:hAnsi="Times New Roman" w:cs="Times New Roman"/>
              </w:rPr>
              <w:t xml:space="preserve">• Benign intakranial hipertansiyon </w:t>
            </w:r>
          </w:p>
          <w:p w:rsidR="00167C54" w:rsidRPr="00DA03AA" w:rsidRDefault="00167C54" w:rsidP="00167C54">
            <w:pPr>
              <w:pStyle w:val="Default"/>
              <w:rPr>
                <w:rFonts w:ascii="Times New Roman" w:hAnsi="Times New Roman" w:cs="Times New Roman"/>
              </w:rPr>
            </w:pPr>
            <w:r w:rsidRPr="00DA03AA">
              <w:rPr>
                <w:rFonts w:ascii="Times New Roman" w:hAnsi="Times New Roman" w:cs="Times New Roman"/>
              </w:rPr>
              <w:t xml:space="preserve">• 6 aylık ile 12 yaş arasındaki bazı çocuklar </w:t>
            </w:r>
          </w:p>
          <w:p w:rsidR="00167C54" w:rsidRPr="00DA03AA" w:rsidRDefault="00167C54" w:rsidP="00167C54">
            <w:pPr>
              <w:pStyle w:val="Default"/>
              <w:rPr>
                <w:rFonts w:ascii="Times New Roman" w:hAnsi="Times New Roman" w:cs="Times New Roman"/>
              </w:rPr>
            </w:pPr>
            <w:r w:rsidRPr="00DA03AA">
              <w:rPr>
                <w:rFonts w:ascii="Times New Roman" w:hAnsi="Times New Roman" w:cs="Times New Roman"/>
              </w:rPr>
              <w:t xml:space="preserve">• Akut su intoksikasyonu </w:t>
            </w:r>
          </w:p>
          <w:p w:rsidR="00167C54" w:rsidRPr="00DA03AA" w:rsidRDefault="00167C54" w:rsidP="00167C54">
            <w:pPr>
              <w:pStyle w:val="Default"/>
              <w:rPr>
                <w:rFonts w:ascii="Times New Roman" w:hAnsi="Times New Roman" w:cs="Times New Roman"/>
              </w:rPr>
            </w:pPr>
          </w:p>
        </w:tc>
      </w:tr>
    </w:tbl>
    <w:p w:rsidR="00BC275B" w:rsidRPr="00DA03AA" w:rsidRDefault="00BC275B" w:rsidP="00AD075C">
      <w:pPr>
        <w:rPr>
          <w:lang/>
        </w:rPr>
      </w:pPr>
    </w:p>
    <w:p w:rsidR="00571F35" w:rsidRPr="00DA03AA" w:rsidRDefault="00571F35" w:rsidP="00AD075C">
      <w:pPr>
        <w:rPr>
          <w:lang/>
        </w:rPr>
      </w:pPr>
    </w:p>
    <w:p w:rsidR="00571F35" w:rsidRPr="00DA03AA" w:rsidRDefault="00571F35" w:rsidP="00AD075C">
      <w:pPr>
        <w:rPr>
          <w:lang/>
        </w:rPr>
      </w:pPr>
    </w:p>
    <w:p w:rsidR="00571F35" w:rsidRPr="00DA03AA" w:rsidRDefault="001642CB" w:rsidP="003C0EE4">
      <w:pPr>
        <w:pStyle w:val="Balk2"/>
        <w:rPr>
          <w:rFonts w:ascii="Times New Roman" w:hAnsi="Times New Roman"/>
          <w:sz w:val="24"/>
          <w:szCs w:val="24"/>
        </w:rPr>
      </w:pPr>
      <w:bookmarkStart w:id="73" w:name="_Toc482375385"/>
      <w:r w:rsidRPr="00DA03AA">
        <w:rPr>
          <w:rFonts w:ascii="Times New Roman" w:hAnsi="Times New Roman"/>
          <w:sz w:val="24"/>
          <w:szCs w:val="24"/>
        </w:rPr>
        <w:lastRenderedPageBreak/>
        <w:t>6.38. Prealbümin</w:t>
      </w:r>
      <w:bookmarkEnd w:id="73"/>
    </w:p>
    <w:p w:rsidR="001642CB" w:rsidRPr="00DA03AA" w:rsidRDefault="001642CB"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3"/>
        <w:gridCol w:w="4745"/>
      </w:tblGrid>
      <w:tr w:rsidR="006F7A77" w:rsidRPr="00DA03AA" w:rsidTr="000E1557">
        <w:tc>
          <w:tcPr>
            <w:tcW w:w="4543" w:type="dxa"/>
            <w:shd w:val="clear" w:color="auto" w:fill="auto"/>
          </w:tcPr>
          <w:p w:rsidR="006F7A77" w:rsidRPr="00DA03AA" w:rsidRDefault="006F7A77" w:rsidP="006F7A77">
            <w:pPr>
              <w:pStyle w:val="Default"/>
              <w:rPr>
                <w:rFonts w:ascii="Times New Roman" w:hAnsi="Times New Roman" w:cs="Times New Roman"/>
              </w:rPr>
            </w:pPr>
            <w:r w:rsidRPr="00DA03AA">
              <w:rPr>
                <w:rFonts w:ascii="Times New Roman" w:hAnsi="Times New Roman" w:cs="Times New Roman"/>
              </w:rPr>
              <w:t xml:space="preserve">Testin adı: </w:t>
            </w:r>
          </w:p>
        </w:tc>
        <w:tc>
          <w:tcPr>
            <w:tcW w:w="4745" w:type="dxa"/>
            <w:shd w:val="clear" w:color="auto" w:fill="auto"/>
          </w:tcPr>
          <w:p w:rsidR="006F7A77" w:rsidRPr="00DA03AA" w:rsidRDefault="006F7A77" w:rsidP="006F7A77">
            <w:pPr>
              <w:pStyle w:val="Default"/>
              <w:rPr>
                <w:rFonts w:ascii="Times New Roman" w:hAnsi="Times New Roman" w:cs="Times New Roman"/>
                <w:b/>
              </w:rPr>
            </w:pPr>
            <w:r w:rsidRPr="00DA03AA">
              <w:rPr>
                <w:rFonts w:ascii="Times New Roman" w:hAnsi="Times New Roman" w:cs="Times New Roman"/>
                <w:b/>
              </w:rPr>
              <w:t xml:space="preserve">Prealbümin </w:t>
            </w:r>
          </w:p>
        </w:tc>
      </w:tr>
      <w:tr w:rsidR="006F7A77" w:rsidRPr="00DA03AA" w:rsidTr="000E1557">
        <w:tc>
          <w:tcPr>
            <w:tcW w:w="4543" w:type="dxa"/>
            <w:shd w:val="clear" w:color="auto" w:fill="auto"/>
          </w:tcPr>
          <w:p w:rsidR="006F7A77" w:rsidRPr="00DA03AA" w:rsidRDefault="006F7A77" w:rsidP="006F7A77">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745" w:type="dxa"/>
            <w:shd w:val="clear" w:color="auto" w:fill="auto"/>
          </w:tcPr>
          <w:p w:rsidR="006F7A77" w:rsidRPr="00DA03AA" w:rsidRDefault="006F7A77" w:rsidP="006F7A77">
            <w:pPr>
              <w:pStyle w:val="Default"/>
              <w:rPr>
                <w:rFonts w:ascii="Times New Roman" w:hAnsi="Times New Roman" w:cs="Times New Roman"/>
              </w:rPr>
            </w:pPr>
            <w:r w:rsidRPr="00DA03AA">
              <w:rPr>
                <w:rFonts w:ascii="Times New Roman" w:hAnsi="Times New Roman" w:cs="Times New Roman"/>
              </w:rPr>
              <w:t xml:space="preserve">20.0-40.0 mg/dL </w:t>
            </w:r>
          </w:p>
        </w:tc>
      </w:tr>
      <w:tr w:rsidR="006F7A77" w:rsidRPr="00DA03AA" w:rsidTr="000E1557">
        <w:tc>
          <w:tcPr>
            <w:tcW w:w="4543" w:type="dxa"/>
            <w:shd w:val="clear" w:color="auto" w:fill="auto"/>
          </w:tcPr>
          <w:p w:rsidR="006F7A77" w:rsidRPr="00DA03AA" w:rsidRDefault="006F7A77" w:rsidP="006F7A77">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745" w:type="dxa"/>
            <w:shd w:val="clear" w:color="auto" w:fill="auto"/>
          </w:tcPr>
          <w:p w:rsidR="006F7A77" w:rsidRPr="00DA03AA" w:rsidRDefault="006F7A77" w:rsidP="006F7A77">
            <w:pPr>
              <w:pStyle w:val="Default"/>
              <w:rPr>
                <w:rFonts w:ascii="Times New Roman" w:hAnsi="Times New Roman" w:cs="Times New Roman"/>
              </w:rPr>
            </w:pPr>
            <w:r w:rsidRPr="00DA03AA">
              <w:rPr>
                <w:rFonts w:ascii="Times New Roman" w:hAnsi="Times New Roman" w:cs="Times New Roman"/>
              </w:rPr>
              <w:t xml:space="preserve">Beslenme durumunun, total parenteral beslenmenin değerlendirilmesi </w:t>
            </w:r>
          </w:p>
        </w:tc>
      </w:tr>
      <w:tr w:rsidR="006F7A77" w:rsidRPr="00DA03AA" w:rsidTr="000E1557">
        <w:tc>
          <w:tcPr>
            <w:tcW w:w="4543" w:type="dxa"/>
            <w:shd w:val="clear" w:color="auto" w:fill="auto"/>
          </w:tcPr>
          <w:p w:rsidR="006F7A77" w:rsidRPr="00DA03AA" w:rsidRDefault="006F7A77" w:rsidP="006F7A77">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745" w:type="dxa"/>
            <w:shd w:val="clear" w:color="auto" w:fill="auto"/>
          </w:tcPr>
          <w:p w:rsidR="006F7A77" w:rsidRPr="00DA03AA" w:rsidRDefault="006F7A77" w:rsidP="006F7A77">
            <w:pPr>
              <w:pStyle w:val="Default"/>
              <w:rPr>
                <w:rFonts w:ascii="Times New Roman" w:hAnsi="Times New Roman" w:cs="Times New Roman"/>
                <w:color w:val="auto"/>
              </w:rPr>
            </w:pPr>
          </w:p>
          <w:p w:rsidR="006F7A77" w:rsidRPr="00DA03AA" w:rsidRDefault="006F7A77" w:rsidP="006F7A77">
            <w:pPr>
              <w:pStyle w:val="Default"/>
              <w:rPr>
                <w:rFonts w:ascii="Times New Roman" w:hAnsi="Times New Roman" w:cs="Times New Roman"/>
              </w:rPr>
            </w:pPr>
            <w:r w:rsidRPr="00DA03AA">
              <w:rPr>
                <w:rFonts w:ascii="Times New Roman" w:hAnsi="Times New Roman" w:cs="Times New Roman"/>
              </w:rPr>
              <w:t xml:space="preserve">• Kronik böbrek yetmezliği </w:t>
            </w:r>
          </w:p>
          <w:p w:rsidR="006F7A77" w:rsidRPr="00DA03AA" w:rsidRDefault="006F7A77" w:rsidP="006F7A77">
            <w:pPr>
              <w:pStyle w:val="Default"/>
              <w:rPr>
                <w:rFonts w:ascii="Times New Roman" w:hAnsi="Times New Roman" w:cs="Times New Roman"/>
              </w:rPr>
            </w:pPr>
            <w:r w:rsidRPr="00DA03AA">
              <w:rPr>
                <w:rFonts w:ascii="Times New Roman" w:hAnsi="Times New Roman" w:cs="Times New Roman"/>
              </w:rPr>
              <w:t xml:space="preserve">• Hodgkin hastalığı </w:t>
            </w:r>
          </w:p>
          <w:p w:rsidR="006F7A77" w:rsidRPr="00DA03AA" w:rsidRDefault="006F7A77" w:rsidP="006F7A77">
            <w:pPr>
              <w:pStyle w:val="Default"/>
              <w:rPr>
                <w:rFonts w:ascii="Times New Roman" w:hAnsi="Times New Roman" w:cs="Times New Roman"/>
              </w:rPr>
            </w:pPr>
            <w:r w:rsidRPr="00DA03AA">
              <w:rPr>
                <w:rFonts w:ascii="Times New Roman" w:hAnsi="Times New Roman" w:cs="Times New Roman"/>
              </w:rPr>
              <w:t xml:space="preserve">• Anabolik steroidler, kortikodteroidler </w:t>
            </w:r>
          </w:p>
          <w:p w:rsidR="006F7A77" w:rsidRPr="00DA03AA" w:rsidRDefault="006F7A77" w:rsidP="006F7A77">
            <w:pPr>
              <w:pStyle w:val="Default"/>
              <w:rPr>
                <w:rFonts w:ascii="Times New Roman" w:hAnsi="Times New Roman" w:cs="Times New Roman"/>
              </w:rPr>
            </w:pPr>
          </w:p>
        </w:tc>
      </w:tr>
      <w:tr w:rsidR="006F7A77" w:rsidRPr="00DA03AA" w:rsidTr="000E1557">
        <w:trPr>
          <w:trHeight w:val="2617"/>
        </w:trPr>
        <w:tc>
          <w:tcPr>
            <w:tcW w:w="4543" w:type="dxa"/>
            <w:shd w:val="clear" w:color="auto" w:fill="auto"/>
          </w:tcPr>
          <w:p w:rsidR="006F7A77" w:rsidRPr="00DA03AA" w:rsidRDefault="006F7A77" w:rsidP="006F7A77">
            <w:pPr>
              <w:pStyle w:val="Default"/>
              <w:rPr>
                <w:rFonts w:ascii="Times New Roman" w:hAnsi="Times New Roman" w:cs="Times New Roman"/>
              </w:rPr>
            </w:pPr>
            <w:r w:rsidRPr="00DA03AA">
              <w:rPr>
                <w:rFonts w:ascii="Times New Roman" w:hAnsi="Times New Roman" w:cs="Times New Roman"/>
              </w:rPr>
              <w:t xml:space="preserve">Azaldığı durumlar </w:t>
            </w:r>
          </w:p>
        </w:tc>
        <w:tc>
          <w:tcPr>
            <w:tcW w:w="4745" w:type="dxa"/>
            <w:shd w:val="clear" w:color="auto" w:fill="auto"/>
          </w:tcPr>
          <w:p w:rsidR="006F7A77" w:rsidRPr="00DA03AA" w:rsidRDefault="006F7A77" w:rsidP="006F7A77">
            <w:pPr>
              <w:pStyle w:val="Default"/>
              <w:rPr>
                <w:rFonts w:ascii="Times New Roman" w:hAnsi="Times New Roman" w:cs="Times New Roman"/>
                <w:color w:val="auto"/>
              </w:rPr>
            </w:pPr>
          </w:p>
          <w:p w:rsidR="006F7A77" w:rsidRPr="00DA03AA" w:rsidRDefault="006F7A77" w:rsidP="006F7A77">
            <w:pPr>
              <w:pStyle w:val="Default"/>
              <w:rPr>
                <w:rFonts w:ascii="Times New Roman" w:hAnsi="Times New Roman" w:cs="Times New Roman"/>
              </w:rPr>
            </w:pPr>
            <w:r w:rsidRPr="00DA03AA">
              <w:rPr>
                <w:rFonts w:ascii="Times New Roman" w:hAnsi="Times New Roman" w:cs="Times New Roman"/>
              </w:rPr>
              <w:t xml:space="preserve">• İnflamasyon </w:t>
            </w:r>
          </w:p>
          <w:p w:rsidR="006F7A77" w:rsidRPr="00DA03AA" w:rsidRDefault="006F7A77" w:rsidP="006F7A77">
            <w:pPr>
              <w:pStyle w:val="Default"/>
              <w:rPr>
                <w:rFonts w:ascii="Times New Roman" w:hAnsi="Times New Roman" w:cs="Times New Roman"/>
              </w:rPr>
            </w:pPr>
            <w:r w:rsidRPr="00DA03AA">
              <w:rPr>
                <w:rFonts w:ascii="Times New Roman" w:hAnsi="Times New Roman" w:cs="Times New Roman"/>
              </w:rPr>
              <w:t xml:space="preserve">• Hepatik disfonksiyon </w:t>
            </w:r>
          </w:p>
          <w:p w:rsidR="006F7A77" w:rsidRPr="00DA03AA" w:rsidRDefault="006F7A77" w:rsidP="006F7A77">
            <w:pPr>
              <w:pStyle w:val="Default"/>
              <w:rPr>
                <w:rFonts w:ascii="Times New Roman" w:hAnsi="Times New Roman" w:cs="Times New Roman"/>
              </w:rPr>
            </w:pPr>
            <w:r w:rsidRPr="00DA03AA">
              <w:rPr>
                <w:rFonts w:ascii="Times New Roman" w:hAnsi="Times New Roman" w:cs="Times New Roman"/>
              </w:rPr>
              <w:t xml:space="preserve">• Protein eksikliği </w:t>
            </w:r>
          </w:p>
          <w:p w:rsidR="006F7A77" w:rsidRPr="00DA03AA" w:rsidRDefault="006F7A77" w:rsidP="006F7A77">
            <w:pPr>
              <w:pStyle w:val="Default"/>
              <w:rPr>
                <w:rFonts w:ascii="Times New Roman" w:hAnsi="Times New Roman" w:cs="Times New Roman"/>
              </w:rPr>
            </w:pPr>
            <w:r w:rsidRPr="00DA03AA">
              <w:rPr>
                <w:rFonts w:ascii="Times New Roman" w:hAnsi="Times New Roman" w:cs="Times New Roman"/>
              </w:rPr>
              <w:t xml:space="preserve">• Malignite </w:t>
            </w:r>
          </w:p>
          <w:p w:rsidR="006F7A77" w:rsidRPr="00DA03AA" w:rsidRDefault="006F7A77" w:rsidP="006F7A77">
            <w:pPr>
              <w:pStyle w:val="Default"/>
              <w:rPr>
                <w:rFonts w:ascii="Times New Roman" w:hAnsi="Times New Roman" w:cs="Times New Roman"/>
              </w:rPr>
            </w:pPr>
            <w:r w:rsidRPr="00DA03AA">
              <w:rPr>
                <w:rFonts w:ascii="Times New Roman" w:hAnsi="Times New Roman" w:cs="Times New Roman"/>
              </w:rPr>
              <w:t xml:space="preserve">• Kronik hastalıklar </w:t>
            </w:r>
          </w:p>
          <w:p w:rsidR="006F7A77" w:rsidRPr="00DA03AA" w:rsidRDefault="006F7A77" w:rsidP="006F7A77">
            <w:pPr>
              <w:pStyle w:val="Default"/>
              <w:rPr>
                <w:rFonts w:ascii="Times New Roman" w:hAnsi="Times New Roman" w:cs="Times New Roman"/>
              </w:rPr>
            </w:pPr>
            <w:r w:rsidRPr="00DA03AA">
              <w:rPr>
                <w:rFonts w:ascii="Times New Roman" w:hAnsi="Times New Roman" w:cs="Times New Roman"/>
              </w:rPr>
              <w:t>• Östrojenler ve oral kontraseptifler</w:t>
            </w:r>
          </w:p>
          <w:p w:rsidR="006F7A77" w:rsidRPr="00DA03AA" w:rsidRDefault="006F7A77" w:rsidP="006F7A77">
            <w:pPr>
              <w:pStyle w:val="Default"/>
              <w:rPr>
                <w:rFonts w:ascii="Times New Roman" w:hAnsi="Times New Roman" w:cs="Times New Roman"/>
              </w:rPr>
            </w:pPr>
          </w:p>
        </w:tc>
      </w:tr>
    </w:tbl>
    <w:p w:rsidR="00571F35" w:rsidRPr="00DA03AA" w:rsidRDefault="00571F35" w:rsidP="00AD075C">
      <w:pPr>
        <w:rPr>
          <w:lang/>
        </w:rPr>
      </w:pPr>
    </w:p>
    <w:p w:rsidR="001642CB" w:rsidRPr="0003762E" w:rsidRDefault="001642CB" w:rsidP="0003762E">
      <w:pPr>
        <w:pStyle w:val="Balk2"/>
        <w:rPr>
          <w:rFonts w:ascii="Times New Roman" w:hAnsi="Times New Roman"/>
          <w:sz w:val="24"/>
          <w:szCs w:val="24"/>
        </w:rPr>
      </w:pPr>
      <w:bookmarkStart w:id="74" w:name="_Toc482375386"/>
      <w:r w:rsidRPr="00DA03AA">
        <w:rPr>
          <w:rFonts w:ascii="Times New Roman" w:hAnsi="Times New Roman"/>
          <w:sz w:val="24"/>
          <w:szCs w:val="24"/>
        </w:rPr>
        <w:t>6.39.Potasyum (Serum)</w:t>
      </w:r>
      <w:bookmarkEnd w:id="74"/>
    </w:p>
    <w:p w:rsidR="00571F35" w:rsidRPr="00DA03AA" w:rsidRDefault="00571F35"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6"/>
        <w:gridCol w:w="4742"/>
      </w:tblGrid>
      <w:tr w:rsidR="006E79F8" w:rsidRPr="00DA03AA" w:rsidTr="000E1557">
        <w:tc>
          <w:tcPr>
            <w:tcW w:w="4546" w:type="dxa"/>
            <w:shd w:val="clear" w:color="auto" w:fill="auto"/>
          </w:tcPr>
          <w:p w:rsidR="006E79F8" w:rsidRPr="00DA03AA" w:rsidRDefault="006E79F8" w:rsidP="006E79F8">
            <w:pPr>
              <w:pStyle w:val="Default"/>
              <w:rPr>
                <w:rFonts w:ascii="Times New Roman" w:hAnsi="Times New Roman" w:cs="Times New Roman"/>
              </w:rPr>
            </w:pPr>
            <w:r w:rsidRPr="00DA03AA">
              <w:rPr>
                <w:rFonts w:ascii="Times New Roman" w:hAnsi="Times New Roman" w:cs="Times New Roman"/>
              </w:rPr>
              <w:t xml:space="preserve">Testin adı: </w:t>
            </w:r>
          </w:p>
        </w:tc>
        <w:tc>
          <w:tcPr>
            <w:tcW w:w="4742" w:type="dxa"/>
            <w:shd w:val="clear" w:color="auto" w:fill="auto"/>
          </w:tcPr>
          <w:p w:rsidR="006E79F8" w:rsidRPr="00DA03AA" w:rsidRDefault="006E79F8" w:rsidP="006E79F8">
            <w:pPr>
              <w:pStyle w:val="Default"/>
              <w:rPr>
                <w:rFonts w:ascii="Times New Roman" w:hAnsi="Times New Roman" w:cs="Times New Roman"/>
                <w:b/>
              </w:rPr>
            </w:pPr>
            <w:r w:rsidRPr="00DA03AA">
              <w:rPr>
                <w:rFonts w:ascii="Times New Roman" w:hAnsi="Times New Roman" w:cs="Times New Roman"/>
                <w:b/>
              </w:rPr>
              <w:t xml:space="preserve">Potasyum (K) </w:t>
            </w:r>
          </w:p>
        </w:tc>
      </w:tr>
      <w:tr w:rsidR="006E79F8" w:rsidRPr="00DA03AA" w:rsidTr="000E1557">
        <w:tc>
          <w:tcPr>
            <w:tcW w:w="4546" w:type="dxa"/>
            <w:shd w:val="clear" w:color="auto" w:fill="auto"/>
          </w:tcPr>
          <w:p w:rsidR="006E79F8" w:rsidRPr="00DA03AA" w:rsidRDefault="006E79F8" w:rsidP="006E79F8">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742" w:type="dxa"/>
            <w:shd w:val="clear" w:color="auto" w:fill="auto"/>
          </w:tcPr>
          <w:p w:rsidR="006E79F8" w:rsidRPr="00DA03AA" w:rsidRDefault="006E79F8" w:rsidP="006E79F8">
            <w:pPr>
              <w:pStyle w:val="Default"/>
              <w:rPr>
                <w:rFonts w:ascii="Times New Roman" w:hAnsi="Times New Roman" w:cs="Times New Roman"/>
              </w:rPr>
            </w:pPr>
            <w:r w:rsidRPr="00DA03AA">
              <w:rPr>
                <w:rFonts w:ascii="Times New Roman" w:hAnsi="Times New Roman" w:cs="Times New Roman"/>
              </w:rPr>
              <w:t xml:space="preserve">3.5-5.5 mmol/L </w:t>
            </w:r>
          </w:p>
        </w:tc>
      </w:tr>
      <w:tr w:rsidR="006E79F8" w:rsidRPr="00DA03AA" w:rsidTr="000E1557">
        <w:tc>
          <w:tcPr>
            <w:tcW w:w="4546" w:type="dxa"/>
            <w:shd w:val="clear" w:color="auto" w:fill="auto"/>
          </w:tcPr>
          <w:p w:rsidR="006E79F8" w:rsidRPr="00DA03AA" w:rsidRDefault="006E79F8" w:rsidP="006E79F8">
            <w:pPr>
              <w:pStyle w:val="Default"/>
              <w:rPr>
                <w:rFonts w:ascii="Times New Roman" w:hAnsi="Times New Roman" w:cs="Times New Roman"/>
              </w:rPr>
            </w:pPr>
            <w:r w:rsidRPr="00DA03AA">
              <w:rPr>
                <w:rFonts w:ascii="Times New Roman" w:hAnsi="Times New Roman" w:cs="Times New Roman"/>
              </w:rPr>
              <w:t xml:space="preserve">Klinik bilgiler: </w:t>
            </w:r>
          </w:p>
        </w:tc>
        <w:tc>
          <w:tcPr>
            <w:tcW w:w="4742" w:type="dxa"/>
            <w:shd w:val="clear" w:color="auto" w:fill="auto"/>
          </w:tcPr>
          <w:p w:rsidR="006E79F8" w:rsidRPr="00DA03AA" w:rsidRDefault="006E79F8" w:rsidP="006E79F8">
            <w:pPr>
              <w:pStyle w:val="Default"/>
              <w:rPr>
                <w:rFonts w:ascii="Times New Roman" w:hAnsi="Times New Roman" w:cs="Times New Roman"/>
              </w:rPr>
            </w:pPr>
            <w:r w:rsidRPr="00DA03AA">
              <w:rPr>
                <w:rFonts w:ascii="Times New Roman" w:hAnsi="Times New Roman" w:cs="Times New Roman"/>
              </w:rPr>
              <w:t xml:space="preserve">Potasyum temel hücre içi iyonudur. Yüksek hücre içi konsantrasyonu, potasyumu konsantrasyon gradyanına karşı sürekli olarak hücre içine taşıyan Na-K-ATP az pompası ile sürdürülür. Asidemide potasyum hücre dışına çıkar, alkalemide hücre içine girer. </w:t>
            </w:r>
          </w:p>
        </w:tc>
      </w:tr>
      <w:tr w:rsidR="006E79F8" w:rsidRPr="00DA03AA" w:rsidTr="000E1557">
        <w:tc>
          <w:tcPr>
            <w:tcW w:w="4546" w:type="dxa"/>
            <w:shd w:val="clear" w:color="auto" w:fill="auto"/>
          </w:tcPr>
          <w:p w:rsidR="006E79F8" w:rsidRPr="00DA03AA" w:rsidRDefault="006E79F8" w:rsidP="006E79F8">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742" w:type="dxa"/>
            <w:shd w:val="clear" w:color="auto" w:fill="auto"/>
          </w:tcPr>
          <w:p w:rsidR="006E79F8" w:rsidRPr="00DA03AA" w:rsidRDefault="006E79F8" w:rsidP="006E79F8">
            <w:pPr>
              <w:pStyle w:val="Default"/>
              <w:rPr>
                <w:rFonts w:ascii="Times New Roman" w:hAnsi="Times New Roman" w:cs="Times New Roman"/>
              </w:rPr>
            </w:pPr>
            <w:r w:rsidRPr="00DA03AA">
              <w:rPr>
                <w:rFonts w:ascii="Times New Roman" w:hAnsi="Times New Roman" w:cs="Times New Roman"/>
              </w:rPr>
              <w:t xml:space="preserve">Elektrolit dengesi, kardiyak aritmi, kas güçsüzlüğü, hepatik ensefalopati ve böbrek yetmezliğinin değerlendirilmesi </w:t>
            </w:r>
          </w:p>
          <w:p w:rsidR="006E79F8" w:rsidRPr="00DA03AA" w:rsidRDefault="006E79F8" w:rsidP="006E79F8">
            <w:pPr>
              <w:pStyle w:val="Default"/>
              <w:rPr>
                <w:rFonts w:ascii="Times New Roman" w:hAnsi="Times New Roman" w:cs="Times New Roman"/>
              </w:rPr>
            </w:pPr>
            <w:r w:rsidRPr="00DA03AA">
              <w:rPr>
                <w:rFonts w:ascii="Times New Roman" w:hAnsi="Times New Roman" w:cs="Times New Roman"/>
              </w:rPr>
              <w:t xml:space="preserve">Çeşitli durumlarda hiperkalemi ve hipokalemi tanısının konması ve izlenmesi </w:t>
            </w:r>
          </w:p>
          <w:p w:rsidR="006E79F8" w:rsidRPr="00DA03AA" w:rsidRDefault="006E79F8" w:rsidP="006E79F8">
            <w:pPr>
              <w:pStyle w:val="Default"/>
              <w:rPr>
                <w:rFonts w:ascii="Times New Roman" w:hAnsi="Times New Roman" w:cs="Times New Roman"/>
              </w:rPr>
            </w:pPr>
            <w:r w:rsidRPr="00DA03AA">
              <w:rPr>
                <w:rFonts w:ascii="Times New Roman" w:hAnsi="Times New Roman" w:cs="Times New Roman"/>
              </w:rPr>
              <w:t xml:space="preserve">Ailesel hiperkalemik periyodik paralizi ve hipokalemik paralizi tanısı </w:t>
            </w:r>
          </w:p>
        </w:tc>
      </w:tr>
      <w:tr w:rsidR="006E79F8" w:rsidRPr="00DA03AA" w:rsidTr="000E1557">
        <w:tc>
          <w:tcPr>
            <w:tcW w:w="4546" w:type="dxa"/>
            <w:shd w:val="clear" w:color="auto" w:fill="auto"/>
          </w:tcPr>
          <w:p w:rsidR="006E79F8" w:rsidRPr="00DA03AA" w:rsidRDefault="006E79F8" w:rsidP="006E79F8">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742" w:type="dxa"/>
            <w:shd w:val="clear" w:color="auto" w:fill="auto"/>
          </w:tcPr>
          <w:p w:rsidR="006E79F8" w:rsidRPr="00DA03AA" w:rsidRDefault="006E79F8" w:rsidP="006E79F8">
            <w:pPr>
              <w:pStyle w:val="Default"/>
              <w:rPr>
                <w:rFonts w:ascii="Times New Roman" w:hAnsi="Times New Roman" w:cs="Times New Roman"/>
                <w:color w:val="auto"/>
              </w:rPr>
            </w:pPr>
          </w:p>
          <w:p w:rsidR="006E79F8" w:rsidRPr="00DA03AA" w:rsidRDefault="006E79F8" w:rsidP="006E79F8">
            <w:pPr>
              <w:pStyle w:val="Default"/>
              <w:rPr>
                <w:rFonts w:ascii="Times New Roman" w:hAnsi="Times New Roman" w:cs="Times New Roman"/>
              </w:rPr>
            </w:pPr>
            <w:r w:rsidRPr="00DA03AA">
              <w:rPr>
                <w:rFonts w:ascii="Times New Roman" w:hAnsi="Times New Roman" w:cs="Times New Roman"/>
              </w:rPr>
              <w:t xml:space="preserve">• Addison hastalığı </w:t>
            </w:r>
          </w:p>
          <w:p w:rsidR="006E79F8" w:rsidRPr="00DA03AA" w:rsidRDefault="006E79F8" w:rsidP="006E79F8">
            <w:pPr>
              <w:pStyle w:val="Default"/>
              <w:rPr>
                <w:rFonts w:ascii="Times New Roman" w:hAnsi="Times New Roman" w:cs="Times New Roman"/>
              </w:rPr>
            </w:pPr>
            <w:r w:rsidRPr="00DA03AA">
              <w:rPr>
                <w:rFonts w:ascii="Times New Roman" w:hAnsi="Times New Roman" w:cs="Times New Roman"/>
              </w:rPr>
              <w:t xml:space="preserve">• Renin-anjiotensin-aldosteron sistem hipofonksiyonu </w:t>
            </w:r>
          </w:p>
          <w:p w:rsidR="006E79F8" w:rsidRPr="00DA03AA" w:rsidRDefault="006E79F8" w:rsidP="006E79F8">
            <w:pPr>
              <w:pStyle w:val="Default"/>
              <w:rPr>
                <w:rFonts w:ascii="Times New Roman" w:hAnsi="Times New Roman" w:cs="Times New Roman"/>
              </w:rPr>
            </w:pPr>
            <w:r w:rsidRPr="00DA03AA">
              <w:rPr>
                <w:rFonts w:ascii="Times New Roman" w:hAnsi="Times New Roman" w:cs="Times New Roman"/>
              </w:rPr>
              <w:t xml:space="preserve">• Azalmış mineralokortikoid aktivitesi </w:t>
            </w:r>
          </w:p>
          <w:p w:rsidR="006E79F8" w:rsidRPr="00DA03AA" w:rsidRDefault="006E79F8" w:rsidP="006E79F8">
            <w:pPr>
              <w:pStyle w:val="Default"/>
              <w:rPr>
                <w:rFonts w:ascii="Times New Roman" w:hAnsi="Times New Roman" w:cs="Times New Roman"/>
              </w:rPr>
            </w:pPr>
            <w:r w:rsidRPr="00DA03AA">
              <w:rPr>
                <w:rFonts w:ascii="Times New Roman" w:hAnsi="Times New Roman" w:cs="Times New Roman"/>
              </w:rPr>
              <w:t xml:space="preserve">• Azalmış aldosteron üretimi </w:t>
            </w:r>
          </w:p>
          <w:p w:rsidR="006E79F8" w:rsidRPr="00DA03AA" w:rsidRDefault="006E79F8" w:rsidP="006E79F8">
            <w:pPr>
              <w:pStyle w:val="Default"/>
              <w:rPr>
                <w:rFonts w:ascii="Times New Roman" w:hAnsi="Times New Roman" w:cs="Times New Roman"/>
              </w:rPr>
            </w:pPr>
            <w:r w:rsidRPr="00DA03AA">
              <w:rPr>
                <w:rFonts w:ascii="Times New Roman" w:hAnsi="Times New Roman" w:cs="Times New Roman"/>
              </w:rPr>
              <w:lastRenderedPageBreak/>
              <w:t xml:space="preserve">• Aldosteron antagonisti ilaçlar (spironolakton, kaptopril, heparin) </w:t>
            </w:r>
          </w:p>
          <w:p w:rsidR="006E79F8" w:rsidRPr="00DA03AA" w:rsidRDefault="006E79F8" w:rsidP="006E79F8">
            <w:pPr>
              <w:pStyle w:val="Default"/>
              <w:rPr>
                <w:rFonts w:ascii="Times New Roman" w:hAnsi="Times New Roman" w:cs="Times New Roman"/>
              </w:rPr>
            </w:pPr>
            <w:r w:rsidRPr="00DA03AA">
              <w:rPr>
                <w:rFonts w:ascii="Times New Roman" w:hAnsi="Times New Roman" w:cs="Times New Roman"/>
              </w:rPr>
              <w:t xml:space="preserve">• ACE inhibitörleri, siklosporin, NSAID </w:t>
            </w:r>
          </w:p>
          <w:p w:rsidR="006E79F8" w:rsidRPr="00DA03AA" w:rsidRDefault="006E79F8" w:rsidP="006E79F8">
            <w:pPr>
              <w:pStyle w:val="Default"/>
              <w:rPr>
                <w:rFonts w:ascii="Times New Roman" w:hAnsi="Times New Roman" w:cs="Times New Roman"/>
              </w:rPr>
            </w:pPr>
            <w:r w:rsidRPr="00DA03AA">
              <w:rPr>
                <w:rFonts w:ascii="Times New Roman" w:hAnsi="Times New Roman" w:cs="Times New Roman"/>
              </w:rPr>
              <w:t xml:space="preserve">• Potasyumun tübüler salgılanmasının inhibisyonu (spironolakton, triamteren, amilorid, distal renal tübüler asidoz hiperkalemik tip) </w:t>
            </w:r>
          </w:p>
          <w:p w:rsidR="006E79F8" w:rsidRPr="00DA03AA" w:rsidRDefault="00240906" w:rsidP="006E79F8">
            <w:pPr>
              <w:pStyle w:val="Default"/>
              <w:rPr>
                <w:rFonts w:ascii="Times New Roman" w:hAnsi="Times New Roman" w:cs="Times New Roman"/>
              </w:rPr>
            </w:pPr>
            <w:r w:rsidRPr="00DA03AA">
              <w:rPr>
                <w:rFonts w:ascii="Times New Roman" w:hAnsi="Times New Roman" w:cs="Times New Roman"/>
              </w:rPr>
              <w:t>• Potasyum retansiyonu (</w:t>
            </w:r>
            <w:r w:rsidR="006E79F8" w:rsidRPr="00DA03AA">
              <w:rPr>
                <w:rFonts w:ascii="Times New Roman" w:hAnsi="Times New Roman" w:cs="Times New Roman"/>
              </w:rPr>
              <w:t xml:space="preserve">GFR&lt; 3 ile 5 mL/dk herhangi bir nedenle, ör. böbrek yetmezliği, gelişen oligürü; dehidratasyon, tıkanıklık, travma veya aşırı potasyum ile ilişkili oligürik olmayan kronik böbrek yetmezliği) </w:t>
            </w:r>
          </w:p>
          <w:p w:rsidR="006E79F8" w:rsidRPr="00DA03AA" w:rsidRDefault="006E79F8" w:rsidP="006E79F8">
            <w:pPr>
              <w:pStyle w:val="Default"/>
              <w:rPr>
                <w:rFonts w:ascii="Times New Roman" w:hAnsi="Times New Roman" w:cs="Times New Roman"/>
              </w:rPr>
            </w:pPr>
            <w:r w:rsidRPr="00DA03AA">
              <w:rPr>
                <w:rFonts w:ascii="Times New Roman" w:hAnsi="Times New Roman" w:cs="Times New Roman"/>
              </w:rPr>
              <w:t xml:space="preserve">• Ailesel hiperkalemik periyodik paralizi </w:t>
            </w:r>
          </w:p>
          <w:p w:rsidR="006E79F8" w:rsidRPr="00DA03AA" w:rsidRDefault="006E79F8" w:rsidP="006E79F8">
            <w:pPr>
              <w:pStyle w:val="Default"/>
              <w:rPr>
                <w:rFonts w:ascii="Times New Roman" w:hAnsi="Times New Roman" w:cs="Times New Roman"/>
              </w:rPr>
            </w:pPr>
            <w:r w:rsidRPr="00DA03AA">
              <w:rPr>
                <w:rFonts w:ascii="Times New Roman" w:hAnsi="Times New Roman" w:cs="Times New Roman"/>
              </w:rPr>
              <w:t xml:space="preserve">• Akut asidoz (özellikle hiperkloremik metabolik asidoz) </w:t>
            </w:r>
          </w:p>
          <w:p w:rsidR="006E79F8" w:rsidRPr="00DA03AA" w:rsidRDefault="006E79F8" w:rsidP="006E79F8">
            <w:pPr>
              <w:pStyle w:val="Default"/>
              <w:rPr>
                <w:rFonts w:ascii="Times New Roman" w:hAnsi="Times New Roman" w:cs="Times New Roman"/>
              </w:rPr>
            </w:pPr>
            <w:r w:rsidRPr="00DA03AA">
              <w:rPr>
                <w:rFonts w:ascii="Times New Roman" w:hAnsi="Times New Roman" w:cs="Times New Roman"/>
              </w:rPr>
              <w:t xml:space="preserve">• İntravasküler hemoliz </w:t>
            </w:r>
          </w:p>
          <w:p w:rsidR="006E79F8" w:rsidRPr="00DA03AA" w:rsidRDefault="006E79F8" w:rsidP="006E79F8">
            <w:pPr>
              <w:pStyle w:val="Default"/>
              <w:rPr>
                <w:rFonts w:ascii="Times New Roman" w:hAnsi="Times New Roman" w:cs="Times New Roman"/>
              </w:rPr>
            </w:pPr>
          </w:p>
          <w:p w:rsidR="006E79F8" w:rsidRPr="00DA03AA" w:rsidRDefault="006E79F8" w:rsidP="006E79F8">
            <w:pPr>
              <w:pStyle w:val="Default"/>
              <w:rPr>
                <w:rFonts w:ascii="Times New Roman" w:hAnsi="Times New Roman" w:cs="Times New Roman"/>
              </w:rPr>
            </w:pPr>
            <w:r w:rsidRPr="00DA03AA">
              <w:rPr>
                <w:rFonts w:ascii="Times New Roman" w:hAnsi="Times New Roman" w:cs="Times New Roman"/>
              </w:rPr>
              <w:t xml:space="preserve">Hızlı hücresel salınım (ezilme tarzı yaralanma, lösemi ve lenfomada kemoterapi, yanıklar) </w:t>
            </w:r>
          </w:p>
        </w:tc>
      </w:tr>
      <w:tr w:rsidR="006E79F8" w:rsidRPr="00DA03AA" w:rsidTr="000E1557">
        <w:tc>
          <w:tcPr>
            <w:tcW w:w="4546" w:type="dxa"/>
            <w:shd w:val="clear" w:color="auto" w:fill="auto"/>
          </w:tcPr>
          <w:p w:rsidR="006E79F8" w:rsidRPr="00DA03AA" w:rsidRDefault="006E79F8" w:rsidP="006E79F8">
            <w:pPr>
              <w:pStyle w:val="Default"/>
              <w:rPr>
                <w:rFonts w:ascii="Times New Roman" w:hAnsi="Times New Roman" w:cs="Times New Roman"/>
              </w:rPr>
            </w:pPr>
            <w:r w:rsidRPr="00DA03AA">
              <w:rPr>
                <w:rFonts w:ascii="Times New Roman" w:hAnsi="Times New Roman" w:cs="Times New Roman"/>
              </w:rPr>
              <w:lastRenderedPageBreak/>
              <w:t xml:space="preserve">Azaldığı durumlar: </w:t>
            </w:r>
          </w:p>
        </w:tc>
        <w:tc>
          <w:tcPr>
            <w:tcW w:w="4742" w:type="dxa"/>
            <w:shd w:val="clear" w:color="auto" w:fill="auto"/>
          </w:tcPr>
          <w:p w:rsidR="006E79F8" w:rsidRPr="00DA03AA" w:rsidRDefault="006E79F8" w:rsidP="006E79F8">
            <w:pPr>
              <w:pStyle w:val="Default"/>
              <w:rPr>
                <w:rFonts w:ascii="Times New Roman" w:hAnsi="Times New Roman" w:cs="Times New Roman"/>
                <w:color w:val="auto"/>
              </w:rPr>
            </w:pPr>
          </w:p>
          <w:p w:rsidR="006E79F8" w:rsidRPr="00DA03AA" w:rsidRDefault="006E79F8" w:rsidP="006E79F8">
            <w:pPr>
              <w:pStyle w:val="Default"/>
              <w:rPr>
                <w:rFonts w:ascii="Times New Roman" w:hAnsi="Times New Roman" w:cs="Times New Roman"/>
              </w:rPr>
            </w:pPr>
            <w:r w:rsidRPr="00DA03AA">
              <w:rPr>
                <w:rFonts w:ascii="Times New Roman" w:hAnsi="Times New Roman" w:cs="Times New Roman"/>
              </w:rPr>
              <w:t xml:space="preserve">• Renal yolla aşırı atılım (renal tübüler asidoz, Bartter sendromu, Liddle sendromu, renin salgılayan tümörler, renal vasküler hastalıklar, malign hipertansiyon) </w:t>
            </w:r>
          </w:p>
          <w:p w:rsidR="006E79F8" w:rsidRPr="00DA03AA" w:rsidRDefault="006E79F8" w:rsidP="006E79F8">
            <w:pPr>
              <w:pStyle w:val="Default"/>
              <w:rPr>
                <w:rFonts w:ascii="Times New Roman" w:hAnsi="Times New Roman" w:cs="Times New Roman"/>
              </w:rPr>
            </w:pPr>
            <w:r w:rsidRPr="00DA03AA">
              <w:rPr>
                <w:rFonts w:ascii="Times New Roman" w:hAnsi="Times New Roman" w:cs="Times New Roman"/>
              </w:rPr>
              <w:t xml:space="preserve">• Endokrin (hiperaldosteronizm, özellikle ektopik ACTH üretiminin neden olduğu Cushing sendromu) </w:t>
            </w:r>
          </w:p>
          <w:p w:rsidR="006E79F8" w:rsidRPr="00DA03AA" w:rsidRDefault="006E79F8" w:rsidP="006E79F8">
            <w:pPr>
              <w:pStyle w:val="Default"/>
              <w:rPr>
                <w:rFonts w:ascii="Times New Roman" w:hAnsi="Times New Roman" w:cs="Times New Roman"/>
              </w:rPr>
            </w:pPr>
            <w:r w:rsidRPr="00DA03AA">
              <w:rPr>
                <w:rFonts w:ascii="Times New Roman" w:hAnsi="Times New Roman" w:cs="Times New Roman"/>
              </w:rPr>
              <w:t xml:space="preserve">• İlaçlar (diüretikler, mineralokortikoidler, yüksek doz glukokortikoid, yüksek doz antibiyotik) </w:t>
            </w:r>
          </w:p>
          <w:p w:rsidR="006E79F8" w:rsidRPr="00DA03AA" w:rsidRDefault="006E79F8" w:rsidP="006E79F8">
            <w:pPr>
              <w:pStyle w:val="Default"/>
              <w:rPr>
                <w:rFonts w:ascii="Times New Roman" w:hAnsi="Times New Roman" w:cs="Times New Roman"/>
              </w:rPr>
            </w:pPr>
            <w:r w:rsidRPr="00DA03AA">
              <w:rPr>
                <w:rFonts w:ascii="Times New Roman" w:hAnsi="Times New Roman" w:cs="Times New Roman"/>
              </w:rPr>
              <w:t xml:space="preserve">• Gİ kayıplar (kusma, diyare, laksatifler, villöz kolon adenomu, pankreatik VIPoma, Zollinger-Ellison sendromu) </w:t>
            </w:r>
          </w:p>
          <w:p w:rsidR="006E79F8" w:rsidRPr="00DA03AA" w:rsidRDefault="006E79F8" w:rsidP="006E79F8">
            <w:pPr>
              <w:pStyle w:val="Default"/>
              <w:rPr>
                <w:rFonts w:ascii="Times New Roman" w:hAnsi="Times New Roman" w:cs="Times New Roman"/>
              </w:rPr>
            </w:pPr>
            <w:r w:rsidRPr="00DA03AA">
              <w:rPr>
                <w:rFonts w:ascii="Times New Roman" w:hAnsi="Times New Roman" w:cs="Times New Roman"/>
              </w:rPr>
              <w:t xml:space="preserve">• Solunumsal alkaloz </w:t>
            </w:r>
          </w:p>
          <w:p w:rsidR="006E79F8" w:rsidRPr="00DA03AA" w:rsidRDefault="006E79F8" w:rsidP="006E79F8">
            <w:pPr>
              <w:pStyle w:val="Default"/>
              <w:rPr>
                <w:rFonts w:ascii="Times New Roman" w:hAnsi="Times New Roman" w:cs="Times New Roman"/>
              </w:rPr>
            </w:pPr>
            <w:r w:rsidRPr="00DA03AA">
              <w:rPr>
                <w:rFonts w:ascii="Times New Roman" w:hAnsi="Times New Roman" w:cs="Times New Roman"/>
              </w:rPr>
              <w:t xml:space="preserve">• İnsülin </w:t>
            </w:r>
          </w:p>
          <w:p w:rsidR="006E79F8" w:rsidRPr="00DA03AA" w:rsidRDefault="006E79F8" w:rsidP="006E79F8">
            <w:pPr>
              <w:pStyle w:val="Default"/>
              <w:rPr>
                <w:rFonts w:ascii="Times New Roman" w:hAnsi="Times New Roman" w:cs="Times New Roman"/>
              </w:rPr>
            </w:pPr>
          </w:p>
        </w:tc>
      </w:tr>
    </w:tbl>
    <w:p w:rsidR="00571F35" w:rsidRPr="00DA03AA" w:rsidRDefault="00571F35" w:rsidP="00AD075C">
      <w:pPr>
        <w:rPr>
          <w:lang/>
        </w:rPr>
      </w:pPr>
    </w:p>
    <w:p w:rsidR="001642CB" w:rsidRPr="00DA03AA" w:rsidRDefault="001642CB" w:rsidP="003C0EE4">
      <w:pPr>
        <w:pStyle w:val="Balk2"/>
        <w:rPr>
          <w:rFonts w:ascii="Times New Roman" w:hAnsi="Times New Roman"/>
          <w:sz w:val="24"/>
          <w:szCs w:val="24"/>
        </w:rPr>
      </w:pPr>
      <w:bookmarkStart w:id="75" w:name="_Toc482375387"/>
      <w:r w:rsidRPr="00DA03AA">
        <w:rPr>
          <w:rFonts w:ascii="Times New Roman" w:hAnsi="Times New Roman"/>
          <w:sz w:val="24"/>
          <w:szCs w:val="24"/>
        </w:rPr>
        <w:t>6.40.Potasyum (İdrar)</w:t>
      </w:r>
      <w:bookmarkEnd w:id="75"/>
    </w:p>
    <w:p w:rsidR="00571F35" w:rsidRPr="00DA03AA" w:rsidRDefault="00571F35"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3"/>
        <w:gridCol w:w="4705"/>
      </w:tblGrid>
      <w:tr w:rsidR="006E79F8" w:rsidRPr="00DA03AA" w:rsidTr="000E1557">
        <w:tc>
          <w:tcPr>
            <w:tcW w:w="4583" w:type="dxa"/>
            <w:shd w:val="clear" w:color="auto" w:fill="auto"/>
          </w:tcPr>
          <w:p w:rsidR="006E79F8" w:rsidRPr="00DA03AA" w:rsidRDefault="006E79F8" w:rsidP="006E79F8">
            <w:pPr>
              <w:pStyle w:val="Default"/>
              <w:rPr>
                <w:rFonts w:ascii="Times New Roman" w:hAnsi="Times New Roman" w:cs="Times New Roman"/>
              </w:rPr>
            </w:pPr>
            <w:r w:rsidRPr="00DA03AA">
              <w:rPr>
                <w:rFonts w:ascii="Times New Roman" w:hAnsi="Times New Roman" w:cs="Times New Roman"/>
              </w:rPr>
              <w:t xml:space="preserve">Testin adı: </w:t>
            </w:r>
          </w:p>
        </w:tc>
        <w:tc>
          <w:tcPr>
            <w:tcW w:w="4705" w:type="dxa"/>
            <w:shd w:val="clear" w:color="auto" w:fill="auto"/>
          </w:tcPr>
          <w:p w:rsidR="006E79F8" w:rsidRPr="00DA03AA" w:rsidRDefault="006E79F8" w:rsidP="006E79F8">
            <w:pPr>
              <w:pStyle w:val="Default"/>
              <w:rPr>
                <w:rFonts w:ascii="Times New Roman" w:hAnsi="Times New Roman" w:cs="Times New Roman"/>
                <w:b/>
              </w:rPr>
            </w:pPr>
            <w:r w:rsidRPr="00DA03AA">
              <w:rPr>
                <w:rFonts w:ascii="Times New Roman" w:hAnsi="Times New Roman" w:cs="Times New Roman"/>
                <w:b/>
              </w:rPr>
              <w:t xml:space="preserve">Potasyum </w:t>
            </w:r>
          </w:p>
        </w:tc>
      </w:tr>
      <w:tr w:rsidR="00192772" w:rsidRPr="00DA03AA" w:rsidTr="000E1557">
        <w:tc>
          <w:tcPr>
            <w:tcW w:w="4583" w:type="dxa"/>
            <w:shd w:val="clear" w:color="auto" w:fill="auto"/>
          </w:tcPr>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705" w:type="dxa"/>
            <w:shd w:val="clear" w:color="auto" w:fill="auto"/>
          </w:tcPr>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&gt;14 yaş 25-125 mmol/24 saat </w:t>
            </w:r>
          </w:p>
        </w:tc>
      </w:tr>
      <w:tr w:rsidR="00192772" w:rsidRPr="00DA03AA" w:rsidTr="000E1557">
        <w:tc>
          <w:tcPr>
            <w:tcW w:w="4583" w:type="dxa"/>
            <w:shd w:val="clear" w:color="auto" w:fill="auto"/>
          </w:tcPr>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Klinik bilgiler: </w:t>
            </w:r>
          </w:p>
        </w:tc>
        <w:tc>
          <w:tcPr>
            <w:tcW w:w="4705" w:type="dxa"/>
            <w:shd w:val="clear" w:color="auto" w:fill="auto"/>
          </w:tcPr>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Hipokalemi varlığında idrar atılımı, böbrek kaynaklı kayıpların böbrek dışı kayıplardan ayırt edilmesinde yarar sağlar. </w:t>
            </w:r>
          </w:p>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&lt;20 mmol/24 saat olan atılım, hipokaleminin </w:t>
            </w:r>
            <w:r w:rsidRPr="00DA03AA">
              <w:rPr>
                <w:rFonts w:ascii="Times New Roman" w:hAnsi="Times New Roman" w:cs="Times New Roman"/>
              </w:rPr>
              <w:lastRenderedPageBreak/>
              <w:t xml:space="preserve">böbrek kaynaklı olmadığını belirtir. </w:t>
            </w:r>
          </w:p>
        </w:tc>
      </w:tr>
      <w:tr w:rsidR="00192772" w:rsidRPr="00DA03AA" w:rsidTr="000E1557">
        <w:tc>
          <w:tcPr>
            <w:tcW w:w="4583" w:type="dxa"/>
            <w:shd w:val="clear" w:color="auto" w:fill="auto"/>
          </w:tcPr>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lastRenderedPageBreak/>
              <w:t xml:space="preserve">Kullanım amacı: </w:t>
            </w:r>
          </w:p>
        </w:tc>
        <w:tc>
          <w:tcPr>
            <w:tcW w:w="4705" w:type="dxa"/>
            <w:shd w:val="clear" w:color="auto" w:fill="auto"/>
          </w:tcPr>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Açıklanamayan hipokalemisi olan hastaların, elektrolit ve asit-baz dengesinin değerlendirilmesi </w:t>
            </w:r>
          </w:p>
        </w:tc>
      </w:tr>
      <w:tr w:rsidR="00192772" w:rsidRPr="00DA03AA" w:rsidTr="000E1557">
        <w:tc>
          <w:tcPr>
            <w:tcW w:w="4583" w:type="dxa"/>
            <w:shd w:val="clear" w:color="auto" w:fill="auto"/>
          </w:tcPr>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705" w:type="dxa"/>
            <w:shd w:val="clear" w:color="auto" w:fill="auto"/>
          </w:tcPr>
          <w:p w:rsidR="00192772" w:rsidRPr="00DA03AA" w:rsidRDefault="00192772" w:rsidP="00192772">
            <w:pPr>
              <w:pStyle w:val="Default"/>
              <w:rPr>
                <w:rFonts w:ascii="Times New Roman" w:hAnsi="Times New Roman" w:cs="Times New Roman"/>
                <w:color w:val="auto"/>
              </w:rPr>
            </w:pPr>
          </w:p>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 Dehidrasyon </w:t>
            </w:r>
          </w:p>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 Primer ve sekonder aldosteronizm </w:t>
            </w:r>
          </w:p>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 Diyabetik asidoz </w:t>
            </w:r>
          </w:p>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 Renal tübüler asidoz </w:t>
            </w:r>
          </w:p>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 Kronik böbrek yetmezliği </w:t>
            </w:r>
          </w:p>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 Cushing Sendromu </w:t>
            </w:r>
          </w:p>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 Açlık </w:t>
            </w:r>
          </w:p>
          <w:p w:rsidR="00192772" w:rsidRPr="00DA03AA" w:rsidRDefault="00192772" w:rsidP="00192772">
            <w:pPr>
              <w:pStyle w:val="Default"/>
              <w:rPr>
                <w:rFonts w:ascii="Times New Roman" w:hAnsi="Times New Roman" w:cs="Times New Roman"/>
              </w:rPr>
            </w:pPr>
          </w:p>
        </w:tc>
      </w:tr>
      <w:tr w:rsidR="00192772" w:rsidRPr="00DA03AA" w:rsidTr="000E1557">
        <w:tc>
          <w:tcPr>
            <w:tcW w:w="4583" w:type="dxa"/>
            <w:shd w:val="clear" w:color="auto" w:fill="auto"/>
          </w:tcPr>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Azaldığı durumlar: </w:t>
            </w:r>
          </w:p>
        </w:tc>
        <w:tc>
          <w:tcPr>
            <w:tcW w:w="4705" w:type="dxa"/>
            <w:shd w:val="clear" w:color="auto" w:fill="auto"/>
          </w:tcPr>
          <w:p w:rsidR="00192772" w:rsidRPr="00DA03AA" w:rsidRDefault="00192772" w:rsidP="00192772">
            <w:pPr>
              <w:pStyle w:val="Default"/>
              <w:rPr>
                <w:rFonts w:ascii="Times New Roman" w:hAnsi="Times New Roman" w:cs="Times New Roman"/>
                <w:color w:val="auto"/>
              </w:rPr>
            </w:pPr>
          </w:p>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 Akut böbrek yetmezliği </w:t>
            </w:r>
          </w:p>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 Malabsorpsiyon </w:t>
            </w:r>
          </w:p>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 Kronik potasyum eksikliği durumları </w:t>
            </w:r>
          </w:p>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 Addison hastalığı </w:t>
            </w:r>
          </w:p>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 Ağır glomerülonefrit </w:t>
            </w:r>
          </w:p>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 Piyelonefrit </w:t>
            </w:r>
          </w:p>
          <w:p w:rsidR="00192772" w:rsidRPr="00DA03AA" w:rsidRDefault="00192772" w:rsidP="00192772">
            <w:pPr>
              <w:pStyle w:val="Default"/>
              <w:rPr>
                <w:rFonts w:ascii="Times New Roman" w:hAnsi="Times New Roman" w:cs="Times New Roman"/>
              </w:rPr>
            </w:pPr>
          </w:p>
        </w:tc>
      </w:tr>
    </w:tbl>
    <w:p w:rsidR="00571F35" w:rsidRPr="00DA03AA" w:rsidRDefault="00571F35" w:rsidP="00AD075C">
      <w:pPr>
        <w:rPr>
          <w:lang/>
        </w:rPr>
      </w:pPr>
    </w:p>
    <w:p w:rsidR="00571F35" w:rsidRPr="00DA03AA" w:rsidRDefault="001642CB" w:rsidP="003C0EE4">
      <w:pPr>
        <w:pStyle w:val="Balk2"/>
        <w:rPr>
          <w:rFonts w:ascii="Times New Roman" w:hAnsi="Times New Roman"/>
          <w:sz w:val="24"/>
          <w:szCs w:val="24"/>
        </w:rPr>
      </w:pPr>
      <w:bookmarkStart w:id="76" w:name="_Toc482375388"/>
      <w:r w:rsidRPr="00DA03AA">
        <w:rPr>
          <w:rFonts w:ascii="Times New Roman" w:hAnsi="Times New Roman"/>
          <w:sz w:val="24"/>
          <w:szCs w:val="24"/>
        </w:rPr>
        <w:t>6.41.Sistatin C</w:t>
      </w:r>
      <w:bookmarkEnd w:id="76"/>
    </w:p>
    <w:p w:rsidR="00571F35" w:rsidRPr="00DA03AA" w:rsidRDefault="00571F35"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3"/>
        <w:gridCol w:w="4745"/>
      </w:tblGrid>
      <w:tr w:rsidR="00192772" w:rsidRPr="00DA03AA" w:rsidTr="000E1557">
        <w:tc>
          <w:tcPr>
            <w:tcW w:w="4543" w:type="dxa"/>
            <w:shd w:val="clear" w:color="auto" w:fill="auto"/>
          </w:tcPr>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Testin adı: </w:t>
            </w:r>
          </w:p>
        </w:tc>
        <w:tc>
          <w:tcPr>
            <w:tcW w:w="4745" w:type="dxa"/>
            <w:shd w:val="clear" w:color="auto" w:fill="auto"/>
          </w:tcPr>
          <w:p w:rsidR="00192772" w:rsidRPr="00DA03AA" w:rsidRDefault="00192772" w:rsidP="00192772">
            <w:pPr>
              <w:pStyle w:val="Default"/>
              <w:rPr>
                <w:rFonts w:ascii="Times New Roman" w:hAnsi="Times New Roman" w:cs="Times New Roman"/>
                <w:b/>
              </w:rPr>
            </w:pPr>
            <w:r w:rsidRPr="00DA03AA">
              <w:rPr>
                <w:rFonts w:ascii="Times New Roman" w:hAnsi="Times New Roman" w:cs="Times New Roman"/>
                <w:b/>
              </w:rPr>
              <w:t xml:space="preserve">Sistatin C </w:t>
            </w:r>
          </w:p>
        </w:tc>
      </w:tr>
      <w:tr w:rsidR="00192772" w:rsidRPr="00DA03AA" w:rsidTr="000E1557">
        <w:tc>
          <w:tcPr>
            <w:tcW w:w="4543" w:type="dxa"/>
            <w:shd w:val="clear" w:color="auto" w:fill="auto"/>
          </w:tcPr>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745" w:type="dxa"/>
            <w:shd w:val="clear" w:color="auto" w:fill="auto"/>
          </w:tcPr>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20-70 yaş: 0.47-1.09 mg/L </w:t>
            </w:r>
          </w:p>
        </w:tc>
      </w:tr>
      <w:tr w:rsidR="00192772" w:rsidRPr="00DA03AA" w:rsidTr="000E1557">
        <w:tc>
          <w:tcPr>
            <w:tcW w:w="4543" w:type="dxa"/>
            <w:shd w:val="clear" w:color="auto" w:fill="auto"/>
          </w:tcPr>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Klinik bilgiler: </w:t>
            </w:r>
          </w:p>
        </w:tc>
        <w:tc>
          <w:tcPr>
            <w:tcW w:w="4745" w:type="dxa"/>
            <w:shd w:val="clear" w:color="auto" w:fill="auto"/>
          </w:tcPr>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Düşük molekül ağırlıklı sistein proteaz inhibitörüdür. Yaş, cinsiyet, kas kitlesi ve inflamatuvar olaylardan etkilenmez. </w:t>
            </w:r>
          </w:p>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Sistatin C dolaşımdan glomerüler filtrasyon ile uzaklaştırılır, tübüllerde reabsorbe olur ve parçalanır. Bu nedenle sistatin C’nin plazma konsantrasyonu hemen hemen sadece GFR ile belirlenir ve bu durum GFR belirteci olarak kullanılmasına olanak sağlar. </w:t>
            </w:r>
          </w:p>
        </w:tc>
      </w:tr>
      <w:tr w:rsidR="00192772" w:rsidRPr="00DA03AA" w:rsidTr="000E1557">
        <w:tc>
          <w:tcPr>
            <w:tcW w:w="4543" w:type="dxa"/>
            <w:shd w:val="clear" w:color="auto" w:fill="auto"/>
          </w:tcPr>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745" w:type="dxa"/>
            <w:shd w:val="clear" w:color="auto" w:fill="auto"/>
          </w:tcPr>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Yaş, cinsiyet, kas kitlesi ve sirozdan bağımsız olarak GFR değerlendirilmesinde kullanılan yeni bir belirteçtir. </w:t>
            </w:r>
          </w:p>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Allograft fonksiyonunun duyarlı belirtecidir. </w:t>
            </w:r>
          </w:p>
        </w:tc>
      </w:tr>
      <w:tr w:rsidR="00192772" w:rsidRPr="00DA03AA" w:rsidTr="000E1557">
        <w:tc>
          <w:tcPr>
            <w:tcW w:w="4543" w:type="dxa"/>
            <w:shd w:val="clear" w:color="auto" w:fill="auto"/>
          </w:tcPr>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745" w:type="dxa"/>
            <w:shd w:val="clear" w:color="auto" w:fill="auto"/>
          </w:tcPr>
          <w:p w:rsidR="00192772" w:rsidRPr="00DA03AA" w:rsidRDefault="00192772" w:rsidP="00192772">
            <w:pPr>
              <w:pStyle w:val="Default"/>
              <w:rPr>
                <w:rFonts w:ascii="Times New Roman" w:hAnsi="Times New Roman" w:cs="Times New Roman"/>
                <w:color w:val="auto"/>
              </w:rPr>
            </w:pPr>
          </w:p>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 Glukokortikoid tedavisi </w:t>
            </w:r>
          </w:p>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Tiroid bozukluklarından da etkilenebilir</w:t>
            </w:r>
          </w:p>
          <w:p w:rsidR="00192772" w:rsidRPr="00DA03AA" w:rsidRDefault="00192772" w:rsidP="00192772">
            <w:pPr>
              <w:pStyle w:val="Default"/>
              <w:rPr>
                <w:rFonts w:ascii="Times New Roman" w:hAnsi="Times New Roman" w:cs="Times New Roman"/>
              </w:rPr>
            </w:pPr>
          </w:p>
        </w:tc>
      </w:tr>
    </w:tbl>
    <w:p w:rsidR="00571F35" w:rsidRPr="00DA03AA" w:rsidRDefault="00571F35" w:rsidP="00AD075C">
      <w:pPr>
        <w:rPr>
          <w:lang/>
        </w:rPr>
      </w:pPr>
    </w:p>
    <w:p w:rsidR="001642CB" w:rsidRPr="00DA03AA" w:rsidRDefault="001642CB" w:rsidP="003C0EE4">
      <w:pPr>
        <w:pStyle w:val="Balk2"/>
        <w:rPr>
          <w:rFonts w:ascii="Times New Roman" w:hAnsi="Times New Roman"/>
          <w:sz w:val="24"/>
          <w:szCs w:val="24"/>
        </w:rPr>
      </w:pPr>
      <w:bookmarkStart w:id="77" w:name="_Toc482375389"/>
      <w:r w:rsidRPr="00DA03AA">
        <w:rPr>
          <w:rFonts w:ascii="Times New Roman" w:hAnsi="Times New Roman"/>
          <w:sz w:val="24"/>
          <w:szCs w:val="24"/>
        </w:rPr>
        <w:lastRenderedPageBreak/>
        <w:t>6.42.Sodyum (Serum)</w:t>
      </w:r>
      <w:bookmarkEnd w:id="77"/>
    </w:p>
    <w:p w:rsidR="001642CB" w:rsidRPr="00DA03AA" w:rsidRDefault="001642CB"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0"/>
        <w:gridCol w:w="4718"/>
      </w:tblGrid>
      <w:tr w:rsidR="00192772" w:rsidRPr="00DA03AA" w:rsidTr="000E1557">
        <w:tc>
          <w:tcPr>
            <w:tcW w:w="4570" w:type="dxa"/>
            <w:shd w:val="clear" w:color="auto" w:fill="auto"/>
          </w:tcPr>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Testin adı: </w:t>
            </w:r>
          </w:p>
        </w:tc>
        <w:tc>
          <w:tcPr>
            <w:tcW w:w="4718" w:type="dxa"/>
            <w:shd w:val="clear" w:color="auto" w:fill="auto"/>
          </w:tcPr>
          <w:p w:rsidR="00192772" w:rsidRPr="00DA03AA" w:rsidRDefault="00192772" w:rsidP="00192772">
            <w:pPr>
              <w:pStyle w:val="Default"/>
              <w:rPr>
                <w:rFonts w:ascii="Times New Roman" w:hAnsi="Times New Roman" w:cs="Times New Roman"/>
                <w:b/>
              </w:rPr>
            </w:pPr>
            <w:r w:rsidRPr="00DA03AA">
              <w:rPr>
                <w:rFonts w:ascii="Times New Roman" w:hAnsi="Times New Roman" w:cs="Times New Roman"/>
                <w:b/>
              </w:rPr>
              <w:t xml:space="preserve">Sodyum (Na) </w:t>
            </w:r>
          </w:p>
        </w:tc>
      </w:tr>
      <w:tr w:rsidR="00192772" w:rsidRPr="00DA03AA" w:rsidTr="000E1557">
        <w:tc>
          <w:tcPr>
            <w:tcW w:w="4570" w:type="dxa"/>
            <w:shd w:val="clear" w:color="auto" w:fill="auto"/>
          </w:tcPr>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718" w:type="dxa"/>
            <w:shd w:val="clear" w:color="auto" w:fill="auto"/>
          </w:tcPr>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136-146 mmol/L </w:t>
            </w:r>
          </w:p>
        </w:tc>
      </w:tr>
      <w:tr w:rsidR="00192772" w:rsidRPr="00DA03AA" w:rsidTr="000E1557">
        <w:tc>
          <w:tcPr>
            <w:tcW w:w="4570" w:type="dxa"/>
            <w:shd w:val="clear" w:color="auto" w:fill="auto"/>
          </w:tcPr>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718" w:type="dxa"/>
            <w:shd w:val="clear" w:color="auto" w:fill="auto"/>
          </w:tcPr>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Dehidratasyon ve aşırı hidrasyonun tanı ve tedavisi </w:t>
            </w:r>
          </w:p>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Elektrolit, asit baz dengesi, su dengesi, su intoksikasyonu </w:t>
            </w:r>
          </w:p>
        </w:tc>
      </w:tr>
      <w:tr w:rsidR="00192772" w:rsidRPr="00DA03AA" w:rsidTr="000E1557">
        <w:tc>
          <w:tcPr>
            <w:tcW w:w="4570" w:type="dxa"/>
            <w:shd w:val="clear" w:color="auto" w:fill="auto"/>
          </w:tcPr>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718" w:type="dxa"/>
            <w:shd w:val="clear" w:color="auto" w:fill="auto"/>
          </w:tcPr>
          <w:p w:rsidR="00192772" w:rsidRPr="00DA03AA" w:rsidRDefault="00192772" w:rsidP="00192772">
            <w:pPr>
              <w:pStyle w:val="Default"/>
              <w:rPr>
                <w:rFonts w:ascii="Times New Roman" w:hAnsi="Times New Roman" w:cs="Times New Roman"/>
                <w:color w:val="auto"/>
              </w:rPr>
            </w:pPr>
          </w:p>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 Deri, akciğerler, Gİ sistemler ve böbrekler yolu ile su kaybı </w:t>
            </w:r>
          </w:p>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 Hiperaldosteronizm </w:t>
            </w:r>
          </w:p>
          <w:p w:rsidR="00192772" w:rsidRPr="00DA03AA" w:rsidRDefault="00192772" w:rsidP="00192772">
            <w:pPr>
              <w:pStyle w:val="Default"/>
              <w:rPr>
                <w:rFonts w:ascii="Times New Roman" w:hAnsi="Times New Roman" w:cs="Times New Roman"/>
              </w:rPr>
            </w:pPr>
          </w:p>
        </w:tc>
      </w:tr>
    </w:tbl>
    <w:p w:rsidR="003C0EE4" w:rsidRPr="00DA03AA" w:rsidRDefault="003C0EE4" w:rsidP="00AD075C">
      <w:pPr>
        <w:rPr>
          <w:lang/>
        </w:rPr>
      </w:pPr>
    </w:p>
    <w:p w:rsidR="001642CB" w:rsidRPr="00DA03AA" w:rsidRDefault="0030737A" w:rsidP="003C0EE4">
      <w:pPr>
        <w:pStyle w:val="Balk2"/>
        <w:rPr>
          <w:rFonts w:ascii="Times New Roman" w:hAnsi="Times New Roman"/>
          <w:sz w:val="24"/>
          <w:szCs w:val="24"/>
        </w:rPr>
      </w:pPr>
      <w:bookmarkStart w:id="78" w:name="_Toc482375390"/>
      <w:r w:rsidRPr="00DA03AA">
        <w:rPr>
          <w:rFonts w:ascii="Times New Roman" w:hAnsi="Times New Roman"/>
          <w:sz w:val="24"/>
          <w:szCs w:val="24"/>
        </w:rPr>
        <w:t>6.43</w:t>
      </w:r>
      <w:r w:rsidR="001642CB" w:rsidRPr="00DA03AA">
        <w:rPr>
          <w:rFonts w:ascii="Times New Roman" w:hAnsi="Times New Roman"/>
          <w:sz w:val="24"/>
          <w:szCs w:val="24"/>
        </w:rPr>
        <w:t>.Sodyum (İdrar)</w:t>
      </w:r>
      <w:bookmarkEnd w:id="78"/>
    </w:p>
    <w:p w:rsidR="00571F35" w:rsidRPr="00DA03AA" w:rsidRDefault="00571F35"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5069"/>
      </w:tblGrid>
      <w:tr w:rsidR="00192772" w:rsidRPr="00DA03AA" w:rsidTr="0003762E">
        <w:tc>
          <w:tcPr>
            <w:tcW w:w="4219" w:type="dxa"/>
            <w:shd w:val="clear" w:color="auto" w:fill="auto"/>
          </w:tcPr>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Testin adı: </w:t>
            </w:r>
          </w:p>
        </w:tc>
        <w:tc>
          <w:tcPr>
            <w:tcW w:w="5069" w:type="dxa"/>
            <w:shd w:val="clear" w:color="auto" w:fill="auto"/>
          </w:tcPr>
          <w:p w:rsidR="00192772" w:rsidRPr="00DA03AA" w:rsidRDefault="00192772" w:rsidP="00192772">
            <w:pPr>
              <w:pStyle w:val="Default"/>
              <w:rPr>
                <w:rFonts w:ascii="Times New Roman" w:hAnsi="Times New Roman" w:cs="Times New Roman"/>
                <w:b/>
              </w:rPr>
            </w:pPr>
            <w:r w:rsidRPr="00DA03AA">
              <w:rPr>
                <w:rFonts w:ascii="Times New Roman" w:hAnsi="Times New Roman" w:cs="Times New Roman"/>
                <w:b/>
              </w:rPr>
              <w:t xml:space="preserve">Sodyum (Na) </w:t>
            </w:r>
          </w:p>
        </w:tc>
      </w:tr>
      <w:tr w:rsidR="00192772" w:rsidRPr="00DA03AA" w:rsidTr="0003762E">
        <w:tc>
          <w:tcPr>
            <w:tcW w:w="4219" w:type="dxa"/>
            <w:shd w:val="clear" w:color="auto" w:fill="auto"/>
          </w:tcPr>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5069" w:type="dxa"/>
            <w:shd w:val="clear" w:color="auto" w:fill="auto"/>
          </w:tcPr>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Sodyum 40-220 mmol/24 saat </w:t>
            </w:r>
          </w:p>
        </w:tc>
      </w:tr>
      <w:tr w:rsidR="00192772" w:rsidRPr="00DA03AA" w:rsidTr="0003762E">
        <w:tc>
          <w:tcPr>
            <w:tcW w:w="4219" w:type="dxa"/>
            <w:shd w:val="clear" w:color="auto" w:fill="auto"/>
          </w:tcPr>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Klinik bilgiler: </w:t>
            </w:r>
          </w:p>
        </w:tc>
        <w:tc>
          <w:tcPr>
            <w:tcW w:w="5069" w:type="dxa"/>
            <w:shd w:val="clear" w:color="auto" w:fill="auto"/>
          </w:tcPr>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Dehidrasyon, kusma ve diyare gibi vücut sıvılarını etkileyen durumlar ile böbrek ya da adrenal bez hastalıklarının varlığını belirlemek için yararlıdır. İdrar Na düzeylerinde diürnal değişim söz konusudur. </w:t>
            </w:r>
          </w:p>
        </w:tc>
      </w:tr>
      <w:tr w:rsidR="00192772" w:rsidRPr="00DA03AA" w:rsidTr="0003762E">
        <w:tc>
          <w:tcPr>
            <w:tcW w:w="4219" w:type="dxa"/>
            <w:shd w:val="clear" w:color="auto" w:fill="auto"/>
          </w:tcPr>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Kullanım amacı: </w:t>
            </w:r>
          </w:p>
        </w:tc>
        <w:tc>
          <w:tcPr>
            <w:tcW w:w="5069" w:type="dxa"/>
            <w:shd w:val="clear" w:color="auto" w:fill="auto"/>
          </w:tcPr>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Sodyum kaybının hangi yolla gerçekleştiğinin belirlenmesi: Düşük idrar sodyum düzeyleri böbrek dışı kayıpları gösterir. Yüksek değer </w:t>
            </w:r>
          </w:p>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renal kayba veya adrenal yetmezliğe işaret eder. </w:t>
            </w:r>
          </w:p>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Akut tübüler yetmezliğin ayırıcı tanısı; yüksek değerler akut tübüler </w:t>
            </w:r>
          </w:p>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nekroz ile uyumludur. </w:t>
            </w:r>
          </w:p>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Hiponatremide düşük idrar Na düzeyleri: Siroz, nefrotik sendrom, </w:t>
            </w:r>
          </w:p>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konjestif kalp yetmezliğinde Na tutulumu veya ağır volüm azalmasına </w:t>
            </w:r>
          </w:p>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dayandırılabilen renal Na tutulumunu gösterir. </w:t>
            </w:r>
          </w:p>
        </w:tc>
      </w:tr>
      <w:tr w:rsidR="00192772" w:rsidRPr="00DA03AA" w:rsidTr="0003762E">
        <w:trPr>
          <w:trHeight w:val="868"/>
        </w:trPr>
        <w:tc>
          <w:tcPr>
            <w:tcW w:w="4219" w:type="dxa"/>
            <w:shd w:val="clear" w:color="auto" w:fill="auto"/>
          </w:tcPr>
          <w:p w:rsidR="00192772" w:rsidRPr="00DA03AA" w:rsidRDefault="00192772">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5069" w:type="dxa"/>
            <w:shd w:val="clear" w:color="auto" w:fill="auto"/>
          </w:tcPr>
          <w:p w:rsidR="00192772" w:rsidRPr="00DA03AA" w:rsidRDefault="00192772">
            <w:pPr>
              <w:pStyle w:val="Default"/>
              <w:rPr>
                <w:rFonts w:ascii="Times New Roman" w:hAnsi="Times New Roman" w:cs="Times New Roman"/>
                <w:color w:val="auto"/>
              </w:rPr>
            </w:pPr>
          </w:p>
          <w:p w:rsidR="00192772" w:rsidRPr="00DA03AA" w:rsidRDefault="00192772">
            <w:pPr>
              <w:pStyle w:val="Default"/>
              <w:rPr>
                <w:rFonts w:ascii="Times New Roman" w:hAnsi="Times New Roman" w:cs="Times New Roman"/>
              </w:rPr>
            </w:pPr>
            <w:r w:rsidRPr="00DA03AA">
              <w:rPr>
                <w:rFonts w:ascii="Times New Roman" w:hAnsi="Times New Roman" w:cs="Times New Roman"/>
              </w:rPr>
              <w:t xml:space="preserve">• Dehidrasyon </w:t>
            </w:r>
          </w:p>
          <w:p w:rsidR="00192772" w:rsidRPr="00DA03AA" w:rsidRDefault="00192772">
            <w:pPr>
              <w:pStyle w:val="Default"/>
              <w:rPr>
                <w:rFonts w:ascii="Times New Roman" w:hAnsi="Times New Roman" w:cs="Times New Roman"/>
              </w:rPr>
            </w:pPr>
            <w:r w:rsidRPr="00DA03AA">
              <w:rPr>
                <w:rFonts w:ascii="Times New Roman" w:hAnsi="Times New Roman" w:cs="Times New Roman"/>
              </w:rPr>
              <w:t xml:space="preserve">• Adrenokortikal yetmezlik </w:t>
            </w:r>
          </w:p>
          <w:p w:rsidR="00192772" w:rsidRPr="00DA03AA" w:rsidRDefault="00192772">
            <w:pPr>
              <w:pStyle w:val="Default"/>
              <w:rPr>
                <w:rFonts w:ascii="Times New Roman" w:hAnsi="Times New Roman" w:cs="Times New Roman"/>
              </w:rPr>
            </w:pPr>
            <w:r w:rsidRPr="00DA03AA">
              <w:rPr>
                <w:rFonts w:ascii="Times New Roman" w:hAnsi="Times New Roman" w:cs="Times New Roman"/>
              </w:rPr>
              <w:t xml:space="preserve">• Kronik renal yetmezlik </w:t>
            </w:r>
          </w:p>
          <w:p w:rsidR="00192772" w:rsidRPr="00DA03AA" w:rsidRDefault="00192772">
            <w:pPr>
              <w:pStyle w:val="Default"/>
              <w:rPr>
                <w:rFonts w:ascii="Times New Roman" w:hAnsi="Times New Roman" w:cs="Times New Roman"/>
              </w:rPr>
            </w:pPr>
            <w:r w:rsidRPr="00DA03AA">
              <w:rPr>
                <w:rFonts w:ascii="Times New Roman" w:hAnsi="Times New Roman" w:cs="Times New Roman"/>
              </w:rPr>
              <w:t xml:space="preserve">• Diyabetik asidoz </w:t>
            </w:r>
          </w:p>
          <w:p w:rsidR="00192772" w:rsidRPr="00DA03AA" w:rsidRDefault="00192772">
            <w:pPr>
              <w:pStyle w:val="Default"/>
              <w:rPr>
                <w:rFonts w:ascii="Times New Roman" w:hAnsi="Times New Roman" w:cs="Times New Roman"/>
              </w:rPr>
            </w:pPr>
            <w:r w:rsidRPr="00DA03AA">
              <w:rPr>
                <w:rFonts w:ascii="Times New Roman" w:hAnsi="Times New Roman" w:cs="Times New Roman"/>
              </w:rPr>
              <w:t xml:space="preserve">• Renal tübüler asidoz </w:t>
            </w:r>
          </w:p>
          <w:p w:rsidR="00192772" w:rsidRPr="00DA03AA" w:rsidRDefault="00192772">
            <w:pPr>
              <w:pStyle w:val="Default"/>
              <w:rPr>
                <w:rFonts w:ascii="Times New Roman" w:hAnsi="Times New Roman" w:cs="Times New Roman"/>
              </w:rPr>
            </w:pPr>
            <w:r w:rsidRPr="00DA03AA">
              <w:rPr>
                <w:rFonts w:ascii="Times New Roman" w:hAnsi="Times New Roman" w:cs="Times New Roman"/>
              </w:rPr>
              <w:t xml:space="preserve">• Civalı veya tiyazid diüretiklerinin uygulanması </w:t>
            </w:r>
          </w:p>
          <w:p w:rsidR="00192772" w:rsidRPr="00DA03AA" w:rsidRDefault="00192772">
            <w:pPr>
              <w:pStyle w:val="Default"/>
              <w:rPr>
                <w:rFonts w:ascii="Times New Roman" w:hAnsi="Times New Roman" w:cs="Times New Roman"/>
              </w:rPr>
            </w:pPr>
            <w:r w:rsidRPr="00DA03AA">
              <w:rPr>
                <w:rFonts w:ascii="Times New Roman" w:hAnsi="Times New Roman" w:cs="Times New Roman"/>
              </w:rPr>
              <w:t xml:space="preserve">• Farklı etiyolojileri olan SIADH </w:t>
            </w:r>
          </w:p>
          <w:p w:rsidR="00192772" w:rsidRPr="00DA03AA" w:rsidRDefault="00192772">
            <w:pPr>
              <w:pStyle w:val="Default"/>
              <w:rPr>
                <w:rFonts w:ascii="Times New Roman" w:hAnsi="Times New Roman" w:cs="Times New Roman"/>
              </w:rPr>
            </w:pPr>
          </w:p>
        </w:tc>
      </w:tr>
      <w:tr w:rsidR="00192772" w:rsidRPr="00DA03AA" w:rsidTr="0003762E">
        <w:trPr>
          <w:trHeight w:val="627"/>
        </w:trPr>
        <w:tc>
          <w:tcPr>
            <w:tcW w:w="4219" w:type="dxa"/>
            <w:shd w:val="clear" w:color="auto" w:fill="auto"/>
          </w:tcPr>
          <w:p w:rsidR="00192772" w:rsidRPr="00DA03AA" w:rsidRDefault="00192772">
            <w:pPr>
              <w:pStyle w:val="Default"/>
              <w:rPr>
                <w:rFonts w:ascii="Times New Roman" w:hAnsi="Times New Roman" w:cs="Times New Roman"/>
              </w:rPr>
            </w:pPr>
            <w:r w:rsidRPr="00DA03AA">
              <w:rPr>
                <w:rFonts w:ascii="Times New Roman" w:hAnsi="Times New Roman" w:cs="Times New Roman"/>
              </w:rPr>
              <w:lastRenderedPageBreak/>
              <w:t xml:space="preserve">Azaldığı durumlar: </w:t>
            </w:r>
          </w:p>
        </w:tc>
        <w:tc>
          <w:tcPr>
            <w:tcW w:w="5069" w:type="dxa"/>
            <w:shd w:val="clear" w:color="auto" w:fill="auto"/>
          </w:tcPr>
          <w:p w:rsidR="00192772" w:rsidRPr="00DA03AA" w:rsidRDefault="00192772">
            <w:pPr>
              <w:pStyle w:val="Default"/>
              <w:rPr>
                <w:rFonts w:ascii="Times New Roman" w:hAnsi="Times New Roman" w:cs="Times New Roman"/>
                <w:color w:val="auto"/>
              </w:rPr>
            </w:pPr>
          </w:p>
          <w:p w:rsidR="00192772" w:rsidRPr="00DA03AA" w:rsidRDefault="00192772">
            <w:pPr>
              <w:pStyle w:val="Default"/>
              <w:rPr>
                <w:rFonts w:ascii="Times New Roman" w:hAnsi="Times New Roman" w:cs="Times New Roman"/>
              </w:rPr>
            </w:pPr>
            <w:r w:rsidRPr="00DA03AA">
              <w:rPr>
                <w:rFonts w:ascii="Times New Roman" w:hAnsi="Times New Roman" w:cs="Times New Roman"/>
              </w:rPr>
              <w:t xml:space="preserve">• Akut renal yetmezlik, akut oligüri ve prerenal azotemi </w:t>
            </w:r>
          </w:p>
          <w:p w:rsidR="00192772" w:rsidRPr="00DA03AA" w:rsidRDefault="00192772">
            <w:pPr>
              <w:pStyle w:val="Default"/>
              <w:rPr>
                <w:rFonts w:ascii="Times New Roman" w:hAnsi="Times New Roman" w:cs="Times New Roman"/>
              </w:rPr>
            </w:pPr>
            <w:r w:rsidRPr="00DA03AA">
              <w:rPr>
                <w:rFonts w:ascii="Times New Roman" w:hAnsi="Times New Roman" w:cs="Times New Roman"/>
              </w:rPr>
              <w:t xml:space="preserve">• Konjestif kalp yetmezliği </w:t>
            </w:r>
          </w:p>
          <w:p w:rsidR="00192772" w:rsidRPr="00DA03AA" w:rsidRDefault="00192772">
            <w:pPr>
              <w:pStyle w:val="Default"/>
              <w:rPr>
                <w:rFonts w:ascii="Times New Roman" w:hAnsi="Times New Roman" w:cs="Times New Roman"/>
              </w:rPr>
            </w:pPr>
            <w:r w:rsidRPr="00DA03AA">
              <w:rPr>
                <w:rFonts w:ascii="Times New Roman" w:hAnsi="Times New Roman" w:cs="Times New Roman"/>
              </w:rPr>
              <w:t xml:space="preserve">• Diyare, aşırı terleme, malabsorpsiyon </w:t>
            </w:r>
          </w:p>
          <w:p w:rsidR="00192772" w:rsidRPr="00DA03AA" w:rsidRDefault="00192772">
            <w:pPr>
              <w:pStyle w:val="Default"/>
              <w:rPr>
                <w:rFonts w:ascii="Times New Roman" w:hAnsi="Times New Roman" w:cs="Times New Roman"/>
              </w:rPr>
            </w:pPr>
            <w:r w:rsidRPr="00DA03AA">
              <w:rPr>
                <w:rFonts w:ascii="Times New Roman" w:hAnsi="Times New Roman" w:cs="Times New Roman"/>
              </w:rPr>
              <w:t xml:space="preserve">• Primer aldosteronizm </w:t>
            </w:r>
          </w:p>
          <w:p w:rsidR="00192772" w:rsidRPr="00DA03AA" w:rsidRDefault="00192772">
            <w:pPr>
              <w:pStyle w:val="Default"/>
              <w:rPr>
                <w:rFonts w:ascii="Times New Roman" w:hAnsi="Times New Roman" w:cs="Times New Roman"/>
              </w:rPr>
            </w:pPr>
            <w:r w:rsidRPr="00DA03AA">
              <w:rPr>
                <w:rFonts w:ascii="Times New Roman" w:hAnsi="Times New Roman" w:cs="Times New Roman"/>
              </w:rPr>
              <w:t>• Pilor obstrüksiyonu</w:t>
            </w:r>
          </w:p>
          <w:p w:rsidR="00192772" w:rsidRPr="00DA03AA" w:rsidRDefault="00192772">
            <w:pPr>
              <w:pStyle w:val="Default"/>
              <w:rPr>
                <w:rFonts w:ascii="Times New Roman" w:hAnsi="Times New Roman" w:cs="Times New Roman"/>
              </w:rPr>
            </w:pPr>
          </w:p>
        </w:tc>
      </w:tr>
    </w:tbl>
    <w:p w:rsidR="00ED5F95" w:rsidRPr="00DA03AA" w:rsidRDefault="00ED5F95" w:rsidP="00AD075C">
      <w:pPr>
        <w:rPr>
          <w:b/>
          <w:lang/>
        </w:rPr>
      </w:pPr>
    </w:p>
    <w:p w:rsidR="00ED5F95" w:rsidRPr="00DA03AA" w:rsidRDefault="0030737A" w:rsidP="003C0EE4">
      <w:pPr>
        <w:pStyle w:val="Balk2"/>
        <w:rPr>
          <w:rFonts w:ascii="Times New Roman" w:hAnsi="Times New Roman"/>
          <w:sz w:val="24"/>
          <w:szCs w:val="24"/>
        </w:rPr>
      </w:pPr>
      <w:bookmarkStart w:id="79" w:name="_Toc482375391"/>
      <w:r w:rsidRPr="00DA03AA">
        <w:rPr>
          <w:rFonts w:ascii="Times New Roman" w:hAnsi="Times New Roman"/>
          <w:sz w:val="24"/>
          <w:szCs w:val="24"/>
        </w:rPr>
        <w:t>6.44</w:t>
      </w:r>
      <w:r w:rsidR="00ED5F95" w:rsidRPr="00DA03AA">
        <w:rPr>
          <w:rFonts w:ascii="Times New Roman" w:hAnsi="Times New Roman"/>
          <w:sz w:val="24"/>
          <w:szCs w:val="24"/>
        </w:rPr>
        <w:t>. Total asit fosfataz</w:t>
      </w:r>
      <w:bookmarkEnd w:id="79"/>
    </w:p>
    <w:p w:rsidR="00ED5F95" w:rsidRPr="00DA03AA" w:rsidRDefault="00ED5F95"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5"/>
        <w:gridCol w:w="4713"/>
      </w:tblGrid>
      <w:tr w:rsidR="00192772" w:rsidRPr="00DA03AA" w:rsidTr="000E1557">
        <w:tc>
          <w:tcPr>
            <w:tcW w:w="4575" w:type="dxa"/>
            <w:shd w:val="clear" w:color="auto" w:fill="auto"/>
          </w:tcPr>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Testin adı: </w:t>
            </w:r>
          </w:p>
        </w:tc>
        <w:tc>
          <w:tcPr>
            <w:tcW w:w="4713" w:type="dxa"/>
            <w:shd w:val="clear" w:color="auto" w:fill="auto"/>
          </w:tcPr>
          <w:p w:rsidR="00192772" w:rsidRPr="00DA03AA" w:rsidRDefault="00192772" w:rsidP="00192772">
            <w:pPr>
              <w:pStyle w:val="Default"/>
              <w:rPr>
                <w:rFonts w:ascii="Times New Roman" w:hAnsi="Times New Roman" w:cs="Times New Roman"/>
                <w:b/>
              </w:rPr>
            </w:pPr>
            <w:r w:rsidRPr="00DA03AA">
              <w:rPr>
                <w:rFonts w:ascii="Times New Roman" w:hAnsi="Times New Roman" w:cs="Times New Roman"/>
                <w:b/>
              </w:rPr>
              <w:t xml:space="preserve">Total asit fosfataz </w:t>
            </w:r>
          </w:p>
        </w:tc>
      </w:tr>
      <w:tr w:rsidR="00192772" w:rsidRPr="00DA03AA" w:rsidTr="000E1557">
        <w:tc>
          <w:tcPr>
            <w:tcW w:w="4575" w:type="dxa"/>
            <w:shd w:val="clear" w:color="auto" w:fill="auto"/>
          </w:tcPr>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p w:rsidR="00192772" w:rsidRPr="00DA03AA" w:rsidRDefault="00192772" w:rsidP="00AD075C">
            <w:pPr>
              <w:rPr>
                <w:lang/>
              </w:rPr>
            </w:pPr>
          </w:p>
        </w:tc>
        <w:tc>
          <w:tcPr>
            <w:tcW w:w="4713"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7"/>
              <w:gridCol w:w="2240"/>
            </w:tblGrid>
            <w:tr w:rsidR="00192772" w:rsidRPr="00DA03AA" w:rsidTr="00BB5DCA">
              <w:tc>
                <w:tcPr>
                  <w:tcW w:w="2536" w:type="dxa"/>
                  <w:shd w:val="clear" w:color="auto" w:fill="auto"/>
                </w:tcPr>
                <w:p w:rsidR="00192772" w:rsidRPr="00DA03AA" w:rsidRDefault="00192772" w:rsidP="00AD075C">
                  <w:pPr>
                    <w:rPr>
                      <w:lang/>
                    </w:rPr>
                  </w:pPr>
                </w:p>
              </w:tc>
              <w:tc>
                <w:tcPr>
                  <w:tcW w:w="2536" w:type="dxa"/>
                  <w:shd w:val="clear" w:color="auto" w:fill="auto"/>
                </w:tcPr>
                <w:p w:rsidR="00192772" w:rsidRPr="00DA03AA" w:rsidRDefault="00192772" w:rsidP="00AD075C">
                  <w:pPr>
                    <w:rPr>
                      <w:lang/>
                    </w:rPr>
                  </w:pPr>
                  <w:r w:rsidRPr="00DA03AA">
                    <w:rPr>
                      <w:lang/>
                    </w:rPr>
                    <w:t>(U/L)</w:t>
                  </w:r>
                </w:p>
              </w:tc>
            </w:tr>
            <w:tr w:rsidR="00192772" w:rsidRPr="00DA03AA" w:rsidTr="00BB5DCA">
              <w:tc>
                <w:tcPr>
                  <w:tcW w:w="2536" w:type="dxa"/>
                  <w:shd w:val="clear" w:color="auto" w:fill="auto"/>
                </w:tcPr>
                <w:p w:rsidR="00192772" w:rsidRPr="00DA03AA" w:rsidRDefault="00192772" w:rsidP="00AD075C">
                  <w:pPr>
                    <w:rPr>
                      <w:lang/>
                    </w:rPr>
                  </w:pPr>
                  <w:r w:rsidRPr="00DA03AA">
                    <w:rPr>
                      <w:lang/>
                    </w:rPr>
                    <w:t>Erkek</w:t>
                  </w:r>
                </w:p>
              </w:tc>
              <w:tc>
                <w:tcPr>
                  <w:tcW w:w="2536" w:type="dxa"/>
                  <w:shd w:val="clear" w:color="auto" w:fill="auto"/>
                </w:tcPr>
                <w:p w:rsidR="00192772" w:rsidRPr="00DA03AA" w:rsidRDefault="00192772" w:rsidP="00AD075C">
                  <w:pPr>
                    <w:rPr>
                      <w:lang/>
                    </w:rPr>
                  </w:pPr>
                  <w:r w:rsidRPr="00DA03AA">
                    <w:rPr>
                      <w:lang/>
                    </w:rPr>
                    <w:t>&lt;6,6</w:t>
                  </w:r>
                </w:p>
              </w:tc>
            </w:tr>
            <w:tr w:rsidR="00192772" w:rsidRPr="00DA03AA" w:rsidTr="00BB5DCA">
              <w:tc>
                <w:tcPr>
                  <w:tcW w:w="2536" w:type="dxa"/>
                  <w:shd w:val="clear" w:color="auto" w:fill="auto"/>
                </w:tcPr>
                <w:p w:rsidR="00192772" w:rsidRPr="00DA03AA" w:rsidRDefault="00192772" w:rsidP="00AD075C">
                  <w:pPr>
                    <w:rPr>
                      <w:lang/>
                    </w:rPr>
                  </w:pPr>
                  <w:r w:rsidRPr="00DA03AA">
                    <w:rPr>
                      <w:lang/>
                    </w:rPr>
                    <w:t>Kadın</w:t>
                  </w:r>
                </w:p>
              </w:tc>
              <w:tc>
                <w:tcPr>
                  <w:tcW w:w="2536" w:type="dxa"/>
                  <w:shd w:val="clear" w:color="auto" w:fill="auto"/>
                </w:tcPr>
                <w:p w:rsidR="00192772" w:rsidRPr="00DA03AA" w:rsidRDefault="00192772" w:rsidP="00AD075C">
                  <w:pPr>
                    <w:rPr>
                      <w:lang/>
                    </w:rPr>
                  </w:pPr>
                  <w:r w:rsidRPr="00DA03AA">
                    <w:rPr>
                      <w:lang/>
                    </w:rPr>
                    <w:t>&lt;6,5</w:t>
                  </w:r>
                </w:p>
              </w:tc>
            </w:tr>
          </w:tbl>
          <w:p w:rsidR="00192772" w:rsidRPr="00DA03AA" w:rsidRDefault="00192772" w:rsidP="00AD075C">
            <w:pPr>
              <w:rPr>
                <w:lang/>
              </w:rPr>
            </w:pPr>
          </w:p>
        </w:tc>
      </w:tr>
      <w:tr w:rsidR="00192772" w:rsidRPr="00DA03AA" w:rsidTr="000E1557">
        <w:tc>
          <w:tcPr>
            <w:tcW w:w="4575" w:type="dxa"/>
            <w:shd w:val="clear" w:color="auto" w:fill="auto"/>
          </w:tcPr>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713" w:type="dxa"/>
            <w:shd w:val="clear" w:color="auto" w:fill="auto"/>
          </w:tcPr>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PSA ile birlikte, lokalize prostat kanserlerinde radikal prostatektomi sonrası nüksün saptanması ve androjen ablasyon tedavisine verilen yanıtın izlenmesinde kullanılır. </w:t>
            </w:r>
          </w:p>
        </w:tc>
      </w:tr>
      <w:tr w:rsidR="00192772" w:rsidRPr="00DA03AA" w:rsidTr="000E1557">
        <w:tc>
          <w:tcPr>
            <w:tcW w:w="4575" w:type="dxa"/>
            <w:shd w:val="clear" w:color="auto" w:fill="auto"/>
          </w:tcPr>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713" w:type="dxa"/>
            <w:shd w:val="clear" w:color="auto" w:fill="auto"/>
          </w:tcPr>
          <w:p w:rsidR="00192772" w:rsidRPr="00DA03AA" w:rsidRDefault="00192772" w:rsidP="00192772">
            <w:pPr>
              <w:pStyle w:val="Default"/>
              <w:rPr>
                <w:rFonts w:ascii="Times New Roman" w:hAnsi="Times New Roman" w:cs="Times New Roman"/>
                <w:color w:val="auto"/>
              </w:rPr>
            </w:pPr>
          </w:p>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 Prostat kanseri </w:t>
            </w:r>
          </w:p>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 Gaucher hastalığı ve Niemann-Pick hastalığı </w:t>
            </w:r>
          </w:p>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 Prostat cerrahisi veya biyopsisinden bir iki gün sonra </w:t>
            </w:r>
          </w:p>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 Prostat manipülasyonu veya kateterizasyonu </w:t>
            </w:r>
          </w:p>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 BPH, prostatit, prostat infarktı </w:t>
            </w:r>
          </w:p>
          <w:p w:rsidR="00192772" w:rsidRPr="00DA03AA" w:rsidRDefault="00192772" w:rsidP="00192772">
            <w:pPr>
              <w:pStyle w:val="Default"/>
              <w:rPr>
                <w:rFonts w:ascii="Times New Roman" w:hAnsi="Times New Roman" w:cs="Times New Roman"/>
              </w:rPr>
            </w:pPr>
          </w:p>
        </w:tc>
      </w:tr>
    </w:tbl>
    <w:p w:rsidR="00571F35" w:rsidRPr="00DA03AA" w:rsidRDefault="00571F35" w:rsidP="00AD075C">
      <w:pPr>
        <w:rPr>
          <w:lang/>
        </w:rPr>
      </w:pPr>
    </w:p>
    <w:p w:rsidR="00571F35" w:rsidRPr="00DA03AA" w:rsidRDefault="0030737A" w:rsidP="003C0EE4">
      <w:pPr>
        <w:pStyle w:val="Balk2"/>
        <w:rPr>
          <w:rFonts w:ascii="Times New Roman" w:hAnsi="Times New Roman"/>
          <w:sz w:val="24"/>
          <w:szCs w:val="24"/>
        </w:rPr>
      </w:pPr>
      <w:bookmarkStart w:id="80" w:name="_Toc482375392"/>
      <w:r w:rsidRPr="00DA03AA">
        <w:rPr>
          <w:rFonts w:ascii="Times New Roman" w:hAnsi="Times New Roman"/>
          <w:sz w:val="24"/>
          <w:szCs w:val="24"/>
        </w:rPr>
        <w:t>6.45</w:t>
      </w:r>
      <w:r w:rsidR="00ED5F95" w:rsidRPr="00DA03AA">
        <w:rPr>
          <w:rFonts w:ascii="Times New Roman" w:hAnsi="Times New Roman"/>
          <w:sz w:val="24"/>
          <w:szCs w:val="24"/>
        </w:rPr>
        <w:t>.Total Protein</w:t>
      </w:r>
      <w:bookmarkEnd w:id="80"/>
    </w:p>
    <w:p w:rsidR="00192772" w:rsidRPr="00DA03AA" w:rsidRDefault="00192772"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97"/>
        <w:gridCol w:w="4791"/>
      </w:tblGrid>
      <w:tr w:rsidR="00192772" w:rsidRPr="00DA03AA" w:rsidTr="000E1557">
        <w:tc>
          <w:tcPr>
            <w:tcW w:w="4497" w:type="dxa"/>
            <w:shd w:val="clear" w:color="auto" w:fill="auto"/>
          </w:tcPr>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Testin adı: </w:t>
            </w:r>
          </w:p>
        </w:tc>
        <w:tc>
          <w:tcPr>
            <w:tcW w:w="4791" w:type="dxa"/>
            <w:shd w:val="clear" w:color="auto" w:fill="auto"/>
          </w:tcPr>
          <w:p w:rsidR="00192772" w:rsidRPr="00DA03AA" w:rsidRDefault="00192772" w:rsidP="00192772">
            <w:pPr>
              <w:pStyle w:val="Default"/>
              <w:rPr>
                <w:rFonts w:ascii="Times New Roman" w:hAnsi="Times New Roman" w:cs="Times New Roman"/>
                <w:b/>
              </w:rPr>
            </w:pPr>
            <w:r w:rsidRPr="00DA03AA">
              <w:rPr>
                <w:rFonts w:ascii="Times New Roman" w:hAnsi="Times New Roman" w:cs="Times New Roman"/>
                <w:b/>
              </w:rPr>
              <w:t xml:space="preserve">Total Protein </w:t>
            </w:r>
          </w:p>
        </w:tc>
      </w:tr>
      <w:tr w:rsidR="00192772" w:rsidRPr="00DA03AA" w:rsidTr="000E1557">
        <w:tc>
          <w:tcPr>
            <w:tcW w:w="4497" w:type="dxa"/>
            <w:shd w:val="clear" w:color="auto" w:fill="auto"/>
          </w:tcPr>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791" w:type="dxa"/>
            <w:shd w:val="clear" w:color="auto" w:fill="auto"/>
          </w:tcPr>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Erişkin: 6.6-8.7 g/dL </w:t>
            </w:r>
          </w:p>
        </w:tc>
      </w:tr>
      <w:tr w:rsidR="00192772" w:rsidRPr="00DA03AA" w:rsidTr="000E1557">
        <w:tc>
          <w:tcPr>
            <w:tcW w:w="4497" w:type="dxa"/>
            <w:shd w:val="clear" w:color="auto" w:fill="auto"/>
          </w:tcPr>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791" w:type="dxa"/>
            <w:shd w:val="clear" w:color="auto" w:fill="auto"/>
          </w:tcPr>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KC, böbrek veya kemik iliğini tutan hastalıkların ve diğer metabolik </w:t>
            </w:r>
          </w:p>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veya besinsel bozuklukların tanı ve tedavisi </w:t>
            </w:r>
          </w:p>
        </w:tc>
      </w:tr>
      <w:tr w:rsidR="00192772" w:rsidRPr="00DA03AA" w:rsidTr="000E1557">
        <w:tc>
          <w:tcPr>
            <w:tcW w:w="4497" w:type="dxa"/>
            <w:shd w:val="clear" w:color="auto" w:fill="auto"/>
          </w:tcPr>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791" w:type="dxa"/>
            <w:shd w:val="clear" w:color="auto" w:fill="auto"/>
          </w:tcPr>
          <w:p w:rsidR="00192772" w:rsidRPr="00DA03AA" w:rsidRDefault="00192772" w:rsidP="00192772">
            <w:pPr>
              <w:pStyle w:val="Default"/>
              <w:rPr>
                <w:rFonts w:ascii="Times New Roman" w:hAnsi="Times New Roman" w:cs="Times New Roman"/>
                <w:color w:val="auto"/>
              </w:rPr>
            </w:pPr>
          </w:p>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 Hipergamaglobulinemiler </w:t>
            </w:r>
          </w:p>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 Hipovolemik durumlar </w:t>
            </w:r>
          </w:p>
          <w:p w:rsidR="00192772" w:rsidRPr="00DA03AA" w:rsidRDefault="00192772" w:rsidP="00192772">
            <w:pPr>
              <w:pStyle w:val="Default"/>
              <w:rPr>
                <w:rFonts w:ascii="Times New Roman" w:hAnsi="Times New Roman" w:cs="Times New Roman"/>
              </w:rPr>
            </w:pPr>
          </w:p>
        </w:tc>
      </w:tr>
      <w:tr w:rsidR="00192772" w:rsidRPr="00DA03AA" w:rsidTr="000E1557">
        <w:tc>
          <w:tcPr>
            <w:tcW w:w="4497" w:type="dxa"/>
            <w:shd w:val="clear" w:color="auto" w:fill="auto"/>
          </w:tcPr>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Azaldığı durumlar: </w:t>
            </w:r>
          </w:p>
        </w:tc>
        <w:tc>
          <w:tcPr>
            <w:tcW w:w="4791" w:type="dxa"/>
            <w:shd w:val="clear" w:color="auto" w:fill="auto"/>
          </w:tcPr>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 Besinsel eksiklikler (malabsorpsiyon, kwashiorkor, marasmus) </w:t>
            </w:r>
          </w:p>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 Azalmış veya yetersiz protein sentezi </w:t>
            </w:r>
          </w:p>
          <w:p w:rsidR="00192772" w:rsidRPr="00DA03AA" w:rsidRDefault="00192772" w:rsidP="00192772">
            <w:pPr>
              <w:pStyle w:val="Default"/>
              <w:rPr>
                <w:rFonts w:ascii="Times New Roman" w:hAnsi="Times New Roman" w:cs="Times New Roman"/>
              </w:rPr>
            </w:pPr>
            <w:r w:rsidRPr="00DA03AA">
              <w:rPr>
                <w:rFonts w:ascii="Times New Roman" w:hAnsi="Times New Roman" w:cs="Times New Roman"/>
              </w:rPr>
              <w:t xml:space="preserve">• Artmış kayıplar </w:t>
            </w:r>
          </w:p>
          <w:p w:rsidR="00192772" w:rsidRPr="00DA03AA" w:rsidRDefault="00192772" w:rsidP="00192772">
            <w:pPr>
              <w:pStyle w:val="Default"/>
              <w:rPr>
                <w:rFonts w:ascii="Times New Roman" w:hAnsi="Times New Roman" w:cs="Times New Roman"/>
              </w:rPr>
            </w:pPr>
          </w:p>
        </w:tc>
      </w:tr>
    </w:tbl>
    <w:p w:rsidR="0030737A" w:rsidRPr="00DA03AA" w:rsidRDefault="0030737A" w:rsidP="003C0EE4">
      <w:pPr>
        <w:pStyle w:val="Balk2"/>
        <w:rPr>
          <w:rFonts w:ascii="Times New Roman" w:hAnsi="Times New Roman"/>
          <w:sz w:val="24"/>
          <w:szCs w:val="24"/>
        </w:rPr>
      </w:pPr>
      <w:bookmarkStart w:id="81" w:name="_Toc482375393"/>
      <w:r w:rsidRPr="00DA03AA">
        <w:rPr>
          <w:rFonts w:ascii="Times New Roman" w:hAnsi="Times New Roman"/>
          <w:sz w:val="24"/>
          <w:szCs w:val="24"/>
        </w:rPr>
        <w:lastRenderedPageBreak/>
        <w:t>6.46.Trigliserid (TG)</w:t>
      </w:r>
      <w:bookmarkEnd w:id="81"/>
    </w:p>
    <w:p w:rsidR="00571F35" w:rsidRPr="00DA03AA" w:rsidRDefault="00571F35" w:rsidP="00AD075C">
      <w:pPr>
        <w:rPr>
          <w:lang/>
        </w:rPr>
      </w:pPr>
    </w:p>
    <w:p w:rsidR="00571F35" w:rsidRPr="00DA03AA" w:rsidRDefault="00571F35"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2"/>
        <w:gridCol w:w="4736"/>
      </w:tblGrid>
      <w:tr w:rsidR="00786464" w:rsidRPr="00DA03AA" w:rsidTr="000E1557">
        <w:tc>
          <w:tcPr>
            <w:tcW w:w="4552" w:type="dxa"/>
            <w:shd w:val="clear" w:color="auto" w:fill="auto"/>
          </w:tcPr>
          <w:p w:rsidR="00786464" w:rsidRPr="00DA03AA" w:rsidRDefault="00786464" w:rsidP="00786464">
            <w:pPr>
              <w:pStyle w:val="Default"/>
              <w:rPr>
                <w:rFonts w:ascii="Times New Roman" w:hAnsi="Times New Roman" w:cs="Times New Roman"/>
              </w:rPr>
            </w:pPr>
            <w:r w:rsidRPr="00DA03AA">
              <w:rPr>
                <w:rFonts w:ascii="Times New Roman" w:hAnsi="Times New Roman" w:cs="Times New Roman"/>
              </w:rPr>
              <w:t xml:space="preserve">Testin adı: </w:t>
            </w:r>
          </w:p>
        </w:tc>
        <w:tc>
          <w:tcPr>
            <w:tcW w:w="4736" w:type="dxa"/>
            <w:shd w:val="clear" w:color="auto" w:fill="auto"/>
          </w:tcPr>
          <w:p w:rsidR="00786464" w:rsidRPr="00DA03AA" w:rsidRDefault="00786464" w:rsidP="00786464">
            <w:pPr>
              <w:pStyle w:val="Default"/>
              <w:rPr>
                <w:rFonts w:ascii="Times New Roman" w:hAnsi="Times New Roman" w:cs="Times New Roman"/>
                <w:b/>
              </w:rPr>
            </w:pPr>
            <w:r w:rsidRPr="00DA03AA">
              <w:rPr>
                <w:rFonts w:ascii="Times New Roman" w:hAnsi="Times New Roman" w:cs="Times New Roman"/>
                <w:b/>
              </w:rPr>
              <w:t xml:space="preserve">Trigliserid (TG) </w:t>
            </w:r>
          </w:p>
        </w:tc>
      </w:tr>
      <w:tr w:rsidR="00786464" w:rsidRPr="00DA03AA" w:rsidTr="000E1557">
        <w:tc>
          <w:tcPr>
            <w:tcW w:w="4552" w:type="dxa"/>
            <w:shd w:val="clear" w:color="auto" w:fill="auto"/>
          </w:tcPr>
          <w:p w:rsidR="00786464" w:rsidRPr="00DA03AA" w:rsidRDefault="00786464" w:rsidP="00786464">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p w:rsidR="00786464" w:rsidRPr="00DA03AA" w:rsidRDefault="00786464" w:rsidP="00AD075C">
            <w:pPr>
              <w:rPr>
                <w:lang/>
              </w:rPr>
            </w:pPr>
          </w:p>
        </w:tc>
        <w:tc>
          <w:tcPr>
            <w:tcW w:w="4736"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7"/>
              <w:gridCol w:w="2273"/>
            </w:tblGrid>
            <w:tr w:rsidR="00786464" w:rsidRPr="00DA03AA" w:rsidTr="00BB5DCA">
              <w:tc>
                <w:tcPr>
                  <w:tcW w:w="2536" w:type="dxa"/>
                  <w:shd w:val="clear" w:color="auto" w:fill="auto"/>
                </w:tcPr>
                <w:p w:rsidR="00786464" w:rsidRPr="00DA03AA" w:rsidRDefault="00786464" w:rsidP="00AD075C">
                  <w:pPr>
                    <w:rPr>
                      <w:lang/>
                    </w:rPr>
                  </w:pPr>
                </w:p>
              </w:tc>
              <w:tc>
                <w:tcPr>
                  <w:tcW w:w="2536" w:type="dxa"/>
                  <w:shd w:val="clear" w:color="auto" w:fill="auto"/>
                </w:tcPr>
                <w:p w:rsidR="00786464" w:rsidRPr="00DA03AA" w:rsidRDefault="00786464" w:rsidP="00AD075C">
                  <w:pPr>
                    <w:rPr>
                      <w:lang/>
                    </w:rPr>
                  </w:pPr>
                  <w:r w:rsidRPr="00DA03AA">
                    <w:rPr>
                      <w:lang/>
                    </w:rPr>
                    <w:t>(mg/dL)</w:t>
                  </w:r>
                </w:p>
              </w:tc>
            </w:tr>
            <w:tr w:rsidR="00786464" w:rsidRPr="00DA03AA" w:rsidTr="00BB5DCA">
              <w:tc>
                <w:tcPr>
                  <w:tcW w:w="2536" w:type="dxa"/>
                  <w:shd w:val="clear" w:color="auto" w:fill="auto"/>
                </w:tcPr>
                <w:p w:rsidR="00786464" w:rsidRPr="00DA03AA" w:rsidRDefault="00786464" w:rsidP="00AD075C">
                  <w:pPr>
                    <w:rPr>
                      <w:lang/>
                    </w:rPr>
                  </w:pPr>
                  <w:r w:rsidRPr="00DA03AA">
                    <w:rPr>
                      <w:lang/>
                    </w:rPr>
                    <w:t>Erkek</w:t>
                  </w:r>
                </w:p>
              </w:tc>
              <w:tc>
                <w:tcPr>
                  <w:tcW w:w="2536" w:type="dxa"/>
                  <w:shd w:val="clear" w:color="auto" w:fill="auto"/>
                </w:tcPr>
                <w:p w:rsidR="00786464" w:rsidRPr="00DA03AA" w:rsidRDefault="00786464" w:rsidP="00AD075C">
                  <w:pPr>
                    <w:rPr>
                      <w:lang/>
                    </w:rPr>
                  </w:pPr>
                  <w:r w:rsidRPr="00DA03AA">
                    <w:rPr>
                      <w:lang/>
                    </w:rPr>
                    <w:t>40-160</w:t>
                  </w:r>
                </w:p>
              </w:tc>
            </w:tr>
            <w:tr w:rsidR="00786464" w:rsidRPr="00DA03AA" w:rsidTr="00BB5DCA">
              <w:tc>
                <w:tcPr>
                  <w:tcW w:w="2536" w:type="dxa"/>
                  <w:shd w:val="clear" w:color="auto" w:fill="auto"/>
                </w:tcPr>
                <w:p w:rsidR="00786464" w:rsidRPr="00DA03AA" w:rsidRDefault="00786464" w:rsidP="00AD075C">
                  <w:pPr>
                    <w:rPr>
                      <w:lang/>
                    </w:rPr>
                  </w:pPr>
                  <w:r w:rsidRPr="00DA03AA">
                    <w:rPr>
                      <w:lang/>
                    </w:rPr>
                    <w:t>Kadın</w:t>
                  </w:r>
                </w:p>
              </w:tc>
              <w:tc>
                <w:tcPr>
                  <w:tcW w:w="2536" w:type="dxa"/>
                  <w:shd w:val="clear" w:color="auto" w:fill="auto"/>
                </w:tcPr>
                <w:p w:rsidR="00786464" w:rsidRPr="00DA03AA" w:rsidRDefault="00786464" w:rsidP="00AD075C">
                  <w:pPr>
                    <w:rPr>
                      <w:lang/>
                    </w:rPr>
                  </w:pPr>
                  <w:r w:rsidRPr="00DA03AA">
                    <w:rPr>
                      <w:lang/>
                    </w:rPr>
                    <w:t>40-130</w:t>
                  </w:r>
                </w:p>
              </w:tc>
            </w:tr>
          </w:tbl>
          <w:p w:rsidR="00786464" w:rsidRPr="00DA03AA" w:rsidRDefault="00786464" w:rsidP="00AD075C">
            <w:pPr>
              <w:rPr>
                <w:lang/>
              </w:rPr>
            </w:pPr>
          </w:p>
        </w:tc>
      </w:tr>
      <w:tr w:rsidR="00786464" w:rsidRPr="00DA03AA" w:rsidTr="000E1557">
        <w:tc>
          <w:tcPr>
            <w:tcW w:w="4552" w:type="dxa"/>
            <w:shd w:val="clear" w:color="auto" w:fill="auto"/>
          </w:tcPr>
          <w:p w:rsidR="00786464" w:rsidRPr="00DA03AA" w:rsidRDefault="00786464" w:rsidP="00786464">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736" w:type="dxa"/>
            <w:shd w:val="clear" w:color="auto" w:fill="auto"/>
          </w:tcPr>
          <w:p w:rsidR="00786464" w:rsidRPr="00DA03AA" w:rsidRDefault="00786464" w:rsidP="00786464">
            <w:pPr>
              <w:pStyle w:val="Default"/>
              <w:rPr>
                <w:rFonts w:ascii="Times New Roman" w:hAnsi="Times New Roman" w:cs="Times New Roman"/>
              </w:rPr>
            </w:pPr>
            <w:r w:rsidRPr="00DA03AA">
              <w:rPr>
                <w:rFonts w:ascii="Times New Roman" w:hAnsi="Times New Roman" w:cs="Times New Roman"/>
              </w:rPr>
              <w:t xml:space="preserve">Kandaki yüksek trigliserid düzeyleri, artmış kardiyovasküler </w:t>
            </w:r>
          </w:p>
          <w:p w:rsidR="00786464" w:rsidRPr="00DA03AA" w:rsidRDefault="00786464" w:rsidP="00786464">
            <w:pPr>
              <w:pStyle w:val="Default"/>
              <w:rPr>
                <w:rFonts w:ascii="Times New Roman" w:hAnsi="Times New Roman" w:cs="Times New Roman"/>
              </w:rPr>
            </w:pPr>
            <w:r w:rsidRPr="00DA03AA">
              <w:rPr>
                <w:rFonts w:ascii="Times New Roman" w:hAnsi="Times New Roman" w:cs="Times New Roman"/>
              </w:rPr>
              <w:t xml:space="preserve">hastalıklar ve ateroskleroz gelişim riski ile ilişkilidir. </w:t>
            </w:r>
          </w:p>
        </w:tc>
      </w:tr>
      <w:tr w:rsidR="00786464" w:rsidRPr="00DA03AA" w:rsidTr="000E1557">
        <w:tc>
          <w:tcPr>
            <w:tcW w:w="4552" w:type="dxa"/>
            <w:shd w:val="clear" w:color="auto" w:fill="auto"/>
          </w:tcPr>
          <w:p w:rsidR="00786464" w:rsidRPr="00DA03AA" w:rsidRDefault="00786464" w:rsidP="00786464">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736" w:type="dxa"/>
            <w:shd w:val="clear" w:color="auto" w:fill="auto"/>
          </w:tcPr>
          <w:p w:rsidR="00786464" w:rsidRPr="00DA03AA" w:rsidRDefault="00786464" w:rsidP="00786464">
            <w:pPr>
              <w:pStyle w:val="Default"/>
              <w:rPr>
                <w:rFonts w:ascii="Times New Roman" w:hAnsi="Times New Roman" w:cs="Times New Roman"/>
                <w:color w:val="auto"/>
              </w:rPr>
            </w:pPr>
          </w:p>
          <w:p w:rsidR="00786464" w:rsidRPr="00DA03AA" w:rsidRDefault="00786464" w:rsidP="00786464">
            <w:pPr>
              <w:pStyle w:val="Default"/>
              <w:rPr>
                <w:rFonts w:ascii="Times New Roman" w:hAnsi="Times New Roman" w:cs="Times New Roman"/>
              </w:rPr>
            </w:pPr>
            <w:r w:rsidRPr="00DA03AA">
              <w:rPr>
                <w:rFonts w:ascii="Times New Roman" w:hAnsi="Times New Roman" w:cs="Times New Roman"/>
              </w:rPr>
              <w:t xml:space="preserve">• Hiperlipoproteinemi tip I, IIb, III, IV ve V </w:t>
            </w:r>
          </w:p>
          <w:p w:rsidR="00786464" w:rsidRPr="00DA03AA" w:rsidRDefault="00786464" w:rsidP="00786464">
            <w:pPr>
              <w:pStyle w:val="Default"/>
              <w:rPr>
                <w:rFonts w:ascii="Times New Roman" w:hAnsi="Times New Roman" w:cs="Times New Roman"/>
              </w:rPr>
            </w:pPr>
            <w:r w:rsidRPr="00DA03AA">
              <w:rPr>
                <w:rFonts w:ascii="Times New Roman" w:hAnsi="Times New Roman" w:cs="Times New Roman"/>
              </w:rPr>
              <w:t xml:space="preserve">• Glikojen depo hastalığı (von Gierke hastalığı) </w:t>
            </w:r>
          </w:p>
          <w:p w:rsidR="00786464" w:rsidRPr="00DA03AA" w:rsidRDefault="00786464" w:rsidP="00786464">
            <w:pPr>
              <w:pStyle w:val="Default"/>
              <w:rPr>
                <w:rFonts w:ascii="Times New Roman" w:hAnsi="Times New Roman" w:cs="Times New Roman"/>
              </w:rPr>
            </w:pPr>
            <w:r w:rsidRPr="00DA03AA">
              <w:rPr>
                <w:rFonts w:ascii="Times New Roman" w:hAnsi="Times New Roman" w:cs="Times New Roman"/>
              </w:rPr>
              <w:t xml:space="preserve">• Diyabet </w:t>
            </w:r>
          </w:p>
          <w:p w:rsidR="00786464" w:rsidRPr="00DA03AA" w:rsidRDefault="00786464" w:rsidP="00786464">
            <w:pPr>
              <w:pStyle w:val="Default"/>
              <w:rPr>
                <w:rFonts w:ascii="Times New Roman" w:hAnsi="Times New Roman" w:cs="Times New Roman"/>
              </w:rPr>
            </w:pPr>
            <w:r w:rsidRPr="00DA03AA">
              <w:rPr>
                <w:rFonts w:ascii="Times New Roman" w:hAnsi="Times New Roman" w:cs="Times New Roman"/>
              </w:rPr>
              <w:t xml:space="preserve">• Hipotroidizm </w:t>
            </w:r>
          </w:p>
          <w:p w:rsidR="00786464" w:rsidRPr="00DA03AA" w:rsidRDefault="00786464" w:rsidP="00786464">
            <w:pPr>
              <w:pStyle w:val="Default"/>
              <w:rPr>
                <w:rFonts w:ascii="Times New Roman" w:hAnsi="Times New Roman" w:cs="Times New Roman"/>
              </w:rPr>
            </w:pPr>
            <w:r w:rsidRPr="00DA03AA">
              <w:rPr>
                <w:rFonts w:ascii="Times New Roman" w:hAnsi="Times New Roman" w:cs="Times New Roman"/>
              </w:rPr>
              <w:t xml:space="preserve">• Nefroz, kronik böbrek hastalığı </w:t>
            </w:r>
          </w:p>
          <w:p w:rsidR="00786464" w:rsidRPr="00DA03AA" w:rsidRDefault="00786464" w:rsidP="00786464">
            <w:pPr>
              <w:pStyle w:val="Default"/>
              <w:rPr>
                <w:rFonts w:ascii="Times New Roman" w:hAnsi="Times New Roman" w:cs="Times New Roman"/>
              </w:rPr>
            </w:pPr>
            <w:r w:rsidRPr="00DA03AA">
              <w:rPr>
                <w:rFonts w:ascii="Times New Roman" w:hAnsi="Times New Roman" w:cs="Times New Roman"/>
              </w:rPr>
              <w:t xml:space="preserve">• Pankreatit </w:t>
            </w:r>
          </w:p>
          <w:p w:rsidR="00786464" w:rsidRPr="00DA03AA" w:rsidRDefault="00786464" w:rsidP="00786464">
            <w:pPr>
              <w:pStyle w:val="Default"/>
              <w:rPr>
                <w:rFonts w:ascii="Times New Roman" w:hAnsi="Times New Roman" w:cs="Times New Roman"/>
              </w:rPr>
            </w:pPr>
            <w:r w:rsidRPr="00DA03AA">
              <w:rPr>
                <w:rFonts w:ascii="Times New Roman" w:hAnsi="Times New Roman" w:cs="Times New Roman"/>
              </w:rPr>
              <w:t xml:space="preserve">• Karaciğer hastalığı, alkolizm </w:t>
            </w:r>
          </w:p>
          <w:p w:rsidR="00786464" w:rsidRPr="00DA03AA" w:rsidRDefault="00786464" w:rsidP="00786464">
            <w:pPr>
              <w:pStyle w:val="Default"/>
              <w:rPr>
                <w:rFonts w:ascii="Times New Roman" w:hAnsi="Times New Roman" w:cs="Times New Roman"/>
              </w:rPr>
            </w:pPr>
            <w:r w:rsidRPr="00DA03AA">
              <w:rPr>
                <w:rFonts w:ascii="Times New Roman" w:hAnsi="Times New Roman" w:cs="Times New Roman"/>
              </w:rPr>
              <w:t xml:space="preserve">• Werner sendromu </w:t>
            </w:r>
          </w:p>
          <w:p w:rsidR="00786464" w:rsidRPr="00DA03AA" w:rsidRDefault="00786464" w:rsidP="00786464">
            <w:pPr>
              <w:pStyle w:val="Default"/>
              <w:rPr>
                <w:rFonts w:ascii="Times New Roman" w:hAnsi="Times New Roman" w:cs="Times New Roman"/>
              </w:rPr>
            </w:pPr>
            <w:r w:rsidRPr="00DA03AA">
              <w:rPr>
                <w:rFonts w:ascii="Times New Roman" w:hAnsi="Times New Roman" w:cs="Times New Roman"/>
              </w:rPr>
              <w:t xml:space="preserve">• Down sendromu </w:t>
            </w:r>
          </w:p>
          <w:p w:rsidR="00786464" w:rsidRPr="00DA03AA" w:rsidRDefault="00786464" w:rsidP="00786464">
            <w:pPr>
              <w:pStyle w:val="Default"/>
              <w:rPr>
                <w:rFonts w:ascii="Times New Roman" w:hAnsi="Times New Roman" w:cs="Times New Roman"/>
              </w:rPr>
            </w:pPr>
            <w:r w:rsidRPr="00DA03AA">
              <w:rPr>
                <w:rFonts w:ascii="Times New Roman" w:hAnsi="Times New Roman" w:cs="Times New Roman"/>
              </w:rPr>
              <w:t xml:space="preserve">• Miyokard infarktüsü </w:t>
            </w:r>
          </w:p>
          <w:p w:rsidR="00786464" w:rsidRPr="00DA03AA" w:rsidRDefault="00786464" w:rsidP="00786464">
            <w:pPr>
              <w:pStyle w:val="Default"/>
              <w:rPr>
                <w:rFonts w:ascii="Times New Roman" w:hAnsi="Times New Roman" w:cs="Times New Roman"/>
              </w:rPr>
            </w:pPr>
            <w:r w:rsidRPr="00DA03AA">
              <w:rPr>
                <w:rFonts w:ascii="Times New Roman" w:hAnsi="Times New Roman" w:cs="Times New Roman"/>
              </w:rPr>
              <w:t xml:space="preserve">• Gut </w:t>
            </w:r>
          </w:p>
          <w:p w:rsidR="00786464" w:rsidRPr="00DA03AA" w:rsidRDefault="00786464" w:rsidP="00786464">
            <w:pPr>
              <w:pStyle w:val="Default"/>
              <w:rPr>
                <w:rFonts w:ascii="Times New Roman" w:hAnsi="Times New Roman" w:cs="Times New Roman"/>
              </w:rPr>
            </w:pPr>
          </w:p>
        </w:tc>
      </w:tr>
      <w:tr w:rsidR="00786464" w:rsidRPr="00DA03AA" w:rsidTr="000E1557">
        <w:tc>
          <w:tcPr>
            <w:tcW w:w="4552" w:type="dxa"/>
            <w:shd w:val="clear" w:color="auto" w:fill="auto"/>
          </w:tcPr>
          <w:p w:rsidR="00786464" w:rsidRPr="00DA03AA" w:rsidRDefault="00786464" w:rsidP="00786464">
            <w:pPr>
              <w:pStyle w:val="Default"/>
              <w:rPr>
                <w:rFonts w:ascii="Times New Roman" w:hAnsi="Times New Roman" w:cs="Times New Roman"/>
              </w:rPr>
            </w:pPr>
            <w:r w:rsidRPr="00DA03AA">
              <w:rPr>
                <w:rFonts w:ascii="Times New Roman" w:hAnsi="Times New Roman" w:cs="Times New Roman"/>
              </w:rPr>
              <w:t xml:space="preserve">Azaldığı durumlar: </w:t>
            </w:r>
          </w:p>
        </w:tc>
        <w:tc>
          <w:tcPr>
            <w:tcW w:w="4736" w:type="dxa"/>
            <w:shd w:val="clear" w:color="auto" w:fill="auto"/>
          </w:tcPr>
          <w:p w:rsidR="00786464" w:rsidRPr="00DA03AA" w:rsidRDefault="00786464" w:rsidP="00786464">
            <w:pPr>
              <w:pStyle w:val="Default"/>
              <w:rPr>
                <w:rFonts w:ascii="Times New Roman" w:hAnsi="Times New Roman" w:cs="Times New Roman"/>
                <w:color w:val="auto"/>
              </w:rPr>
            </w:pPr>
          </w:p>
          <w:p w:rsidR="00786464" w:rsidRPr="00DA03AA" w:rsidRDefault="00786464" w:rsidP="00786464">
            <w:pPr>
              <w:pStyle w:val="Default"/>
              <w:rPr>
                <w:rFonts w:ascii="Times New Roman" w:hAnsi="Times New Roman" w:cs="Times New Roman"/>
              </w:rPr>
            </w:pPr>
            <w:r w:rsidRPr="00DA03AA">
              <w:rPr>
                <w:rFonts w:ascii="Times New Roman" w:hAnsi="Times New Roman" w:cs="Times New Roman"/>
              </w:rPr>
              <w:t xml:space="preserve">• Abetalipoproteinemi </w:t>
            </w:r>
          </w:p>
          <w:p w:rsidR="00786464" w:rsidRPr="00DA03AA" w:rsidRDefault="00786464" w:rsidP="00786464">
            <w:pPr>
              <w:pStyle w:val="Default"/>
              <w:rPr>
                <w:rFonts w:ascii="Times New Roman" w:hAnsi="Times New Roman" w:cs="Times New Roman"/>
              </w:rPr>
            </w:pPr>
            <w:r w:rsidRPr="00DA03AA">
              <w:rPr>
                <w:rFonts w:ascii="Times New Roman" w:hAnsi="Times New Roman" w:cs="Times New Roman"/>
              </w:rPr>
              <w:t xml:space="preserve">• Malnütrisyon </w:t>
            </w:r>
          </w:p>
          <w:p w:rsidR="00786464" w:rsidRPr="00DA03AA" w:rsidRDefault="00786464" w:rsidP="00786464">
            <w:pPr>
              <w:pStyle w:val="Default"/>
              <w:rPr>
                <w:rFonts w:ascii="Times New Roman" w:hAnsi="Times New Roman" w:cs="Times New Roman"/>
              </w:rPr>
            </w:pPr>
            <w:r w:rsidRPr="00DA03AA">
              <w:rPr>
                <w:rFonts w:ascii="Times New Roman" w:hAnsi="Times New Roman" w:cs="Times New Roman"/>
              </w:rPr>
              <w:t xml:space="preserve">• Hipertroidizm </w:t>
            </w:r>
          </w:p>
          <w:p w:rsidR="00786464" w:rsidRPr="00DA03AA" w:rsidRDefault="00786464" w:rsidP="00786464">
            <w:pPr>
              <w:pStyle w:val="Default"/>
              <w:rPr>
                <w:rFonts w:ascii="Times New Roman" w:hAnsi="Times New Roman" w:cs="Times New Roman"/>
              </w:rPr>
            </w:pPr>
            <w:r w:rsidRPr="00DA03AA">
              <w:rPr>
                <w:rFonts w:ascii="Times New Roman" w:hAnsi="Times New Roman" w:cs="Times New Roman"/>
              </w:rPr>
              <w:t xml:space="preserve">• Hiperparatiroidizm </w:t>
            </w:r>
          </w:p>
          <w:p w:rsidR="00786464" w:rsidRPr="00DA03AA" w:rsidRDefault="00786464" w:rsidP="00786464">
            <w:pPr>
              <w:pStyle w:val="Default"/>
              <w:rPr>
                <w:rFonts w:ascii="Times New Roman" w:hAnsi="Times New Roman" w:cs="Times New Roman"/>
              </w:rPr>
            </w:pPr>
            <w:r w:rsidRPr="00DA03AA">
              <w:rPr>
                <w:rFonts w:ascii="Times New Roman" w:hAnsi="Times New Roman" w:cs="Times New Roman"/>
              </w:rPr>
              <w:t xml:space="preserve">• Malabsorpsiyon sendromu </w:t>
            </w:r>
          </w:p>
          <w:p w:rsidR="00786464" w:rsidRPr="00DA03AA" w:rsidRDefault="00786464" w:rsidP="00786464">
            <w:pPr>
              <w:pStyle w:val="Default"/>
              <w:rPr>
                <w:rFonts w:ascii="Times New Roman" w:hAnsi="Times New Roman" w:cs="Times New Roman"/>
              </w:rPr>
            </w:pPr>
          </w:p>
        </w:tc>
      </w:tr>
    </w:tbl>
    <w:p w:rsidR="00571F35" w:rsidRPr="00DA03AA" w:rsidRDefault="0030737A" w:rsidP="003C0EE4">
      <w:pPr>
        <w:pStyle w:val="Balk2"/>
        <w:rPr>
          <w:rFonts w:ascii="Times New Roman" w:hAnsi="Times New Roman"/>
          <w:sz w:val="24"/>
          <w:szCs w:val="24"/>
        </w:rPr>
      </w:pPr>
      <w:bookmarkStart w:id="82" w:name="_Toc482375394"/>
      <w:r w:rsidRPr="00DA03AA">
        <w:rPr>
          <w:rFonts w:ascii="Times New Roman" w:hAnsi="Times New Roman"/>
          <w:sz w:val="24"/>
          <w:szCs w:val="24"/>
        </w:rPr>
        <w:t>6.47</w:t>
      </w:r>
      <w:r w:rsidR="00ED5F95" w:rsidRPr="00DA03AA">
        <w:rPr>
          <w:rFonts w:ascii="Times New Roman" w:hAnsi="Times New Roman"/>
          <w:sz w:val="24"/>
          <w:szCs w:val="24"/>
        </w:rPr>
        <w:t>.Üre azotu</w:t>
      </w:r>
      <w:bookmarkEnd w:id="82"/>
    </w:p>
    <w:p w:rsidR="00571F35" w:rsidRPr="00DA03AA" w:rsidRDefault="00571F35"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9"/>
        <w:gridCol w:w="4719"/>
      </w:tblGrid>
      <w:tr w:rsidR="00786464" w:rsidRPr="00DA03AA" w:rsidTr="000E1557">
        <w:tc>
          <w:tcPr>
            <w:tcW w:w="4569" w:type="dxa"/>
            <w:shd w:val="clear" w:color="auto" w:fill="auto"/>
          </w:tcPr>
          <w:p w:rsidR="00786464" w:rsidRPr="00DA03AA" w:rsidRDefault="00786464" w:rsidP="00786464">
            <w:pPr>
              <w:pStyle w:val="Default"/>
              <w:rPr>
                <w:rFonts w:ascii="Times New Roman" w:hAnsi="Times New Roman" w:cs="Times New Roman"/>
              </w:rPr>
            </w:pPr>
            <w:r w:rsidRPr="00DA03AA">
              <w:rPr>
                <w:rFonts w:ascii="Times New Roman" w:hAnsi="Times New Roman" w:cs="Times New Roman"/>
              </w:rPr>
              <w:t xml:space="preserve">Testin adı: </w:t>
            </w:r>
          </w:p>
        </w:tc>
        <w:tc>
          <w:tcPr>
            <w:tcW w:w="4719" w:type="dxa"/>
            <w:shd w:val="clear" w:color="auto" w:fill="auto"/>
          </w:tcPr>
          <w:p w:rsidR="00786464" w:rsidRPr="00DA03AA" w:rsidRDefault="00786464" w:rsidP="00786464">
            <w:pPr>
              <w:pStyle w:val="Default"/>
              <w:rPr>
                <w:rFonts w:ascii="Times New Roman" w:hAnsi="Times New Roman" w:cs="Times New Roman"/>
                <w:b/>
              </w:rPr>
            </w:pPr>
            <w:r w:rsidRPr="00DA03AA">
              <w:rPr>
                <w:rFonts w:ascii="Times New Roman" w:hAnsi="Times New Roman" w:cs="Times New Roman"/>
                <w:b/>
              </w:rPr>
              <w:t xml:space="preserve">Üre azotu </w:t>
            </w:r>
          </w:p>
        </w:tc>
      </w:tr>
      <w:tr w:rsidR="00976690" w:rsidRPr="00DA03AA" w:rsidTr="000E1557">
        <w:tc>
          <w:tcPr>
            <w:tcW w:w="4569" w:type="dxa"/>
            <w:shd w:val="clear" w:color="auto" w:fill="auto"/>
          </w:tcPr>
          <w:p w:rsidR="00976690" w:rsidRPr="00DA03AA" w:rsidRDefault="00976690" w:rsidP="00976690">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719" w:type="dxa"/>
            <w:shd w:val="clear" w:color="auto" w:fill="auto"/>
          </w:tcPr>
          <w:p w:rsidR="00976690" w:rsidRPr="00DA03AA" w:rsidRDefault="00976690" w:rsidP="00976690">
            <w:pPr>
              <w:pStyle w:val="Default"/>
              <w:rPr>
                <w:rFonts w:ascii="Times New Roman" w:hAnsi="Times New Roman" w:cs="Times New Roman"/>
              </w:rPr>
            </w:pPr>
            <w:r w:rsidRPr="00DA03AA">
              <w:rPr>
                <w:rFonts w:ascii="Times New Roman" w:hAnsi="Times New Roman" w:cs="Times New Roman"/>
              </w:rPr>
              <w:t xml:space="preserve">24 saatlik idrar 12-20 g/24 saat </w:t>
            </w:r>
          </w:p>
        </w:tc>
      </w:tr>
      <w:tr w:rsidR="00976690" w:rsidRPr="00DA03AA" w:rsidTr="000E1557">
        <w:tc>
          <w:tcPr>
            <w:tcW w:w="4569" w:type="dxa"/>
            <w:shd w:val="clear" w:color="auto" w:fill="auto"/>
          </w:tcPr>
          <w:p w:rsidR="00976690" w:rsidRPr="00DA03AA" w:rsidRDefault="00976690" w:rsidP="00976690">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719" w:type="dxa"/>
            <w:shd w:val="clear" w:color="auto" w:fill="auto"/>
          </w:tcPr>
          <w:p w:rsidR="00976690" w:rsidRPr="00DA03AA" w:rsidRDefault="00976690" w:rsidP="00976690">
            <w:pPr>
              <w:pStyle w:val="Default"/>
              <w:rPr>
                <w:rFonts w:ascii="Times New Roman" w:hAnsi="Times New Roman" w:cs="Times New Roman"/>
              </w:rPr>
            </w:pPr>
            <w:r w:rsidRPr="00DA03AA">
              <w:rPr>
                <w:rFonts w:ascii="Times New Roman" w:hAnsi="Times New Roman" w:cs="Times New Roman"/>
              </w:rPr>
              <w:t xml:space="preserve">Protein dengesinin ve ağır derecedeki hastaların gereksinim duyduğu </w:t>
            </w:r>
          </w:p>
          <w:p w:rsidR="00976690" w:rsidRPr="00DA03AA" w:rsidRDefault="00976690" w:rsidP="00976690">
            <w:pPr>
              <w:pStyle w:val="Default"/>
              <w:rPr>
                <w:rFonts w:ascii="Times New Roman" w:hAnsi="Times New Roman" w:cs="Times New Roman"/>
              </w:rPr>
            </w:pPr>
            <w:r w:rsidRPr="00DA03AA">
              <w:rPr>
                <w:rFonts w:ascii="Times New Roman" w:hAnsi="Times New Roman" w:cs="Times New Roman"/>
              </w:rPr>
              <w:t xml:space="preserve">diyet protein miktarının belirlenmesi </w:t>
            </w:r>
          </w:p>
          <w:p w:rsidR="00976690" w:rsidRPr="00DA03AA" w:rsidRDefault="00976690" w:rsidP="00976690">
            <w:pPr>
              <w:pStyle w:val="Default"/>
              <w:rPr>
                <w:rFonts w:ascii="Times New Roman" w:hAnsi="Times New Roman" w:cs="Times New Roman"/>
              </w:rPr>
            </w:pPr>
            <w:r w:rsidRPr="00DA03AA">
              <w:rPr>
                <w:rFonts w:ascii="Times New Roman" w:hAnsi="Times New Roman" w:cs="Times New Roman"/>
              </w:rPr>
              <w:t xml:space="preserve">Renal yetmezliğin değerlendirilmesi; fraksiyonel üre ekskresyonu </w:t>
            </w:r>
          </w:p>
          <w:p w:rsidR="00976690" w:rsidRPr="00DA03AA" w:rsidRDefault="00976690" w:rsidP="00976690">
            <w:pPr>
              <w:pStyle w:val="Default"/>
              <w:rPr>
                <w:rFonts w:ascii="Times New Roman" w:hAnsi="Times New Roman" w:cs="Times New Roman"/>
              </w:rPr>
            </w:pPr>
            <w:r w:rsidRPr="00DA03AA">
              <w:rPr>
                <w:rFonts w:ascii="Times New Roman" w:hAnsi="Times New Roman" w:cs="Times New Roman"/>
              </w:rPr>
              <w:t xml:space="preserve">&lt;%35 prerenal nedenler düşünülmeli. </w:t>
            </w:r>
          </w:p>
        </w:tc>
      </w:tr>
      <w:tr w:rsidR="00976690" w:rsidRPr="00DA03AA" w:rsidTr="000E1557">
        <w:tc>
          <w:tcPr>
            <w:tcW w:w="4569" w:type="dxa"/>
            <w:shd w:val="clear" w:color="auto" w:fill="auto"/>
          </w:tcPr>
          <w:p w:rsidR="00976690" w:rsidRPr="00DA03AA" w:rsidRDefault="00976690" w:rsidP="00976690">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719" w:type="dxa"/>
            <w:shd w:val="clear" w:color="auto" w:fill="auto"/>
          </w:tcPr>
          <w:p w:rsidR="00976690" w:rsidRPr="00DA03AA" w:rsidRDefault="00976690" w:rsidP="00976690">
            <w:pPr>
              <w:pStyle w:val="Default"/>
              <w:rPr>
                <w:rFonts w:ascii="Times New Roman" w:hAnsi="Times New Roman" w:cs="Times New Roman"/>
              </w:rPr>
            </w:pPr>
            <w:r w:rsidRPr="00DA03AA">
              <w:rPr>
                <w:rFonts w:ascii="Times New Roman" w:hAnsi="Times New Roman" w:cs="Times New Roman"/>
              </w:rPr>
              <w:t xml:space="preserve">• Fazla protein alımı </w:t>
            </w:r>
          </w:p>
          <w:p w:rsidR="00976690" w:rsidRPr="00DA03AA" w:rsidRDefault="00976690" w:rsidP="00976690">
            <w:pPr>
              <w:pStyle w:val="Default"/>
              <w:rPr>
                <w:rFonts w:ascii="Times New Roman" w:hAnsi="Times New Roman" w:cs="Times New Roman"/>
              </w:rPr>
            </w:pPr>
            <w:r w:rsidRPr="00DA03AA">
              <w:rPr>
                <w:rFonts w:ascii="Times New Roman" w:hAnsi="Times New Roman" w:cs="Times New Roman"/>
              </w:rPr>
              <w:t xml:space="preserve">• Vücutta artmış protein yıkımı </w:t>
            </w:r>
          </w:p>
          <w:p w:rsidR="00976690" w:rsidRPr="00DA03AA" w:rsidRDefault="00976690" w:rsidP="00976690">
            <w:pPr>
              <w:pStyle w:val="Default"/>
              <w:rPr>
                <w:rFonts w:ascii="Times New Roman" w:hAnsi="Times New Roman" w:cs="Times New Roman"/>
              </w:rPr>
            </w:pPr>
          </w:p>
        </w:tc>
      </w:tr>
      <w:tr w:rsidR="00976690" w:rsidRPr="00DA03AA" w:rsidTr="000E1557">
        <w:tc>
          <w:tcPr>
            <w:tcW w:w="4569" w:type="dxa"/>
            <w:shd w:val="clear" w:color="auto" w:fill="auto"/>
          </w:tcPr>
          <w:p w:rsidR="00976690" w:rsidRPr="00DA03AA" w:rsidRDefault="00976690" w:rsidP="00976690">
            <w:pPr>
              <w:pStyle w:val="Default"/>
              <w:rPr>
                <w:rFonts w:ascii="Times New Roman" w:hAnsi="Times New Roman" w:cs="Times New Roman"/>
              </w:rPr>
            </w:pPr>
            <w:r w:rsidRPr="00DA03AA">
              <w:rPr>
                <w:rFonts w:ascii="Times New Roman" w:hAnsi="Times New Roman" w:cs="Times New Roman"/>
              </w:rPr>
              <w:lastRenderedPageBreak/>
              <w:t xml:space="preserve">Azaldığı durumlar: </w:t>
            </w:r>
          </w:p>
        </w:tc>
        <w:tc>
          <w:tcPr>
            <w:tcW w:w="4719" w:type="dxa"/>
            <w:shd w:val="clear" w:color="auto" w:fill="auto"/>
          </w:tcPr>
          <w:p w:rsidR="00976690" w:rsidRPr="00DA03AA" w:rsidRDefault="00976690" w:rsidP="00976690">
            <w:pPr>
              <w:pStyle w:val="Default"/>
              <w:rPr>
                <w:rFonts w:ascii="Times New Roman" w:hAnsi="Times New Roman" w:cs="Times New Roman"/>
              </w:rPr>
            </w:pPr>
            <w:r w:rsidRPr="00DA03AA">
              <w:rPr>
                <w:rFonts w:ascii="Times New Roman" w:hAnsi="Times New Roman" w:cs="Times New Roman"/>
              </w:rPr>
              <w:t xml:space="preserve">• Malnütrisyon </w:t>
            </w:r>
          </w:p>
          <w:p w:rsidR="00976690" w:rsidRPr="00DA03AA" w:rsidRDefault="00976690" w:rsidP="00976690">
            <w:pPr>
              <w:pStyle w:val="Default"/>
              <w:rPr>
                <w:rFonts w:ascii="Times New Roman" w:hAnsi="Times New Roman" w:cs="Times New Roman"/>
              </w:rPr>
            </w:pPr>
            <w:r w:rsidRPr="00DA03AA">
              <w:rPr>
                <w:rFonts w:ascii="Times New Roman" w:hAnsi="Times New Roman" w:cs="Times New Roman"/>
              </w:rPr>
              <w:t>• Düşük protein alımı</w:t>
            </w:r>
          </w:p>
          <w:p w:rsidR="00976690" w:rsidRPr="00DA03AA" w:rsidRDefault="00976690" w:rsidP="00976690">
            <w:pPr>
              <w:pStyle w:val="Default"/>
              <w:rPr>
                <w:rFonts w:ascii="Times New Roman" w:hAnsi="Times New Roman" w:cs="Times New Roman"/>
              </w:rPr>
            </w:pPr>
          </w:p>
        </w:tc>
      </w:tr>
    </w:tbl>
    <w:p w:rsidR="00ED5F95" w:rsidRPr="00DA03AA" w:rsidRDefault="00ED5F95" w:rsidP="00AD075C">
      <w:pPr>
        <w:rPr>
          <w:lang/>
        </w:rPr>
      </w:pPr>
    </w:p>
    <w:p w:rsidR="00ED5F95" w:rsidRPr="00DA03AA" w:rsidRDefault="00ED5F95" w:rsidP="003C0EE4">
      <w:pPr>
        <w:pStyle w:val="Balk2"/>
        <w:rPr>
          <w:rFonts w:ascii="Times New Roman" w:hAnsi="Times New Roman"/>
          <w:sz w:val="24"/>
          <w:szCs w:val="24"/>
        </w:rPr>
      </w:pPr>
      <w:bookmarkStart w:id="83" w:name="_Toc482375395"/>
      <w:r w:rsidRPr="00DA03AA">
        <w:rPr>
          <w:rFonts w:ascii="Times New Roman" w:hAnsi="Times New Roman"/>
          <w:sz w:val="24"/>
          <w:szCs w:val="24"/>
        </w:rPr>
        <w:t>6.</w:t>
      </w:r>
      <w:r w:rsidR="0030737A" w:rsidRPr="00DA03AA">
        <w:rPr>
          <w:rFonts w:ascii="Times New Roman" w:hAnsi="Times New Roman"/>
          <w:sz w:val="24"/>
          <w:szCs w:val="24"/>
        </w:rPr>
        <w:t>48</w:t>
      </w:r>
      <w:r w:rsidRPr="00DA03AA">
        <w:rPr>
          <w:rFonts w:ascii="Times New Roman" w:hAnsi="Times New Roman"/>
          <w:sz w:val="24"/>
          <w:szCs w:val="24"/>
        </w:rPr>
        <w:t>.BUN (Kan üre azotu)</w:t>
      </w:r>
      <w:bookmarkEnd w:id="83"/>
    </w:p>
    <w:p w:rsidR="00571F35" w:rsidRPr="00DA03AA" w:rsidRDefault="00571F35"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0"/>
        <w:gridCol w:w="4778"/>
      </w:tblGrid>
      <w:tr w:rsidR="00976690" w:rsidRPr="00DA03AA" w:rsidTr="000E1557">
        <w:tc>
          <w:tcPr>
            <w:tcW w:w="4510" w:type="dxa"/>
            <w:shd w:val="clear" w:color="auto" w:fill="auto"/>
          </w:tcPr>
          <w:p w:rsidR="00976690" w:rsidRPr="00DA03AA" w:rsidRDefault="00976690" w:rsidP="00976690">
            <w:pPr>
              <w:pStyle w:val="Default"/>
              <w:rPr>
                <w:rFonts w:ascii="Times New Roman" w:hAnsi="Times New Roman" w:cs="Times New Roman"/>
              </w:rPr>
            </w:pPr>
            <w:r w:rsidRPr="00DA03AA">
              <w:rPr>
                <w:rFonts w:ascii="Times New Roman" w:hAnsi="Times New Roman" w:cs="Times New Roman"/>
              </w:rPr>
              <w:t xml:space="preserve">Testin adı: </w:t>
            </w:r>
          </w:p>
        </w:tc>
        <w:tc>
          <w:tcPr>
            <w:tcW w:w="4778" w:type="dxa"/>
            <w:shd w:val="clear" w:color="auto" w:fill="auto"/>
          </w:tcPr>
          <w:p w:rsidR="00976690" w:rsidRPr="00DA03AA" w:rsidRDefault="00976690" w:rsidP="00976690">
            <w:pPr>
              <w:pStyle w:val="Default"/>
              <w:rPr>
                <w:rFonts w:ascii="Times New Roman" w:hAnsi="Times New Roman" w:cs="Times New Roman"/>
                <w:b/>
              </w:rPr>
            </w:pPr>
            <w:r w:rsidRPr="00DA03AA">
              <w:rPr>
                <w:rFonts w:ascii="Times New Roman" w:hAnsi="Times New Roman" w:cs="Times New Roman"/>
                <w:b/>
              </w:rPr>
              <w:t xml:space="preserve">BUN (Kan üre azotu) </w:t>
            </w:r>
          </w:p>
        </w:tc>
      </w:tr>
      <w:tr w:rsidR="00976690" w:rsidRPr="00DA03AA" w:rsidTr="000E1557">
        <w:tc>
          <w:tcPr>
            <w:tcW w:w="4510" w:type="dxa"/>
            <w:shd w:val="clear" w:color="auto" w:fill="auto"/>
          </w:tcPr>
          <w:p w:rsidR="00976690" w:rsidRPr="00DA03AA" w:rsidRDefault="00976690" w:rsidP="00976690">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p w:rsidR="00976690" w:rsidRPr="00DA03AA" w:rsidRDefault="00976690" w:rsidP="00AD075C">
            <w:pPr>
              <w:rPr>
                <w:lang/>
              </w:rPr>
            </w:pPr>
          </w:p>
          <w:p w:rsidR="00130B7E" w:rsidRPr="00DA03AA" w:rsidRDefault="00130B7E" w:rsidP="00AD075C">
            <w:pPr>
              <w:rPr>
                <w:lang/>
              </w:rPr>
            </w:pPr>
          </w:p>
          <w:p w:rsidR="00130B7E" w:rsidRPr="00DA03AA" w:rsidRDefault="00130B7E" w:rsidP="00AD075C">
            <w:pPr>
              <w:rPr>
                <w:lang/>
              </w:rPr>
            </w:pPr>
          </w:p>
          <w:p w:rsidR="00130B7E" w:rsidRPr="00DA03AA" w:rsidRDefault="00130B7E" w:rsidP="00AD075C">
            <w:pPr>
              <w:rPr>
                <w:lang/>
              </w:rPr>
            </w:pPr>
          </w:p>
          <w:p w:rsidR="00130B7E" w:rsidRPr="00DA03AA" w:rsidRDefault="00130B7E" w:rsidP="00AD075C">
            <w:pPr>
              <w:rPr>
                <w:lang/>
              </w:rPr>
            </w:pPr>
          </w:p>
          <w:p w:rsidR="00130B7E" w:rsidRPr="00DA03AA" w:rsidRDefault="00130B7E" w:rsidP="00AD075C">
            <w:pPr>
              <w:rPr>
                <w:lang/>
              </w:rPr>
            </w:pPr>
          </w:p>
          <w:p w:rsidR="00130B7E" w:rsidRPr="00DA03AA" w:rsidRDefault="00130B7E" w:rsidP="00AD075C">
            <w:pPr>
              <w:rPr>
                <w:lang/>
              </w:rPr>
            </w:pPr>
          </w:p>
        </w:tc>
        <w:tc>
          <w:tcPr>
            <w:tcW w:w="4778"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1"/>
              <w:gridCol w:w="2341"/>
            </w:tblGrid>
            <w:tr w:rsidR="00976690" w:rsidRPr="00DA03AA" w:rsidTr="00BB5DCA">
              <w:tc>
                <w:tcPr>
                  <w:tcW w:w="2536" w:type="dxa"/>
                  <w:shd w:val="clear" w:color="auto" w:fill="auto"/>
                </w:tcPr>
                <w:p w:rsidR="00976690" w:rsidRPr="00DA03AA" w:rsidRDefault="00976690" w:rsidP="00AD075C">
                  <w:pPr>
                    <w:rPr>
                      <w:lang/>
                    </w:rPr>
                  </w:pPr>
                  <w:r w:rsidRPr="00DA03AA">
                    <w:rPr>
                      <w:lang/>
                    </w:rPr>
                    <w:t>YAŞ</w:t>
                  </w:r>
                </w:p>
              </w:tc>
              <w:tc>
                <w:tcPr>
                  <w:tcW w:w="2536" w:type="dxa"/>
                  <w:shd w:val="clear" w:color="auto" w:fill="auto"/>
                </w:tcPr>
                <w:p w:rsidR="00976690" w:rsidRPr="00DA03AA" w:rsidRDefault="00976690" w:rsidP="00AD075C">
                  <w:pPr>
                    <w:rPr>
                      <w:lang/>
                    </w:rPr>
                  </w:pPr>
                  <w:r w:rsidRPr="00DA03AA">
                    <w:rPr>
                      <w:lang/>
                    </w:rPr>
                    <w:t>BUN(mg/dL)</w:t>
                  </w:r>
                </w:p>
              </w:tc>
            </w:tr>
            <w:tr w:rsidR="00976690" w:rsidRPr="00DA03AA" w:rsidTr="00BB5DCA">
              <w:tc>
                <w:tcPr>
                  <w:tcW w:w="2536" w:type="dxa"/>
                  <w:shd w:val="clear" w:color="auto" w:fill="auto"/>
                </w:tcPr>
                <w:p w:rsidR="00976690" w:rsidRPr="00DA03AA" w:rsidRDefault="00976690" w:rsidP="00AD075C">
                  <w:pPr>
                    <w:rPr>
                      <w:lang/>
                    </w:rPr>
                  </w:pPr>
                  <w:r w:rsidRPr="00DA03AA">
                    <w:rPr>
                      <w:lang/>
                    </w:rPr>
                    <w:t>0-1 yaş</w:t>
                  </w:r>
                </w:p>
              </w:tc>
              <w:tc>
                <w:tcPr>
                  <w:tcW w:w="2536" w:type="dxa"/>
                  <w:shd w:val="clear" w:color="auto" w:fill="auto"/>
                </w:tcPr>
                <w:p w:rsidR="00976690" w:rsidRPr="00DA03AA" w:rsidRDefault="00130B7E" w:rsidP="00AD075C">
                  <w:pPr>
                    <w:rPr>
                      <w:lang/>
                    </w:rPr>
                  </w:pPr>
                  <w:r w:rsidRPr="00DA03AA">
                    <w:rPr>
                      <w:lang/>
                    </w:rPr>
                    <w:t>4-19</w:t>
                  </w:r>
                </w:p>
              </w:tc>
            </w:tr>
            <w:tr w:rsidR="00976690" w:rsidRPr="00DA03AA" w:rsidTr="00BB5DCA">
              <w:tc>
                <w:tcPr>
                  <w:tcW w:w="2536" w:type="dxa"/>
                  <w:shd w:val="clear" w:color="auto" w:fill="auto"/>
                </w:tcPr>
                <w:p w:rsidR="00976690" w:rsidRPr="00DA03AA" w:rsidRDefault="00976690" w:rsidP="00AD075C">
                  <w:pPr>
                    <w:rPr>
                      <w:lang/>
                    </w:rPr>
                  </w:pPr>
                  <w:r w:rsidRPr="00DA03AA">
                    <w:rPr>
                      <w:lang/>
                    </w:rPr>
                    <w:t>Çocuk</w:t>
                  </w:r>
                </w:p>
              </w:tc>
              <w:tc>
                <w:tcPr>
                  <w:tcW w:w="2536" w:type="dxa"/>
                  <w:shd w:val="clear" w:color="auto" w:fill="auto"/>
                </w:tcPr>
                <w:p w:rsidR="00976690" w:rsidRPr="00DA03AA" w:rsidRDefault="00976690" w:rsidP="00AD075C">
                  <w:pPr>
                    <w:rPr>
                      <w:lang/>
                    </w:rPr>
                  </w:pPr>
                  <w:r w:rsidRPr="00DA03AA">
                    <w:rPr>
                      <w:lang/>
                    </w:rPr>
                    <w:t>5-18</w:t>
                  </w:r>
                </w:p>
              </w:tc>
            </w:tr>
            <w:tr w:rsidR="00976690" w:rsidRPr="00DA03AA" w:rsidTr="00BB5DCA">
              <w:tc>
                <w:tcPr>
                  <w:tcW w:w="2536" w:type="dxa"/>
                  <w:shd w:val="clear" w:color="auto" w:fill="auto"/>
                </w:tcPr>
                <w:p w:rsidR="00976690" w:rsidRPr="00DA03AA" w:rsidRDefault="00976690" w:rsidP="00AD075C">
                  <w:pPr>
                    <w:rPr>
                      <w:lang/>
                    </w:rPr>
                  </w:pPr>
                  <w:r w:rsidRPr="00DA03AA">
                    <w:rPr>
                      <w:lang/>
                    </w:rPr>
                    <w:t>18-60 yaş</w:t>
                  </w:r>
                </w:p>
              </w:tc>
              <w:tc>
                <w:tcPr>
                  <w:tcW w:w="2536" w:type="dxa"/>
                  <w:shd w:val="clear" w:color="auto" w:fill="auto"/>
                </w:tcPr>
                <w:p w:rsidR="00976690" w:rsidRPr="00DA03AA" w:rsidRDefault="00976690" w:rsidP="00AD075C">
                  <w:pPr>
                    <w:rPr>
                      <w:lang/>
                    </w:rPr>
                  </w:pPr>
                  <w:r w:rsidRPr="00DA03AA">
                    <w:rPr>
                      <w:lang/>
                    </w:rPr>
                    <w:t>6-20</w:t>
                  </w:r>
                </w:p>
              </w:tc>
            </w:tr>
            <w:tr w:rsidR="00976690" w:rsidRPr="00DA03AA" w:rsidTr="00BB5DCA">
              <w:tc>
                <w:tcPr>
                  <w:tcW w:w="2536" w:type="dxa"/>
                  <w:shd w:val="clear" w:color="auto" w:fill="auto"/>
                </w:tcPr>
                <w:p w:rsidR="00976690" w:rsidRPr="00DA03AA" w:rsidRDefault="00976690" w:rsidP="00AD075C">
                  <w:pPr>
                    <w:rPr>
                      <w:lang/>
                    </w:rPr>
                  </w:pPr>
                  <w:r w:rsidRPr="00DA03AA">
                    <w:rPr>
                      <w:lang/>
                    </w:rPr>
                    <w:t>60-90 yaş</w:t>
                  </w:r>
                </w:p>
              </w:tc>
              <w:tc>
                <w:tcPr>
                  <w:tcW w:w="2536" w:type="dxa"/>
                  <w:shd w:val="clear" w:color="auto" w:fill="auto"/>
                </w:tcPr>
                <w:p w:rsidR="00130B7E" w:rsidRPr="00DA03AA" w:rsidRDefault="00976690" w:rsidP="00AD075C">
                  <w:pPr>
                    <w:rPr>
                      <w:lang/>
                    </w:rPr>
                  </w:pPr>
                  <w:r w:rsidRPr="00DA03AA">
                    <w:rPr>
                      <w:lang/>
                    </w:rPr>
                    <w:t>8-23</w:t>
                  </w:r>
                </w:p>
              </w:tc>
            </w:tr>
          </w:tbl>
          <w:p w:rsidR="00130B7E" w:rsidRPr="00DA03AA" w:rsidRDefault="00130B7E" w:rsidP="00130B7E">
            <w:pPr>
              <w:pStyle w:val="Default"/>
              <w:rPr>
                <w:rFonts w:ascii="Times New Roman" w:hAnsi="Times New Roman" w:cs="Times New Roman"/>
              </w:rPr>
            </w:pPr>
            <w:r w:rsidRPr="00DA03AA">
              <w:rPr>
                <w:rFonts w:ascii="Times New Roman" w:hAnsi="Times New Roman" w:cs="Times New Roman"/>
              </w:rPr>
              <w:t xml:space="preserve">BUN = Üre/2.14 eşitliği ile BUN (Kan üre azotu) hesaplanabilir. </w:t>
            </w:r>
          </w:p>
          <w:p w:rsidR="00130B7E" w:rsidRPr="00DA03AA" w:rsidRDefault="00130B7E" w:rsidP="00AD075C">
            <w:pPr>
              <w:rPr>
                <w:lang/>
              </w:rPr>
            </w:pPr>
          </w:p>
        </w:tc>
      </w:tr>
      <w:tr w:rsidR="00130B7E" w:rsidRPr="00DA03AA" w:rsidTr="000E1557">
        <w:tc>
          <w:tcPr>
            <w:tcW w:w="4510" w:type="dxa"/>
            <w:shd w:val="clear" w:color="auto" w:fill="auto"/>
          </w:tcPr>
          <w:p w:rsidR="00130B7E" w:rsidRPr="00DA03AA" w:rsidRDefault="00130B7E" w:rsidP="00130B7E">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778" w:type="dxa"/>
            <w:shd w:val="clear" w:color="auto" w:fill="auto"/>
          </w:tcPr>
          <w:p w:rsidR="00130B7E" w:rsidRPr="00DA03AA" w:rsidRDefault="00130B7E" w:rsidP="00130B7E">
            <w:pPr>
              <w:pStyle w:val="Default"/>
              <w:rPr>
                <w:rFonts w:ascii="Times New Roman" w:hAnsi="Times New Roman" w:cs="Times New Roman"/>
              </w:rPr>
            </w:pPr>
            <w:r w:rsidRPr="00DA03AA">
              <w:rPr>
                <w:rFonts w:ascii="Times New Roman" w:hAnsi="Times New Roman" w:cs="Times New Roman"/>
              </w:rPr>
              <w:t xml:space="preserve">Böbrek fonksiyonlarının değerlendirilmesinde kreatininle birlikte kullanılır. </w:t>
            </w:r>
          </w:p>
        </w:tc>
      </w:tr>
      <w:tr w:rsidR="00130B7E" w:rsidRPr="00DA03AA" w:rsidTr="000E1557">
        <w:tc>
          <w:tcPr>
            <w:tcW w:w="4510" w:type="dxa"/>
            <w:shd w:val="clear" w:color="auto" w:fill="auto"/>
          </w:tcPr>
          <w:p w:rsidR="00130B7E" w:rsidRPr="00DA03AA" w:rsidRDefault="00130B7E" w:rsidP="00130B7E">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778" w:type="dxa"/>
            <w:shd w:val="clear" w:color="auto" w:fill="auto"/>
          </w:tcPr>
          <w:p w:rsidR="00130B7E" w:rsidRPr="00DA03AA" w:rsidRDefault="00130B7E" w:rsidP="00130B7E">
            <w:pPr>
              <w:pStyle w:val="Default"/>
              <w:rPr>
                <w:rFonts w:ascii="Times New Roman" w:hAnsi="Times New Roman" w:cs="Times New Roman"/>
              </w:rPr>
            </w:pPr>
            <w:r w:rsidRPr="00DA03AA">
              <w:rPr>
                <w:rFonts w:ascii="Times New Roman" w:hAnsi="Times New Roman" w:cs="Times New Roman"/>
              </w:rPr>
              <w:t xml:space="preserve">• Böbrek fonksiyon bozukluğu </w:t>
            </w:r>
          </w:p>
          <w:p w:rsidR="00130B7E" w:rsidRPr="00DA03AA" w:rsidRDefault="00130B7E" w:rsidP="00130B7E">
            <w:pPr>
              <w:pStyle w:val="Default"/>
              <w:rPr>
                <w:rFonts w:ascii="Times New Roman" w:hAnsi="Times New Roman" w:cs="Times New Roman"/>
              </w:rPr>
            </w:pPr>
            <w:r w:rsidRPr="00DA03AA">
              <w:rPr>
                <w:rFonts w:ascii="Times New Roman" w:hAnsi="Times New Roman" w:cs="Times New Roman"/>
              </w:rPr>
              <w:t xml:space="preserve">• Renal perfüzyonda azalmaya yol açan durumlar (Konjestif kalp yetmezliği, kusmaya bağlı su ve tuz kaybı, diyare, terleme ya da diürez, şok) </w:t>
            </w:r>
          </w:p>
          <w:p w:rsidR="00130B7E" w:rsidRPr="00DA03AA" w:rsidRDefault="00130B7E" w:rsidP="00130B7E">
            <w:pPr>
              <w:pStyle w:val="Default"/>
              <w:rPr>
                <w:rFonts w:ascii="Times New Roman" w:hAnsi="Times New Roman" w:cs="Times New Roman"/>
              </w:rPr>
            </w:pPr>
            <w:r w:rsidRPr="00DA03AA">
              <w:rPr>
                <w:rFonts w:ascii="Times New Roman" w:hAnsi="Times New Roman" w:cs="Times New Roman"/>
              </w:rPr>
              <w:t xml:space="preserve">• Protein katabolizmasında artış yapan durumlar </w:t>
            </w:r>
          </w:p>
          <w:p w:rsidR="00130B7E" w:rsidRPr="00DA03AA" w:rsidRDefault="00130B7E" w:rsidP="00130B7E">
            <w:pPr>
              <w:pStyle w:val="Default"/>
              <w:rPr>
                <w:rFonts w:ascii="Times New Roman" w:hAnsi="Times New Roman" w:cs="Times New Roman"/>
              </w:rPr>
            </w:pPr>
            <w:r w:rsidRPr="00DA03AA">
              <w:rPr>
                <w:rFonts w:ascii="Times New Roman" w:hAnsi="Times New Roman" w:cs="Times New Roman"/>
              </w:rPr>
              <w:t xml:space="preserve">• GİS kanaması, akut MI, stres, yanık </w:t>
            </w:r>
          </w:p>
          <w:p w:rsidR="00130B7E" w:rsidRPr="00DA03AA" w:rsidRDefault="00130B7E" w:rsidP="00130B7E">
            <w:pPr>
              <w:pStyle w:val="Default"/>
              <w:rPr>
                <w:rFonts w:ascii="Times New Roman" w:hAnsi="Times New Roman" w:cs="Times New Roman"/>
              </w:rPr>
            </w:pPr>
            <w:r w:rsidRPr="00DA03AA">
              <w:rPr>
                <w:rFonts w:ascii="Times New Roman" w:hAnsi="Times New Roman" w:cs="Times New Roman"/>
              </w:rPr>
              <w:t xml:space="preserve">• İdrar akımının post renal tıkanması </w:t>
            </w:r>
          </w:p>
          <w:p w:rsidR="00130B7E" w:rsidRPr="00DA03AA" w:rsidRDefault="00130B7E" w:rsidP="00130B7E">
            <w:pPr>
              <w:pStyle w:val="Default"/>
              <w:rPr>
                <w:rFonts w:ascii="Times New Roman" w:hAnsi="Times New Roman" w:cs="Times New Roman"/>
              </w:rPr>
            </w:pPr>
            <w:r w:rsidRPr="00DA03AA">
              <w:rPr>
                <w:rFonts w:ascii="Times New Roman" w:hAnsi="Times New Roman" w:cs="Times New Roman"/>
              </w:rPr>
              <w:t xml:space="preserve">• Yüksek proteinli diyet </w:t>
            </w:r>
          </w:p>
          <w:p w:rsidR="00130B7E" w:rsidRPr="00DA03AA" w:rsidRDefault="00130B7E" w:rsidP="00130B7E">
            <w:pPr>
              <w:pStyle w:val="Default"/>
              <w:rPr>
                <w:rFonts w:ascii="Times New Roman" w:hAnsi="Times New Roman" w:cs="Times New Roman"/>
              </w:rPr>
            </w:pPr>
          </w:p>
        </w:tc>
      </w:tr>
    </w:tbl>
    <w:p w:rsidR="00ED5F95" w:rsidRPr="00DA03AA" w:rsidRDefault="00ED5F95" w:rsidP="00AD075C">
      <w:pPr>
        <w:rPr>
          <w:lang/>
        </w:rPr>
      </w:pPr>
    </w:p>
    <w:p w:rsidR="00ED5F95" w:rsidRPr="00DA03AA" w:rsidRDefault="0030737A" w:rsidP="003C0EE4">
      <w:pPr>
        <w:pStyle w:val="Balk2"/>
        <w:rPr>
          <w:rFonts w:ascii="Times New Roman" w:hAnsi="Times New Roman"/>
          <w:sz w:val="24"/>
          <w:szCs w:val="24"/>
        </w:rPr>
      </w:pPr>
      <w:bookmarkStart w:id="84" w:name="_Toc482375396"/>
      <w:r w:rsidRPr="00DA03AA">
        <w:rPr>
          <w:rFonts w:ascii="Times New Roman" w:hAnsi="Times New Roman"/>
          <w:sz w:val="24"/>
          <w:szCs w:val="24"/>
        </w:rPr>
        <w:t>6.49</w:t>
      </w:r>
      <w:r w:rsidR="00ED5F95" w:rsidRPr="00DA03AA">
        <w:rPr>
          <w:rFonts w:ascii="Times New Roman" w:hAnsi="Times New Roman"/>
          <w:sz w:val="24"/>
          <w:szCs w:val="24"/>
        </w:rPr>
        <w:t>.Ürik asit</w:t>
      </w:r>
      <w:r w:rsidR="00222550" w:rsidRPr="00DA03AA">
        <w:rPr>
          <w:rFonts w:ascii="Times New Roman" w:hAnsi="Times New Roman"/>
          <w:sz w:val="24"/>
          <w:szCs w:val="24"/>
        </w:rPr>
        <w:t>(İdrar)</w:t>
      </w:r>
      <w:bookmarkEnd w:id="84"/>
    </w:p>
    <w:p w:rsidR="00571F35" w:rsidRPr="00DA03AA" w:rsidRDefault="00571F35"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6"/>
        <w:gridCol w:w="4712"/>
      </w:tblGrid>
      <w:tr w:rsidR="00130B7E" w:rsidRPr="00DA03AA" w:rsidTr="000E1557">
        <w:tc>
          <w:tcPr>
            <w:tcW w:w="4576" w:type="dxa"/>
            <w:shd w:val="clear" w:color="auto" w:fill="auto"/>
          </w:tcPr>
          <w:p w:rsidR="00130B7E" w:rsidRPr="00DA03AA" w:rsidRDefault="00130B7E" w:rsidP="00130B7E">
            <w:pPr>
              <w:pStyle w:val="Default"/>
              <w:rPr>
                <w:rFonts w:ascii="Times New Roman" w:hAnsi="Times New Roman" w:cs="Times New Roman"/>
              </w:rPr>
            </w:pPr>
            <w:r w:rsidRPr="00DA03AA">
              <w:rPr>
                <w:rFonts w:ascii="Times New Roman" w:hAnsi="Times New Roman" w:cs="Times New Roman"/>
              </w:rPr>
              <w:t xml:space="preserve">Testin adı: </w:t>
            </w:r>
          </w:p>
        </w:tc>
        <w:tc>
          <w:tcPr>
            <w:tcW w:w="4712" w:type="dxa"/>
            <w:shd w:val="clear" w:color="auto" w:fill="auto"/>
          </w:tcPr>
          <w:p w:rsidR="00130B7E" w:rsidRPr="00DA03AA" w:rsidRDefault="00130B7E" w:rsidP="00130B7E">
            <w:pPr>
              <w:pStyle w:val="Default"/>
              <w:rPr>
                <w:rFonts w:ascii="Times New Roman" w:hAnsi="Times New Roman" w:cs="Times New Roman"/>
                <w:b/>
              </w:rPr>
            </w:pPr>
            <w:r w:rsidRPr="00DA03AA">
              <w:rPr>
                <w:rFonts w:ascii="Times New Roman" w:hAnsi="Times New Roman" w:cs="Times New Roman"/>
                <w:b/>
              </w:rPr>
              <w:t xml:space="preserve">Ürik asit </w:t>
            </w:r>
          </w:p>
        </w:tc>
      </w:tr>
      <w:tr w:rsidR="00130B7E" w:rsidRPr="00DA03AA" w:rsidTr="000E1557">
        <w:trPr>
          <w:trHeight w:val="386"/>
        </w:trPr>
        <w:tc>
          <w:tcPr>
            <w:tcW w:w="4576" w:type="dxa"/>
            <w:shd w:val="clear" w:color="auto" w:fill="auto"/>
          </w:tcPr>
          <w:p w:rsidR="00130B7E" w:rsidRPr="00DA03AA" w:rsidRDefault="00130B7E">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712" w:type="dxa"/>
            <w:shd w:val="clear" w:color="auto" w:fill="auto"/>
          </w:tcPr>
          <w:p w:rsidR="00130B7E" w:rsidRPr="00DA03AA" w:rsidRDefault="00130B7E">
            <w:pPr>
              <w:pStyle w:val="Default"/>
              <w:rPr>
                <w:rFonts w:ascii="Times New Roman" w:hAnsi="Times New Roman" w:cs="Times New Roman"/>
              </w:rPr>
            </w:pPr>
            <w:r w:rsidRPr="00DA03AA">
              <w:rPr>
                <w:rFonts w:ascii="Times New Roman" w:hAnsi="Times New Roman" w:cs="Times New Roman"/>
              </w:rPr>
              <w:t xml:space="preserve">250-750 mg/24 saat </w:t>
            </w:r>
          </w:p>
          <w:p w:rsidR="00130B7E" w:rsidRPr="00DA03AA" w:rsidRDefault="00130B7E">
            <w:pPr>
              <w:pStyle w:val="Default"/>
              <w:rPr>
                <w:rFonts w:ascii="Times New Roman" w:hAnsi="Times New Roman" w:cs="Times New Roman"/>
              </w:rPr>
            </w:pPr>
            <w:r w:rsidRPr="00DA03AA">
              <w:rPr>
                <w:rFonts w:ascii="Times New Roman" w:hAnsi="Times New Roman" w:cs="Times New Roman"/>
              </w:rPr>
              <w:t xml:space="preserve">Düşük pürin diet: kadın &lt; 400 mg/24 saat, erkek &lt; 480 mg/24 saat Yüksek pürin diet: &lt; 1000 mg/24 saat </w:t>
            </w:r>
          </w:p>
        </w:tc>
      </w:tr>
      <w:tr w:rsidR="00130B7E" w:rsidRPr="00DA03AA" w:rsidTr="000E1557">
        <w:trPr>
          <w:trHeight w:val="627"/>
        </w:trPr>
        <w:tc>
          <w:tcPr>
            <w:tcW w:w="4576" w:type="dxa"/>
            <w:shd w:val="clear" w:color="auto" w:fill="auto"/>
          </w:tcPr>
          <w:p w:rsidR="00130B7E" w:rsidRPr="00DA03AA" w:rsidRDefault="00130B7E">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712" w:type="dxa"/>
            <w:shd w:val="clear" w:color="auto" w:fill="auto"/>
          </w:tcPr>
          <w:p w:rsidR="00130B7E" w:rsidRPr="00DA03AA" w:rsidRDefault="00130B7E">
            <w:pPr>
              <w:pStyle w:val="Default"/>
              <w:rPr>
                <w:rFonts w:ascii="Times New Roman" w:hAnsi="Times New Roman" w:cs="Times New Roman"/>
              </w:rPr>
            </w:pPr>
            <w:r w:rsidRPr="00DA03AA">
              <w:rPr>
                <w:rFonts w:ascii="Times New Roman" w:hAnsi="Times New Roman" w:cs="Times New Roman"/>
              </w:rPr>
              <w:t xml:space="preserve">Böbrek taşı (ürik asit) olan hastaların tanısı ve izlemi </w:t>
            </w:r>
          </w:p>
          <w:p w:rsidR="00130B7E" w:rsidRPr="00DA03AA" w:rsidRDefault="00130B7E">
            <w:pPr>
              <w:pStyle w:val="Default"/>
              <w:rPr>
                <w:rFonts w:ascii="Times New Roman" w:hAnsi="Times New Roman" w:cs="Times New Roman"/>
              </w:rPr>
            </w:pPr>
            <w:r w:rsidRPr="00DA03AA">
              <w:rPr>
                <w:rFonts w:ascii="Times New Roman" w:hAnsi="Times New Roman" w:cs="Times New Roman"/>
              </w:rPr>
              <w:t xml:space="preserve">Akut ürik asit nefropatisini, akut renal yetmezliğin diğer nedenlerinden ayırmak için kullanılır. </w:t>
            </w:r>
          </w:p>
          <w:p w:rsidR="00130B7E" w:rsidRPr="00DA03AA" w:rsidRDefault="00130B7E">
            <w:pPr>
              <w:pStyle w:val="Default"/>
              <w:rPr>
                <w:rFonts w:ascii="Times New Roman" w:hAnsi="Times New Roman" w:cs="Times New Roman"/>
              </w:rPr>
            </w:pPr>
            <w:r w:rsidRPr="00DA03AA">
              <w:rPr>
                <w:rFonts w:ascii="Times New Roman" w:hAnsi="Times New Roman" w:cs="Times New Roman"/>
              </w:rPr>
              <w:t xml:space="preserve">Ürik asit/kreatinin oranı (mg/mg)&gt;1 akut ürik asit nefropatisi ile uyumludur. </w:t>
            </w:r>
          </w:p>
        </w:tc>
      </w:tr>
      <w:tr w:rsidR="00130B7E" w:rsidRPr="00DA03AA" w:rsidTr="000E1557">
        <w:trPr>
          <w:trHeight w:val="385"/>
        </w:trPr>
        <w:tc>
          <w:tcPr>
            <w:tcW w:w="4576" w:type="dxa"/>
            <w:shd w:val="clear" w:color="auto" w:fill="auto"/>
          </w:tcPr>
          <w:p w:rsidR="00130B7E" w:rsidRPr="00DA03AA" w:rsidRDefault="00130B7E">
            <w:pPr>
              <w:pStyle w:val="Default"/>
              <w:rPr>
                <w:rFonts w:ascii="Times New Roman" w:hAnsi="Times New Roman" w:cs="Times New Roman"/>
              </w:rPr>
            </w:pPr>
            <w:r w:rsidRPr="00DA03AA">
              <w:rPr>
                <w:rFonts w:ascii="Times New Roman" w:hAnsi="Times New Roman" w:cs="Times New Roman"/>
              </w:rPr>
              <w:lastRenderedPageBreak/>
              <w:t xml:space="preserve">Arttığı durumlar: </w:t>
            </w:r>
          </w:p>
        </w:tc>
        <w:tc>
          <w:tcPr>
            <w:tcW w:w="4712" w:type="dxa"/>
            <w:shd w:val="clear" w:color="auto" w:fill="auto"/>
          </w:tcPr>
          <w:p w:rsidR="00130B7E" w:rsidRPr="00DA03AA" w:rsidRDefault="00130B7E">
            <w:pPr>
              <w:pStyle w:val="Default"/>
              <w:rPr>
                <w:rFonts w:ascii="Times New Roman" w:hAnsi="Times New Roman" w:cs="Times New Roman"/>
                <w:color w:val="auto"/>
              </w:rPr>
            </w:pPr>
          </w:p>
          <w:p w:rsidR="00130B7E" w:rsidRPr="00DA03AA" w:rsidRDefault="00130B7E">
            <w:pPr>
              <w:pStyle w:val="Default"/>
              <w:rPr>
                <w:rFonts w:ascii="Times New Roman" w:hAnsi="Times New Roman" w:cs="Times New Roman"/>
              </w:rPr>
            </w:pPr>
            <w:r w:rsidRPr="00DA03AA">
              <w:rPr>
                <w:rFonts w:ascii="Times New Roman" w:hAnsi="Times New Roman" w:cs="Times New Roman"/>
              </w:rPr>
              <w:t xml:space="preserve">• Gut, Lesch-Nyhan sendromu </w:t>
            </w:r>
          </w:p>
          <w:p w:rsidR="00130B7E" w:rsidRPr="00DA03AA" w:rsidRDefault="00130B7E">
            <w:pPr>
              <w:pStyle w:val="Default"/>
              <w:rPr>
                <w:rFonts w:ascii="Times New Roman" w:hAnsi="Times New Roman" w:cs="Times New Roman"/>
              </w:rPr>
            </w:pPr>
            <w:r w:rsidRPr="00DA03AA">
              <w:rPr>
                <w:rFonts w:ascii="Times New Roman" w:hAnsi="Times New Roman" w:cs="Times New Roman"/>
              </w:rPr>
              <w:t xml:space="preserve">• Böbrek yetmezliği </w:t>
            </w:r>
          </w:p>
          <w:p w:rsidR="00130B7E" w:rsidRPr="00DA03AA" w:rsidRDefault="00130B7E">
            <w:pPr>
              <w:pStyle w:val="Default"/>
              <w:rPr>
                <w:rFonts w:ascii="Times New Roman" w:hAnsi="Times New Roman" w:cs="Times New Roman"/>
              </w:rPr>
            </w:pPr>
            <w:r w:rsidRPr="00DA03AA">
              <w:rPr>
                <w:rFonts w:ascii="Times New Roman" w:hAnsi="Times New Roman" w:cs="Times New Roman"/>
              </w:rPr>
              <w:t xml:space="preserve">• Lösemi, lenfoma, multiple miyelom </w:t>
            </w:r>
          </w:p>
          <w:p w:rsidR="00130B7E" w:rsidRPr="00DA03AA" w:rsidRDefault="00130B7E">
            <w:pPr>
              <w:pStyle w:val="Default"/>
              <w:rPr>
                <w:rFonts w:ascii="Times New Roman" w:hAnsi="Times New Roman" w:cs="Times New Roman"/>
              </w:rPr>
            </w:pPr>
          </w:p>
        </w:tc>
      </w:tr>
      <w:tr w:rsidR="00130B7E" w:rsidRPr="00DA03AA" w:rsidTr="000E1557">
        <w:trPr>
          <w:trHeight w:val="386"/>
        </w:trPr>
        <w:tc>
          <w:tcPr>
            <w:tcW w:w="4576" w:type="dxa"/>
            <w:shd w:val="clear" w:color="auto" w:fill="auto"/>
          </w:tcPr>
          <w:p w:rsidR="00130B7E" w:rsidRPr="00DA03AA" w:rsidRDefault="00130B7E">
            <w:pPr>
              <w:pStyle w:val="Default"/>
              <w:rPr>
                <w:rFonts w:ascii="Times New Roman" w:hAnsi="Times New Roman" w:cs="Times New Roman"/>
              </w:rPr>
            </w:pPr>
            <w:r w:rsidRPr="00DA03AA">
              <w:rPr>
                <w:rFonts w:ascii="Times New Roman" w:hAnsi="Times New Roman" w:cs="Times New Roman"/>
              </w:rPr>
              <w:t xml:space="preserve">Azaldığı durumlar: </w:t>
            </w:r>
          </w:p>
        </w:tc>
        <w:tc>
          <w:tcPr>
            <w:tcW w:w="4712" w:type="dxa"/>
            <w:shd w:val="clear" w:color="auto" w:fill="auto"/>
          </w:tcPr>
          <w:p w:rsidR="00130B7E" w:rsidRPr="00DA03AA" w:rsidRDefault="00130B7E">
            <w:pPr>
              <w:pStyle w:val="Default"/>
              <w:rPr>
                <w:rFonts w:ascii="Times New Roman" w:hAnsi="Times New Roman" w:cs="Times New Roman"/>
                <w:color w:val="auto"/>
              </w:rPr>
            </w:pPr>
          </w:p>
          <w:p w:rsidR="00130B7E" w:rsidRPr="00DA03AA" w:rsidRDefault="00130B7E">
            <w:pPr>
              <w:pStyle w:val="Default"/>
              <w:rPr>
                <w:rFonts w:ascii="Times New Roman" w:hAnsi="Times New Roman" w:cs="Times New Roman"/>
              </w:rPr>
            </w:pPr>
            <w:r w:rsidRPr="00DA03AA">
              <w:rPr>
                <w:rFonts w:ascii="Times New Roman" w:hAnsi="Times New Roman" w:cs="Times New Roman"/>
              </w:rPr>
              <w:t xml:space="preserve">• Wilson hastalığı </w:t>
            </w:r>
          </w:p>
          <w:p w:rsidR="00130B7E" w:rsidRPr="00DA03AA" w:rsidRDefault="00130B7E">
            <w:pPr>
              <w:pStyle w:val="Default"/>
              <w:rPr>
                <w:rFonts w:ascii="Times New Roman" w:hAnsi="Times New Roman" w:cs="Times New Roman"/>
              </w:rPr>
            </w:pPr>
            <w:r w:rsidRPr="00DA03AA">
              <w:rPr>
                <w:rFonts w:ascii="Times New Roman" w:hAnsi="Times New Roman" w:cs="Times New Roman"/>
              </w:rPr>
              <w:t xml:space="preserve">• Fankoni sendromu </w:t>
            </w:r>
          </w:p>
          <w:p w:rsidR="00130B7E" w:rsidRPr="00DA03AA" w:rsidRDefault="00130B7E">
            <w:pPr>
              <w:pStyle w:val="Default"/>
              <w:rPr>
                <w:rFonts w:ascii="Times New Roman" w:hAnsi="Times New Roman" w:cs="Times New Roman"/>
              </w:rPr>
            </w:pPr>
            <w:r w:rsidRPr="00DA03AA">
              <w:rPr>
                <w:rFonts w:ascii="Times New Roman" w:hAnsi="Times New Roman" w:cs="Times New Roman"/>
              </w:rPr>
              <w:t xml:space="preserve">• Folik asit eksikliği </w:t>
            </w:r>
          </w:p>
          <w:p w:rsidR="00130B7E" w:rsidRPr="00DA03AA" w:rsidRDefault="00130B7E">
            <w:pPr>
              <w:pStyle w:val="Default"/>
              <w:rPr>
                <w:rFonts w:ascii="Times New Roman" w:hAnsi="Times New Roman" w:cs="Times New Roman"/>
              </w:rPr>
            </w:pPr>
          </w:p>
        </w:tc>
      </w:tr>
    </w:tbl>
    <w:p w:rsidR="003C0EE4" w:rsidRPr="00DA03AA" w:rsidRDefault="003C0EE4" w:rsidP="00222550">
      <w:pPr>
        <w:rPr>
          <w:lang/>
        </w:rPr>
      </w:pPr>
    </w:p>
    <w:p w:rsidR="00222550" w:rsidRPr="00DA03AA" w:rsidRDefault="0030737A" w:rsidP="003C0EE4">
      <w:pPr>
        <w:pStyle w:val="Balk2"/>
        <w:rPr>
          <w:rFonts w:ascii="Times New Roman" w:hAnsi="Times New Roman"/>
          <w:sz w:val="24"/>
          <w:szCs w:val="24"/>
        </w:rPr>
      </w:pPr>
      <w:bookmarkStart w:id="85" w:name="_Toc482375397"/>
      <w:r w:rsidRPr="00DA03AA">
        <w:rPr>
          <w:rFonts w:ascii="Times New Roman" w:hAnsi="Times New Roman"/>
          <w:sz w:val="24"/>
          <w:szCs w:val="24"/>
        </w:rPr>
        <w:t>6.50</w:t>
      </w:r>
      <w:r w:rsidR="00222550" w:rsidRPr="00DA03AA">
        <w:rPr>
          <w:rFonts w:ascii="Times New Roman" w:hAnsi="Times New Roman"/>
          <w:sz w:val="24"/>
          <w:szCs w:val="24"/>
        </w:rPr>
        <w:t>.Ürik asit(Serum)</w:t>
      </w:r>
      <w:bookmarkEnd w:id="85"/>
    </w:p>
    <w:p w:rsidR="00571F35" w:rsidRPr="00DA03AA" w:rsidRDefault="00571F35" w:rsidP="00AD075C">
      <w:pPr>
        <w:rPr>
          <w:lang/>
        </w:rPr>
      </w:pPr>
    </w:p>
    <w:p w:rsidR="00571F35" w:rsidRPr="00DA03AA" w:rsidRDefault="00571F35"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9"/>
        <w:gridCol w:w="4719"/>
      </w:tblGrid>
      <w:tr w:rsidR="00130B7E" w:rsidRPr="00DA03AA" w:rsidTr="000E1557">
        <w:tc>
          <w:tcPr>
            <w:tcW w:w="4569" w:type="dxa"/>
            <w:shd w:val="clear" w:color="auto" w:fill="auto"/>
          </w:tcPr>
          <w:p w:rsidR="00130B7E" w:rsidRPr="00DA03AA" w:rsidRDefault="00130B7E" w:rsidP="00130B7E">
            <w:pPr>
              <w:pStyle w:val="Default"/>
              <w:rPr>
                <w:rFonts w:ascii="Times New Roman" w:hAnsi="Times New Roman" w:cs="Times New Roman"/>
              </w:rPr>
            </w:pPr>
            <w:r w:rsidRPr="00DA03AA">
              <w:rPr>
                <w:rFonts w:ascii="Times New Roman" w:hAnsi="Times New Roman" w:cs="Times New Roman"/>
              </w:rPr>
              <w:t xml:space="preserve">Testin adı: </w:t>
            </w:r>
          </w:p>
        </w:tc>
        <w:tc>
          <w:tcPr>
            <w:tcW w:w="4719" w:type="dxa"/>
            <w:shd w:val="clear" w:color="auto" w:fill="auto"/>
          </w:tcPr>
          <w:p w:rsidR="00130B7E" w:rsidRPr="00DA03AA" w:rsidRDefault="00130B7E" w:rsidP="00130B7E">
            <w:pPr>
              <w:pStyle w:val="Default"/>
              <w:rPr>
                <w:rFonts w:ascii="Times New Roman" w:hAnsi="Times New Roman" w:cs="Times New Roman"/>
                <w:b/>
              </w:rPr>
            </w:pPr>
            <w:r w:rsidRPr="00DA03AA">
              <w:rPr>
                <w:rFonts w:ascii="Times New Roman" w:hAnsi="Times New Roman" w:cs="Times New Roman"/>
                <w:b/>
              </w:rPr>
              <w:t xml:space="preserve">Ürik asit </w:t>
            </w:r>
          </w:p>
        </w:tc>
      </w:tr>
      <w:tr w:rsidR="00130B7E" w:rsidRPr="00DA03AA" w:rsidTr="000E1557">
        <w:tc>
          <w:tcPr>
            <w:tcW w:w="4569" w:type="dxa"/>
            <w:shd w:val="clear" w:color="auto" w:fill="auto"/>
          </w:tcPr>
          <w:p w:rsidR="00130B7E" w:rsidRPr="00DA03AA" w:rsidRDefault="00130B7E" w:rsidP="00130B7E">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p w:rsidR="00130B7E" w:rsidRPr="00DA03AA" w:rsidRDefault="00130B7E" w:rsidP="00AD075C">
            <w:pPr>
              <w:rPr>
                <w:lang/>
              </w:rPr>
            </w:pPr>
          </w:p>
        </w:tc>
        <w:tc>
          <w:tcPr>
            <w:tcW w:w="4719"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8"/>
              <w:gridCol w:w="2265"/>
            </w:tblGrid>
            <w:tr w:rsidR="00130B7E" w:rsidRPr="00DA03AA" w:rsidTr="00BB5DCA">
              <w:tc>
                <w:tcPr>
                  <w:tcW w:w="2536" w:type="dxa"/>
                  <w:shd w:val="clear" w:color="auto" w:fill="auto"/>
                </w:tcPr>
                <w:p w:rsidR="00130B7E" w:rsidRPr="00DA03AA" w:rsidRDefault="00130B7E" w:rsidP="00AD075C">
                  <w:pPr>
                    <w:rPr>
                      <w:lang/>
                    </w:rPr>
                  </w:pPr>
                </w:p>
              </w:tc>
              <w:tc>
                <w:tcPr>
                  <w:tcW w:w="2536" w:type="dxa"/>
                  <w:shd w:val="clear" w:color="auto" w:fill="auto"/>
                </w:tcPr>
                <w:p w:rsidR="00130B7E" w:rsidRPr="00DA03AA" w:rsidRDefault="00130B7E" w:rsidP="00AD075C">
                  <w:pPr>
                    <w:rPr>
                      <w:lang/>
                    </w:rPr>
                  </w:pPr>
                  <w:r w:rsidRPr="00DA03AA">
                    <w:rPr>
                      <w:lang/>
                    </w:rPr>
                    <w:t>(mg/dL)</w:t>
                  </w:r>
                </w:p>
              </w:tc>
            </w:tr>
            <w:tr w:rsidR="00130B7E" w:rsidRPr="00DA03AA" w:rsidTr="00BB5DCA">
              <w:tc>
                <w:tcPr>
                  <w:tcW w:w="2536" w:type="dxa"/>
                  <w:shd w:val="clear" w:color="auto" w:fill="auto"/>
                </w:tcPr>
                <w:p w:rsidR="00130B7E" w:rsidRPr="00DA03AA" w:rsidRDefault="00130B7E" w:rsidP="00AD075C">
                  <w:pPr>
                    <w:rPr>
                      <w:lang/>
                    </w:rPr>
                  </w:pPr>
                  <w:r w:rsidRPr="00DA03AA">
                    <w:rPr>
                      <w:lang/>
                    </w:rPr>
                    <w:t>Erkek</w:t>
                  </w:r>
                </w:p>
              </w:tc>
              <w:tc>
                <w:tcPr>
                  <w:tcW w:w="2536" w:type="dxa"/>
                  <w:shd w:val="clear" w:color="auto" w:fill="auto"/>
                </w:tcPr>
                <w:p w:rsidR="00130B7E" w:rsidRPr="00DA03AA" w:rsidRDefault="00130B7E" w:rsidP="00AD075C">
                  <w:pPr>
                    <w:rPr>
                      <w:lang/>
                    </w:rPr>
                  </w:pPr>
                  <w:r w:rsidRPr="00DA03AA">
                    <w:rPr>
                      <w:lang/>
                    </w:rPr>
                    <w:t>3,4-7,0</w:t>
                  </w:r>
                </w:p>
              </w:tc>
            </w:tr>
            <w:tr w:rsidR="00130B7E" w:rsidRPr="00DA03AA" w:rsidTr="00BB5DCA">
              <w:tc>
                <w:tcPr>
                  <w:tcW w:w="2536" w:type="dxa"/>
                  <w:shd w:val="clear" w:color="auto" w:fill="auto"/>
                </w:tcPr>
                <w:p w:rsidR="00130B7E" w:rsidRPr="00DA03AA" w:rsidRDefault="00130B7E" w:rsidP="00AD075C">
                  <w:pPr>
                    <w:rPr>
                      <w:lang/>
                    </w:rPr>
                  </w:pPr>
                  <w:r w:rsidRPr="00DA03AA">
                    <w:rPr>
                      <w:lang/>
                    </w:rPr>
                    <w:t>Kadın</w:t>
                  </w:r>
                </w:p>
              </w:tc>
              <w:tc>
                <w:tcPr>
                  <w:tcW w:w="2536" w:type="dxa"/>
                  <w:shd w:val="clear" w:color="auto" w:fill="auto"/>
                </w:tcPr>
                <w:p w:rsidR="00130B7E" w:rsidRPr="00DA03AA" w:rsidRDefault="00130B7E" w:rsidP="00AD075C">
                  <w:pPr>
                    <w:rPr>
                      <w:lang/>
                    </w:rPr>
                  </w:pPr>
                  <w:r w:rsidRPr="00DA03AA">
                    <w:rPr>
                      <w:lang/>
                    </w:rPr>
                    <w:t>2,4-5,7</w:t>
                  </w:r>
                </w:p>
              </w:tc>
            </w:tr>
          </w:tbl>
          <w:p w:rsidR="00130B7E" w:rsidRPr="00DA03AA" w:rsidRDefault="00130B7E" w:rsidP="00AD075C">
            <w:pPr>
              <w:rPr>
                <w:lang/>
              </w:rPr>
            </w:pPr>
          </w:p>
        </w:tc>
      </w:tr>
      <w:tr w:rsidR="00130B7E" w:rsidRPr="00DA03AA" w:rsidTr="000E1557">
        <w:tc>
          <w:tcPr>
            <w:tcW w:w="4569" w:type="dxa"/>
            <w:shd w:val="clear" w:color="auto" w:fill="auto"/>
          </w:tcPr>
          <w:p w:rsidR="00130B7E" w:rsidRPr="00DA03AA" w:rsidRDefault="00130B7E" w:rsidP="00130B7E">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719" w:type="dxa"/>
            <w:shd w:val="clear" w:color="auto" w:fill="auto"/>
          </w:tcPr>
          <w:p w:rsidR="00130B7E" w:rsidRPr="00DA03AA" w:rsidRDefault="00130B7E" w:rsidP="00130B7E">
            <w:pPr>
              <w:pStyle w:val="Default"/>
              <w:rPr>
                <w:rFonts w:ascii="Times New Roman" w:hAnsi="Times New Roman" w:cs="Times New Roman"/>
              </w:rPr>
            </w:pPr>
            <w:r w:rsidRPr="00DA03AA">
              <w:rPr>
                <w:rFonts w:ascii="Times New Roman" w:hAnsi="Times New Roman" w:cs="Times New Roman"/>
              </w:rPr>
              <w:t xml:space="preserve">Gut tedavisinin izlenmesi </w:t>
            </w:r>
          </w:p>
          <w:p w:rsidR="00130B7E" w:rsidRPr="00DA03AA" w:rsidRDefault="00130B7E" w:rsidP="00130B7E">
            <w:pPr>
              <w:pStyle w:val="Default"/>
              <w:rPr>
                <w:rFonts w:ascii="Times New Roman" w:hAnsi="Times New Roman" w:cs="Times New Roman"/>
              </w:rPr>
            </w:pPr>
            <w:r w:rsidRPr="00DA03AA">
              <w:rPr>
                <w:rFonts w:ascii="Times New Roman" w:hAnsi="Times New Roman" w:cs="Times New Roman"/>
              </w:rPr>
              <w:t xml:space="preserve">Olası böbrek yetmezliği ile birlikte, böbreklerde ürat birikiminin (tümör lizis sendromu) önlenmesi açısından neoplazmlarda kemoterapik tedavinin izlenmesi </w:t>
            </w:r>
          </w:p>
        </w:tc>
      </w:tr>
      <w:tr w:rsidR="00130B7E" w:rsidRPr="00DA03AA" w:rsidTr="000E1557">
        <w:tc>
          <w:tcPr>
            <w:tcW w:w="4569" w:type="dxa"/>
            <w:shd w:val="clear" w:color="auto" w:fill="auto"/>
          </w:tcPr>
          <w:p w:rsidR="00130B7E" w:rsidRPr="00DA03AA" w:rsidRDefault="00130B7E" w:rsidP="00130B7E">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719" w:type="dxa"/>
            <w:shd w:val="clear" w:color="auto" w:fill="auto"/>
          </w:tcPr>
          <w:p w:rsidR="00130B7E" w:rsidRPr="00DA03AA" w:rsidRDefault="00130B7E" w:rsidP="00130B7E">
            <w:pPr>
              <w:pStyle w:val="Default"/>
              <w:rPr>
                <w:rFonts w:ascii="Times New Roman" w:hAnsi="Times New Roman" w:cs="Times New Roman"/>
                <w:color w:val="auto"/>
              </w:rPr>
            </w:pPr>
          </w:p>
          <w:p w:rsidR="00130B7E" w:rsidRPr="00DA03AA" w:rsidRDefault="00130B7E" w:rsidP="00130B7E">
            <w:pPr>
              <w:pStyle w:val="Default"/>
              <w:rPr>
                <w:rFonts w:ascii="Times New Roman" w:hAnsi="Times New Roman" w:cs="Times New Roman"/>
              </w:rPr>
            </w:pPr>
            <w:r w:rsidRPr="00DA03AA">
              <w:rPr>
                <w:rFonts w:ascii="Times New Roman" w:hAnsi="Times New Roman" w:cs="Times New Roman"/>
              </w:rPr>
              <w:t xml:space="preserve">• Böbrek yetmezliği </w:t>
            </w:r>
          </w:p>
          <w:p w:rsidR="00130B7E" w:rsidRPr="00DA03AA" w:rsidRDefault="00130B7E" w:rsidP="00130B7E">
            <w:pPr>
              <w:pStyle w:val="Default"/>
              <w:rPr>
                <w:rFonts w:ascii="Times New Roman" w:hAnsi="Times New Roman" w:cs="Times New Roman"/>
              </w:rPr>
            </w:pPr>
            <w:r w:rsidRPr="00DA03AA">
              <w:rPr>
                <w:rFonts w:ascii="Times New Roman" w:hAnsi="Times New Roman" w:cs="Times New Roman"/>
              </w:rPr>
              <w:t xml:space="preserve">• Gut </w:t>
            </w:r>
          </w:p>
          <w:p w:rsidR="00130B7E" w:rsidRPr="00DA03AA" w:rsidRDefault="00130B7E" w:rsidP="00130B7E">
            <w:pPr>
              <w:pStyle w:val="Default"/>
              <w:rPr>
                <w:rFonts w:ascii="Times New Roman" w:hAnsi="Times New Roman" w:cs="Times New Roman"/>
              </w:rPr>
            </w:pPr>
            <w:r w:rsidRPr="00DA03AA">
              <w:rPr>
                <w:rFonts w:ascii="Times New Roman" w:hAnsi="Times New Roman" w:cs="Times New Roman"/>
              </w:rPr>
              <w:t xml:space="preserve">• Asemptomatik hiperürisemi </w:t>
            </w:r>
          </w:p>
          <w:p w:rsidR="00130B7E" w:rsidRPr="00DA03AA" w:rsidRDefault="00130B7E" w:rsidP="00130B7E">
            <w:pPr>
              <w:pStyle w:val="Default"/>
              <w:rPr>
                <w:rFonts w:ascii="Times New Roman" w:hAnsi="Times New Roman" w:cs="Times New Roman"/>
              </w:rPr>
            </w:pPr>
            <w:r w:rsidRPr="00DA03AA">
              <w:rPr>
                <w:rFonts w:ascii="Times New Roman" w:hAnsi="Times New Roman" w:cs="Times New Roman"/>
              </w:rPr>
              <w:t xml:space="preserve">• Nükleoprotein yıkımında artış (lösemi, multipl myelom, polisitemi, lenfoma, kanser kemoterapisi, hemolitik anemi, orak hücreli anemi, gebelik toksemisi, psöriyazis) </w:t>
            </w:r>
          </w:p>
          <w:p w:rsidR="00130B7E" w:rsidRPr="00DA03AA" w:rsidRDefault="00130B7E" w:rsidP="00130B7E">
            <w:pPr>
              <w:pStyle w:val="Default"/>
              <w:rPr>
                <w:rFonts w:ascii="Times New Roman" w:hAnsi="Times New Roman" w:cs="Times New Roman"/>
              </w:rPr>
            </w:pPr>
            <w:r w:rsidRPr="00DA03AA">
              <w:rPr>
                <w:rFonts w:ascii="Times New Roman" w:hAnsi="Times New Roman" w:cs="Times New Roman"/>
              </w:rPr>
              <w:t xml:space="preserve">• İlaçlar </w:t>
            </w:r>
          </w:p>
          <w:p w:rsidR="00130B7E" w:rsidRPr="00DA03AA" w:rsidRDefault="00130B7E" w:rsidP="00130B7E">
            <w:pPr>
              <w:pStyle w:val="Default"/>
              <w:rPr>
                <w:rFonts w:ascii="Times New Roman" w:hAnsi="Times New Roman" w:cs="Times New Roman"/>
              </w:rPr>
            </w:pPr>
            <w:r w:rsidRPr="00DA03AA">
              <w:rPr>
                <w:rFonts w:ascii="Times New Roman" w:hAnsi="Times New Roman" w:cs="Times New Roman"/>
              </w:rPr>
              <w:t xml:space="preserve">• Metabolik asidoz </w:t>
            </w:r>
          </w:p>
          <w:p w:rsidR="00130B7E" w:rsidRPr="00DA03AA" w:rsidRDefault="00130B7E" w:rsidP="00130B7E">
            <w:pPr>
              <w:pStyle w:val="Default"/>
              <w:rPr>
                <w:rFonts w:ascii="Times New Roman" w:hAnsi="Times New Roman" w:cs="Times New Roman"/>
              </w:rPr>
            </w:pPr>
            <w:r w:rsidRPr="00DA03AA">
              <w:rPr>
                <w:rFonts w:ascii="Times New Roman" w:hAnsi="Times New Roman" w:cs="Times New Roman"/>
              </w:rPr>
              <w:t xml:space="preserve">• Yüksek protein içerikli zayıflatıcı diyet </w:t>
            </w:r>
          </w:p>
          <w:p w:rsidR="00130B7E" w:rsidRPr="00DA03AA" w:rsidRDefault="00130B7E" w:rsidP="00130B7E">
            <w:pPr>
              <w:pStyle w:val="Default"/>
              <w:rPr>
                <w:rFonts w:ascii="Times New Roman" w:hAnsi="Times New Roman" w:cs="Times New Roman"/>
              </w:rPr>
            </w:pPr>
            <w:r w:rsidRPr="00DA03AA">
              <w:rPr>
                <w:rFonts w:ascii="Times New Roman" w:hAnsi="Times New Roman" w:cs="Times New Roman"/>
              </w:rPr>
              <w:t xml:space="preserve">• Von Gierke hastalığı, kronik kurşun zehirlenmesi, Lesch-Nyhan sendromu, MSUD, polikistik böbrekler, hipoparatiroidizm, sarkoidoz </w:t>
            </w:r>
          </w:p>
          <w:p w:rsidR="00130B7E" w:rsidRPr="00DA03AA" w:rsidRDefault="00130B7E" w:rsidP="00130B7E">
            <w:pPr>
              <w:pStyle w:val="Default"/>
              <w:rPr>
                <w:rFonts w:ascii="Times New Roman" w:hAnsi="Times New Roman" w:cs="Times New Roman"/>
              </w:rPr>
            </w:pPr>
          </w:p>
        </w:tc>
      </w:tr>
      <w:tr w:rsidR="00130B7E" w:rsidRPr="00DA03AA" w:rsidTr="000E1557">
        <w:tc>
          <w:tcPr>
            <w:tcW w:w="4569" w:type="dxa"/>
            <w:shd w:val="clear" w:color="auto" w:fill="auto"/>
          </w:tcPr>
          <w:p w:rsidR="00130B7E" w:rsidRPr="00DA03AA" w:rsidRDefault="00130B7E" w:rsidP="00130B7E">
            <w:pPr>
              <w:pStyle w:val="Default"/>
              <w:rPr>
                <w:rFonts w:ascii="Times New Roman" w:hAnsi="Times New Roman" w:cs="Times New Roman"/>
              </w:rPr>
            </w:pPr>
            <w:r w:rsidRPr="00DA03AA">
              <w:rPr>
                <w:rFonts w:ascii="Times New Roman" w:hAnsi="Times New Roman" w:cs="Times New Roman"/>
              </w:rPr>
              <w:t xml:space="preserve">Azaldığı durumlar: </w:t>
            </w:r>
          </w:p>
        </w:tc>
        <w:tc>
          <w:tcPr>
            <w:tcW w:w="4719" w:type="dxa"/>
            <w:shd w:val="clear" w:color="auto" w:fill="auto"/>
          </w:tcPr>
          <w:p w:rsidR="00130B7E" w:rsidRPr="00DA03AA" w:rsidRDefault="00130B7E" w:rsidP="00130B7E">
            <w:pPr>
              <w:pStyle w:val="Default"/>
              <w:rPr>
                <w:rFonts w:ascii="Times New Roman" w:hAnsi="Times New Roman" w:cs="Times New Roman"/>
                <w:color w:val="auto"/>
              </w:rPr>
            </w:pPr>
          </w:p>
          <w:p w:rsidR="00130B7E" w:rsidRPr="00DA03AA" w:rsidRDefault="00130B7E" w:rsidP="00130B7E">
            <w:pPr>
              <w:pStyle w:val="Default"/>
              <w:rPr>
                <w:rFonts w:ascii="Times New Roman" w:hAnsi="Times New Roman" w:cs="Times New Roman"/>
              </w:rPr>
            </w:pPr>
            <w:r w:rsidRPr="00DA03AA">
              <w:rPr>
                <w:rFonts w:ascii="Times New Roman" w:hAnsi="Times New Roman" w:cs="Times New Roman"/>
              </w:rPr>
              <w:t xml:space="preserve">• İlaçlar (ACTH, Ürikozürik ilaçlar, radyografik kontrast ajanlar, gliseril gayakolat, östrojenler, fenotiyazinler, indometazin) </w:t>
            </w:r>
          </w:p>
          <w:p w:rsidR="00130B7E" w:rsidRPr="00DA03AA" w:rsidRDefault="00130B7E" w:rsidP="00130B7E">
            <w:pPr>
              <w:pStyle w:val="Default"/>
              <w:rPr>
                <w:rFonts w:ascii="Times New Roman" w:hAnsi="Times New Roman" w:cs="Times New Roman"/>
              </w:rPr>
            </w:pPr>
            <w:r w:rsidRPr="00DA03AA">
              <w:rPr>
                <w:rFonts w:ascii="Times New Roman" w:hAnsi="Times New Roman" w:cs="Times New Roman"/>
              </w:rPr>
              <w:lastRenderedPageBreak/>
              <w:t xml:space="preserve">• Wilson hastalığı </w:t>
            </w:r>
          </w:p>
          <w:p w:rsidR="00130B7E" w:rsidRPr="00DA03AA" w:rsidRDefault="00130B7E" w:rsidP="00130B7E">
            <w:pPr>
              <w:pStyle w:val="Default"/>
              <w:rPr>
                <w:rFonts w:ascii="Times New Roman" w:hAnsi="Times New Roman" w:cs="Times New Roman"/>
              </w:rPr>
            </w:pPr>
            <w:r w:rsidRPr="00DA03AA">
              <w:rPr>
                <w:rFonts w:ascii="Times New Roman" w:hAnsi="Times New Roman" w:cs="Times New Roman"/>
              </w:rPr>
              <w:t xml:space="preserve">• Fankoni sendromu, akromegali, Çölyak hastalığı </w:t>
            </w:r>
          </w:p>
          <w:p w:rsidR="00130B7E" w:rsidRPr="00DA03AA" w:rsidRDefault="00130B7E" w:rsidP="00130B7E">
            <w:pPr>
              <w:pStyle w:val="Default"/>
              <w:rPr>
                <w:rFonts w:ascii="Times New Roman" w:hAnsi="Times New Roman" w:cs="Times New Roman"/>
              </w:rPr>
            </w:pPr>
            <w:r w:rsidRPr="00DA03AA">
              <w:rPr>
                <w:rFonts w:ascii="Times New Roman" w:hAnsi="Times New Roman" w:cs="Times New Roman"/>
              </w:rPr>
              <w:t xml:space="preserve">• Neoplazmlar (nadir olgularda-karsinomlar, hodgkin hastalığı) </w:t>
            </w:r>
          </w:p>
          <w:p w:rsidR="00130B7E" w:rsidRPr="00DA03AA" w:rsidRDefault="00130B7E" w:rsidP="00130B7E">
            <w:pPr>
              <w:pStyle w:val="Default"/>
              <w:rPr>
                <w:rFonts w:ascii="Times New Roman" w:hAnsi="Times New Roman" w:cs="Times New Roman"/>
              </w:rPr>
            </w:pPr>
            <w:r w:rsidRPr="00DA03AA">
              <w:rPr>
                <w:rFonts w:ascii="Times New Roman" w:hAnsi="Times New Roman" w:cs="Times New Roman"/>
              </w:rPr>
              <w:t xml:space="preserve">• Ürik asidin tübüler transportunda izole defekt olan sağlıklı kişiler </w:t>
            </w:r>
          </w:p>
          <w:p w:rsidR="00130B7E" w:rsidRPr="00DA03AA" w:rsidRDefault="00130B7E" w:rsidP="00130B7E">
            <w:pPr>
              <w:pStyle w:val="Default"/>
              <w:rPr>
                <w:rFonts w:ascii="Times New Roman" w:hAnsi="Times New Roman" w:cs="Times New Roman"/>
              </w:rPr>
            </w:pPr>
          </w:p>
        </w:tc>
      </w:tr>
    </w:tbl>
    <w:p w:rsidR="00B56F1D" w:rsidRPr="00DA03AA" w:rsidRDefault="00B56F1D" w:rsidP="003C0EE4">
      <w:pPr>
        <w:pStyle w:val="Balk1"/>
        <w:rPr>
          <w:rFonts w:ascii="Times New Roman" w:hAnsi="Times New Roman"/>
          <w:szCs w:val="24"/>
        </w:rPr>
      </w:pPr>
      <w:bookmarkStart w:id="86" w:name="_Toc482375398"/>
      <w:r w:rsidRPr="00DA03AA">
        <w:rPr>
          <w:rFonts w:ascii="Times New Roman" w:hAnsi="Times New Roman"/>
          <w:szCs w:val="24"/>
        </w:rPr>
        <w:lastRenderedPageBreak/>
        <w:t>7.</w:t>
      </w:r>
      <w:r w:rsidR="00130B7E" w:rsidRPr="00DA03AA">
        <w:rPr>
          <w:rFonts w:ascii="Times New Roman" w:hAnsi="Times New Roman"/>
          <w:szCs w:val="24"/>
        </w:rPr>
        <w:t>İLAÇ DÜZEYLERİ</w:t>
      </w:r>
      <w:bookmarkEnd w:id="86"/>
    </w:p>
    <w:p w:rsidR="00B56F1D" w:rsidRPr="00DA03AA" w:rsidRDefault="00B56F1D" w:rsidP="003C0EE4">
      <w:pPr>
        <w:pStyle w:val="Balk2"/>
        <w:rPr>
          <w:rFonts w:ascii="Times New Roman" w:hAnsi="Times New Roman"/>
          <w:sz w:val="24"/>
          <w:szCs w:val="24"/>
        </w:rPr>
      </w:pPr>
      <w:bookmarkStart w:id="87" w:name="_Toc482375399"/>
      <w:r w:rsidRPr="00DA03AA">
        <w:rPr>
          <w:rFonts w:ascii="Times New Roman" w:hAnsi="Times New Roman"/>
          <w:sz w:val="24"/>
          <w:szCs w:val="24"/>
        </w:rPr>
        <w:t>7.1. Digoksin; Digoxin</w:t>
      </w:r>
      <w:bookmarkEnd w:id="87"/>
    </w:p>
    <w:p w:rsidR="00130B7E" w:rsidRPr="00DA03AA" w:rsidRDefault="00130B7E"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30"/>
        <w:gridCol w:w="4658"/>
      </w:tblGrid>
      <w:tr w:rsidR="00527AC5" w:rsidRPr="00DA03AA" w:rsidTr="000E1557">
        <w:tc>
          <w:tcPr>
            <w:tcW w:w="4630" w:type="dxa"/>
            <w:shd w:val="clear" w:color="auto" w:fill="auto"/>
          </w:tcPr>
          <w:p w:rsidR="00527AC5" w:rsidRPr="00DA03AA" w:rsidRDefault="00527AC5" w:rsidP="00527AC5">
            <w:pPr>
              <w:pStyle w:val="Default"/>
              <w:rPr>
                <w:rFonts w:ascii="Times New Roman" w:hAnsi="Times New Roman" w:cs="Times New Roman"/>
              </w:rPr>
            </w:pPr>
            <w:r w:rsidRPr="00DA03AA">
              <w:rPr>
                <w:rFonts w:ascii="Times New Roman" w:hAnsi="Times New Roman" w:cs="Times New Roman"/>
              </w:rPr>
              <w:t xml:space="preserve">Testin adı: </w:t>
            </w:r>
          </w:p>
        </w:tc>
        <w:tc>
          <w:tcPr>
            <w:tcW w:w="4658" w:type="dxa"/>
            <w:shd w:val="clear" w:color="auto" w:fill="auto"/>
          </w:tcPr>
          <w:p w:rsidR="00527AC5" w:rsidRPr="00DA03AA" w:rsidRDefault="00527AC5" w:rsidP="00527AC5">
            <w:pPr>
              <w:pStyle w:val="Default"/>
              <w:rPr>
                <w:rFonts w:ascii="Times New Roman" w:hAnsi="Times New Roman" w:cs="Times New Roman"/>
                <w:b/>
              </w:rPr>
            </w:pPr>
            <w:r w:rsidRPr="00DA03AA">
              <w:rPr>
                <w:rFonts w:ascii="Times New Roman" w:hAnsi="Times New Roman" w:cs="Times New Roman"/>
                <w:b/>
              </w:rPr>
              <w:t xml:space="preserve">Digoksin; Digoxin </w:t>
            </w:r>
          </w:p>
        </w:tc>
      </w:tr>
      <w:tr w:rsidR="00F17E87" w:rsidRPr="00DA03AA" w:rsidTr="000E1557">
        <w:tc>
          <w:tcPr>
            <w:tcW w:w="4630" w:type="dxa"/>
            <w:shd w:val="clear" w:color="auto" w:fill="auto"/>
          </w:tcPr>
          <w:p w:rsidR="00F17E87" w:rsidRPr="00DA03AA" w:rsidRDefault="00F17E87" w:rsidP="00F17E87">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658" w:type="dxa"/>
            <w:shd w:val="clear" w:color="auto" w:fill="auto"/>
          </w:tcPr>
          <w:p w:rsidR="00F17E87" w:rsidRPr="00DA03AA" w:rsidRDefault="00F17E87" w:rsidP="00F17E87">
            <w:pPr>
              <w:pStyle w:val="Default"/>
              <w:rPr>
                <w:rFonts w:ascii="Times New Roman" w:hAnsi="Times New Roman" w:cs="Times New Roman"/>
              </w:rPr>
            </w:pPr>
            <w:r w:rsidRPr="00DA03AA">
              <w:rPr>
                <w:rFonts w:ascii="Times New Roman" w:hAnsi="Times New Roman" w:cs="Times New Roman"/>
              </w:rPr>
              <w:t xml:space="preserve">Terapötik konsantrasyon: 0.8-2.0 ng/mL </w:t>
            </w:r>
          </w:p>
          <w:p w:rsidR="00F17E87" w:rsidRPr="00DA03AA" w:rsidRDefault="00F17E87" w:rsidP="00F17E87">
            <w:pPr>
              <w:pStyle w:val="Default"/>
              <w:rPr>
                <w:rFonts w:ascii="Times New Roman" w:hAnsi="Times New Roman" w:cs="Times New Roman"/>
              </w:rPr>
            </w:pPr>
            <w:r w:rsidRPr="00DA03AA">
              <w:rPr>
                <w:rFonts w:ascii="Times New Roman" w:hAnsi="Times New Roman" w:cs="Times New Roman"/>
              </w:rPr>
              <w:t xml:space="preserve">Toksik konsantrasyon: &gt; 2.0 ng/mL </w:t>
            </w:r>
          </w:p>
        </w:tc>
      </w:tr>
      <w:tr w:rsidR="00F17E87" w:rsidRPr="00DA03AA" w:rsidTr="000E1557">
        <w:tc>
          <w:tcPr>
            <w:tcW w:w="4630" w:type="dxa"/>
            <w:shd w:val="clear" w:color="auto" w:fill="auto"/>
          </w:tcPr>
          <w:p w:rsidR="00F17E87" w:rsidRPr="00DA03AA" w:rsidRDefault="00F17E87" w:rsidP="00F17E87">
            <w:pPr>
              <w:pStyle w:val="Default"/>
              <w:rPr>
                <w:rFonts w:ascii="Times New Roman" w:hAnsi="Times New Roman" w:cs="Times New Roman"/>
              </w:rPr>
            </w:pPr>
            <w:r w:rsidRPr="00DA03AA">
              <w:rPr>
                <w:rFonts w:ascii="Times New Roman" w:hAnsi="Times New Roman" w:cs="Times New Roman"/>
              </w:rPr>
              <w:t xml:space="preserve">Klinik bilgiler: </w:t>
            </w:r>
          </w:p>
        </w:tc>
        <w:tc>
          <w:tcPr>
            <w:tcW w:w="4658" w:type="dxa"/>
            <w:shd w:val="clear" w:color="auto" w:fill="auto"/>
          </w:tcPr>
          <w:p w:rsidR="00F17E87" w:rsidRPr="00DA03AA" w:rsidRDefault="00F17E87" w:rsidP="00F17E87">
            <w:pPr>
              <w:pStyle w:val="Default"/>
              <w:rPr>
                <w:rFonts w:ascii="Times New Roman" w:hAnsi="Times New Roman" w:cs="Times New Roman"/>
              </w:rPr>
            </w:pPr>
            <w:r w:rsidRPr="00DA03AA">
              <w:rPr>
                <w:rFonts w:ascii="Times New Roman" w:hAnsi="Times New Roman" w:cs="Times New Roman"/>
              </w:rPr>
              <w:t xml:space="preserve">Digoxin, konjestif kalp yetmezliği ve bazı kardiak aritmi vakalarında kullanılan kardiak glikozittir. </w:t>
            </w:r>
          </w:p>
        </w:tc>
      </w:tr>
      <w:tr w:rsidR="00F17E87" w:rsidRPr="00DA03AA" w:rsidTr="000E1557">
        <w:tc>
          <w:tcPr>
            <w:tcW w:w="4630" w:type="dxa"/>
            <w:shd w:val="clear" w:color="auto" w:fill="auto"/>
          </w:tcPr>
          <w:p w:rsidR="00F17E87" w:rsidRPr="00DA03AA" w:rsidRDefault="00F17E87" w:rsidP="00F17E87">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658" w:type="dxa"/>
            <w:shd w:val="clear" w:color="auto" w:fill="auto"/>
          </w:tcPr>
          <w:p w:rsidR="00F17E87" w:rsidRPr="00DA03AA" w:rsidRDefault="00F17E87" w:rsidP="00F17E87">
            <w:pPr>
              <w:pStyle w:val="Default"/>
              <w:rPr>
                <w:rFonts w:ascii="Times New Roman" w:hAnsi="Times New Roman" w:cs="Times New Roman"/>
              </w:rPr>
            </w:pPr>
            <w:r w:rsidRPr="00DA03AA">
              <w:rPr>
                <w:rFonts w:ascii="Times New Roman" w:hAnsi="Times New Roman" w:cs="Times New Roman"/>
              </w:rPr>
              <w:t xml:space="preserve">Doz monitorizasyonu ve toksisite takibi </w:t>
            </w:r>
          </w:p>
        </w:tc>
      </w:tr>
      <w:tr w:rsidR="00F17E87" w:rsidRPr="00DA03AA" w:rsidTr="000E1557">
        <w:tc>
          <w:tcPr>
            <w:tcW w:w="4630" w:type="dxa"/>
            <w:shd w:val="clear" w:color="auto" w:fill="auto"/>
          </w:tcPr>
          <w:p w:rsidR="00F17E87" w:rsidRPr="00DA03AA" w:rsidRDefault="00F17E87" w:rsidP="00F17E87">
            <w:pPr>
              <w:pStyle w:val="Default"/>
              <w:rPr>
                <w:rFonts w:ascii="Times New Roman" w:hAnsi="Times New Roman" w:cs="Times New Roman"/>
              </w:rPr>
            </w:pPr>
            <w:r w:rsidRPr="00DA03AA">
              <w:rPr>
                <w:rFonts w:ascii="Times New Roman" w:hAnsi="Times New Roman" w:cs="Times New Roman"/>
              </w:rPr>
              <w:t xml:space="preserve">Arttığı/azaldığı durumlar: </w:t>
            </w:r>
          </w:p>
        </w:tc>
        <w:tc>
          <w:tcPr>
            <w:tcW w:w="4658" w:type="dxa"/>
            <w:shd w:val="clear" w:color="auto" w:fill="auto"/>
          </w:tcPr>
          <w:p w:rsidR="00F17E87" w:rsidRPr="00DA03AA" w:rsidRDefault="00F17E87" w:rsidP="00F17E87">
            <w:pPr>
              <w:pStyle w:val="Default"/>
              <w:rPr>
                <w:rFonts w:ascii="Times New Roman" w:hAnsi="Times New Roman" w:cs="Times New Roman"/>
              </w:rPr>
            </w:pPr>
            <w:r w:rsidRPr="00DA03AA">
              <w:rPr>
                <w:rFonts w:ascii="Times New Roman" w:hAnsi="Times New Roman" w:cs="Times New Roman"/>
              </w:rPr>
              <w:t xml:space="preserve">Meksilitin, prokainamid, disopramid, ibuprofen, kinin plazma digoksin </w:t>
            </w:r>
          </w:p>
          <w:p w:rsidR="00F17E87" w:rsidRPr="00DA03AA" w:rsidRDefault="00F17E87" w:rsidP="00F17E87">
            <w:pPr>
              <w:pStyle w:val="Default"/>
              <w:rPr>
                <w:rFonts w:ascii="Times New Roman" w:hAnsi="Times New Roman" w:cs="Times New Roman"/>
              </w:rPr>
            </w:pPr>
            <w:r w:rsidRPr="00DA03AA">
              <w:rPr>
                <w:rFonts w:ascii="Times New Roman" w:hAnsi="Times New Roman" w:cs="Times New Roman"/>
              </w:rPr>
              <w:t xml:space="preserve">düzeyini artırır. </w:t>
            </w:r>
          </w:p>
          <w:p w:rsidR="00F17E87" w:rsidRPr="00DA03AA" w:rsidRDefault="00F17E87" w:rsidP="00F17E87">
            <w:pPr>
              <w:pStyle w:val="Default"/>
              <w:rPr>
                <w:rFonts w:ascii="Times New Roman" w:hAnsi="Times New Roman" w:cs="Times New Roman"/>
              </w:rPr>
            </w:pPr>
            <w:r w:rsidRPr="00DA03AA">
              <w:rPr>
                <w:rFonts w:ascii="Times New Roman" w:hAnsi="Times New Roman" w:cs="Times New Roman"/>
              </w:rPr>
              <w:t xml:space="preserve">Antiasitler kolestiramin, kolestipol, kaolin-pectin, neomisin, </w:t>
            </w:r>
          </w:p>
          <w:p w:rsidR="00F17E87" w:rsidRPr="00DA03AA" w:rsidRDefault="00F17E87" w:rsidP="00F17E87">
            <w:pPr>
              <w:pStyle w:val="Default"/>
              <w:rPr>
                <w:rFonts w:ascii="Times New Roman" w:hAnsi="Times New Roman" w:cs="Times New Roman"/>
              </w:rPr>
            </w:pPr>
            <w:r w:rsidRPr="00DA03AA">
              <w:rPr>
                <w:rFonts w:ascii="Times New Roman" w:hAnsi="Times New Roman" w:cs="Times New Roman"/>
              </w:rPr>
              <w:t xml:space="preserve">sulfasalazin digoksin absorbsiyonunu azaltır. </w:t>
            </w:r>
          </w:p>
          <w:p w:rsidR="00F17E87" w:rsidRPr="00DA03AA" w:rsidRDefault="00F17E87" w:rsidP="00F17E87">
            <w:pPr>
              <w:pStyle w:val="Default"/>
              <w:rPr>
                <w:rFonts w:ascii="Times New Roman" w:hAnsi="Times New Roman" w:cs="Times New Roman"/>
              </w:rPr>
            </w:pPr>
            <w:r w:rsidRPr="00DA03AA">
              <w:rPr>
                <w:rFonts w:ascii="Times New Roman" w:hAnsi="Times New Roman" w:cs="Times New Roman"/>
              </w:rPr>
              <w:t xml:space="preserve">Hipokalemi, hipomagnezemi ve hiperkalsemide digoksine artmış </w:t>
            </w:r>
          </w:p>
          <w:p w:rsidR="00F17E87" w:rsidRPr="00DA03AA" w:rsidRDefault="00F17E87" w:rsidP="00F17E87">
            <w:pPr>
              <w:pStyle w:val="Default"/>
              <w:rPr>
                <w:rFonts w:ascii="Times New Roman" w:hAnsi="Times New Roman" w:cs="Times New Roman"/>
              </w:rPr>
            </w:pPr>
            <w:r w:rsidRPr="00DA03AA">
              <w:rPr>
                <w:rFonts w:ascii="Times New Roman" w:hAnsi="Times New Roman" w:cs="Times New Roman"/>
              </w:rPr>
              <w:t xml:space="preserve">duyarlılık söz konusu olduğundan değerlendirmede mutlaka göz </w:t>
            </w:r>
          </w:p>
          <w:p w:rsidR="00F17E87" w:rsidRPr="00DA03AA" w:rsidRDefault="00F17E87" w:rsidP="00F17E87">
            <w:pPr>
              <w:pStyle w:val="Default"/>
              <w:rPr>
                <w:rFonts w:ascii="Times New Roman" w:hAnsi="Times New Roman" w:cs="Times New Roman"/>
              </w:rPr>
            </w:pPr>
            <w:r w:rsidRPr="00DA03AA">
              <w:rPr>
                <w:rFonts w:ascii="Times New Roman" w:hAnsi="Times New Roman" w:cs="Times New Roman"/>
              </w:rPr>
              <w:t xml:space="preserve">önüne alınmalıdır. </w:t>
            </w:r>
          </w:p>
        </w:tc>
      </w:tr>
    </w:tbl>
    <w:p w:rsidR="00130B7E" w:rsidRPr="00DA03AA" w:rsidRDefault="00B56F1D" w:rsidP="003C0EE4">
      <w:pPr>
        <w:pStyle w:val="Balk2"/>
        <w:rPr>
          <w:rFonts w:ascii="Times New Roman" w:hAnsi="Times New Roman"/>
          <w:sz w:val="24"/>
          <w:szCs w:val="24"/>
        </w:rPr>
      </w:pPr>
      <w:bookmarkStart w:id="88" w:name="_Toc482375400"/>
      <w:r w:rsidRPr="00DA03AA">
        <w:rPr>
          <w:rFonts w:ascii="Times New Roman" w:hAnsi="Times New Roman"/>
          <w:sz w:val="24"/>
          <w:szCs w:val="24"/>
        </w:rPr>
        <w:t>7.2. Fenitoin (Difenilhidantoin)</w:t>
      </w:r>
      <w:bookmarkEnd w:id="88"/>
    </w:p>
    <w:p w:rsidR="00130B7E" w:rsidRPr="00DA03AA" w:rsidRDefault="00130B7E"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8"/>
        <w:gridCol w:w="4680"/>
      </w:tblGrid>
      <w:tr w:rsidR="00F17E87" w:rsidRPr="00DA03AA" w:rsidTr="000E1557">
        <w:tc>
          <w:tcPr>
            <w:tcW w:w="4608" w:type="dxa"/>
            <w:shd w:val="clear" w:color="auto" w:fill="auto"/>
          </w:tcPr>
          <w:p w:rsidR="00F17E87" w:rsidRPr="00DA03AA" w:rsidRDefault="00F17E87" w:rsidP="00F17E87">
            <w:pPr>
              <w:pStyle w:val="Default"/>
              <w:rPr>
                <w:rFonts w:ascii="Times New Roman" w:hAnsi="Times New Roman" w:cs="Times New Roman"/>
              </w:rPr>
            </w:pPr>
            <w:r w:rsidRPr="00DA03AA">
              <w:rPr>
                <w:rFonts w:ascii="Times New Roman" w:hAnsi="Times New Roman" w:cs="Times New Roman"/>
              </w:rPr>
              <w:t xml:space="preserve">Testin adı: </w:t>
            </w:r>
          </w:p>
        </w:tc>
        <w:tc>
          <w:tcPr>
            <w:tcW w:w="4680" w:type="dxa"/>
            <w:shd w:val="clear" w:color="auto" w:fill="auto"/>
          </w:tcPr>
          <w:p w:rsidR="00F17E87" w:rsidRPr="00DA03AA" w:rsidRDefault="00F17E87" w:rsidP="00F17E87">
            <w:pPr>
              <w:pStyle w:val="Default"/>
              <w:rPr>
                <w:rFonts w:ascii="Times New Roman" w:hAnsi="Times New Roman" w:cs="Times New Roman"/>
                <w:b/>
              </w:rPr>
            </w:pPr>
            <w:r w:rsidRPr="00DA03AA">
              <w:rPr>
                <w:rFonts w:ascii="Times New Roman" w:hAnsi="Times New Roman" w:cs="Times New Roman"/>
                <w:b/>
              </w:rPr>
              <w:t xml:space="preserve">Fenitoin (Difenilhidantoin) </w:t>
            </w:r>
          </w:p>
        </w:tc>
      </w:tr>
      <w:tr w:rsidR="00F17E87" w:rsidRPr="00DA03AA" w:rsidTr="000E1557">
        <w:tc>
          <w:tcPr>
            <w:tcW w:w="4608" w:type="dxa"/>
            <w:shd w:val="clear" w:color="auto" w:fill="auto"/>
          </w:tcPr>
          <w:p w:rsidR="00F17E87" w:rsidRPr="00DA03AA" w:rsidRDefault="00F17E87" w:rsidP="00F17E87">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680" w:type="dxa"/>
            <w:shd w:val="clear" w:color="auto" w:fill="auto"/>
          </w:tcPr>
          <w:p w:rsidR="00F17E87" w:rsidRPr="00DA03AA" w:rsidRDefault="00F17E87" w:rsidP="00F17E87">
            <w:pPr>
              <w:pStyle w:val="Default"/>
              <w:rPr>
                <w:rFonts w:ascii="Times New Roman" w:hAnsi="Times New Roman" w:cs="Times New Roman"/>
              </w:rPr>
            </w:pPr>
            <w:r w:rsidRPr="00DA03AA">
              <w:rPr>
                <w:rFonts w:ascii="Times New Roman" w:hAnsi="Times New Roman" w:cs="Times New Roman"/>
              </w:rPr>
              <w:t xml:space="preserve">Terapötik konsantrasyon: 10-20 μg/mL </w:t>
            </w:r>
          </w:p>
          <w:p w:rsidR="00F17E87" w:rsidRPr="00DA03AA" w:rsidRDefault="00F17E87" w:rsidP="00F17E87">
            <w:pPr>
              <w:pStyle w:val="Default"/>
              <w:rPr>
                <w:rFonts w:ascii="Times New Roman" w:hAnsi="Times New Roman" w:cs="Times New Roman"/>
              </w:rPr>
            </w:pPr>
            <w:r w:rsidRPr="00DA03AA">
              <w:rPr>
                <w:rFonts w:ascii="Times New Roman" w:hAnsi="Times New Roman" w:cs="Times New Roman"/>
              </w:rPr>
              <w:t xml:space="preserve">Toksik konsantrasyon: &gt; 30 μg/mL </w:t>
            </w:r>
          </w:p>
        </w:tc>
      </w:tr>
      <w:tr w:rsidR="00F17E87" w:rsidRPr="00DA03AA" w:rsidTr="000E1557">
        <w:tc>
          <w:tcPr>
            <w:tcW w:w="4608" w:type="dxa"/>
            <w:shd w:val="clear" w:color="auto" w:fill="auto"/>
          </w:tcPr>
          <w:p w:rsidR="00F17E87" w:rsidRPr="00DA03AA" w:rsidRDefault="00F17E87" w:rsidP="00F17E87">
            <w:pPr>
              <w:pStyle w:val="Default"/>
              <w:rPr>
                <w:rFonts w:ascii="Times New Roman" w:hAnsi="Times New Roman" w:cs="Times New Roman"/>
              </w:rPr>
            </w:pPr>
            <w:r w:rsidRPr="00DA03AA">
              <w:rPr>
                <w:rFonts w:ascii="Times New Roman" w:hAnsi="Times New Roman" w:cs="Times New Roman"/>
              </w:rPr>
              <w:t xml:space="preserve">Klinik bilgiler: </w:t>
            </w:r>
          </w:p>
        </w:tc>
        <w:tc>
          <w:tcPr>
            <w:tcW w:w="4680" w:type="dxa"/>
            <w:shd w:val="clear" w:color="auto" w:fill="auto"/>
          </w:tcPr>
          <w:p w:rsidR="00F17E87" w:rsidRPr="00DA03AA" w:rsidRDefault="00F17E87" w:rsidP="00F17E87">
            <w:pPr>
              <w:pStyle w:val="Default"/>
              <w:rPr>
                <w:rFonts w:ascii="Times New Roman" w:hAnsi="Times New Roman" w:cs="Times New Roman"/>
              </w:rPr>
            </w:pPr>
            <w:r w:rsidRPr="00DA03AA">
              <w:rPr>
                <w:rFonts w:ascii="Times New Roman" w:hAnsi="Times New Roman" w:cs="Times New Roman"/>
              </w:rPr>
              <w:t xml:space="preserve">Epilepsi (absens dışındaki nöbetler), trigeminal nevralji tedavisinde kullanılır. </w:t>
            </w:r>
          </w:p>
        </w:tc>
      </w:tr>
      <w:tr w:rsidR="00F17E87" w:rsidRPr="00DA03AA" w:rsidTr="000E1557">
        <w:tc>
          <w:tcPr>
            <w:tcW w:w="4608" w:type="dxa"/>
            <w:shd w:val="clear" w:color="auto" w:fill="auto"/>
          </w:tcPr>
          <w:p w:rsidR="00F17E87" w:rsidRPr="00DA03AA" w:rsidRDefault="00F17E87" w:rsidP="00F17E87">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680" w:type="dxa"/>
            <w:shd w:val="clear" w:color="auto" w:fill="auto"/>
          </w:tcPr>
          <w:p w:rsidR="00F17E87" w:rsidRPr="00DA03AA" w:rsidRDefault="00F17E87" w:rsidP="00F17E87">
            <w:pPr>
              <w:pStyle w:val="Default"/>
              <w:rPr>
                <w:rFonts w:ascii="Times New Roman" w:hAnsi="Times New Roman" w:cs="Times New Roman"/>
              </w:rPr>
            </w:pPr>
            <w:r w:rsidRPr="00DA03AA">
              <w:rPr>
                <w:rFonts w:ascii="Times New Roman" w:hAnsi="Times New Roman" w:cs="Times New Roman"/>
              </w:rPr>
              <w:t xml:space="preserve">Doz monitorizasyonu ve toksisite takibi </w:t>
            </w:r>
          </w:p>
        </w:tc>
      </w:tr>
      <w:tr w:rsidR="00F17E87" w:rsidRPr="00DA03AA" w:rsidTr="000E1557">
        <w:tc>
          <w:tcPr>
            <w:tcW w:w="4608" w:type="dxa"/>
            <w:shd w:val="clear" w:color="auto" w:fill="auto"/>
          </w:tcPr>
          <w:p w:rsidR="00F17E87" w:rsidRPr="00DA03AA" w:rsidRDefault="00F17E87" w:rsidP="00F17E87">
            <w:pPr>
              <w:pStyle w:val="Default"/>
              <w:rPr>
                <w:rFonts w:ascii="Times New Roman" w:hAnsi="Times New Roman" w:cs="Times New Roman"/>
              </w:rPr>
            </w:pPr>
            <w:r w:rsidRPr="00DA03AA">
              <w:rPr>
                <w:rFonts w:ascii="Times New Roman" w:hAnsi="Times New Roman" w:cs="Times New Roman"/>
              </w:rPr>
              <w:t xml:space="preserve">Arttığı/azaldığı durumlar: </w:t>
            </w:r>
          </w:p>
        </w:tc>
        <w:tc>
          <w:tcPr>
            <w:tcW w:w="4680" w:type="dxa"/>
            <w:shd w:val="clear" w:color="auto" w:fill="auto"/>
          </w:tcPr>
          <w:p w:rsidR="00F17E87" w:rsidRPr="00DA03AA" w:rsidRDefault="00F17E87" w:rsidP="00F17E87">
            <w:pPr>
              <w:pStyle w:val="Default"/>
              <w:rPr>
                <w:rFonts w:ascii="Times New Roman" w:hAnsi="Times New Roman" w:cs="Times New Roman"/>
              </w:rPr>
            </w:pPr>
            <w:r w:rsidRPr="00DA03AA">
              <w:rPr>
                <w:rFonts w:ascii="Times New Roman" w:hAnsi="Times New Roman" w:cs="Times New Roman"/>
              </w:rPr>
              <w:t xml:space="preserve">Test düzeyini artıranlar: Kloramfenikol, simetidin, disülfiram, izoniazid, dikumarol… </w:t>
            </w:r>
          </w:p>
          <w:p w:rsidR="00F17E87" w:rsidRPr="00DA03AA" w:rsidRDefault="00F17E87" w:rsidP="00F17E87">
            <w:pPr>
              <w:pStyle w:val="Default"/>
              <w:rPr>
                <w:rFonts w:ascii="Times New Roman" w:hAnsi="Times New Roman" w:cs="Times New Roman"/>
              </w:rPr>
            </w:pPr>
            <w:r w:rsidRPr="00DA03AA">
              <w:rPr>
                <w:rFonts w:ascii="Times New Roman" w:hAnsi="Times New Roman" w:cs="Times New Roman"/>
              </w:rPr>
              <w:t>Test düzeyini azaltanlar: Alkol, barbitüratlar, karbamazepin…</w:t>
            </w:r>
          </w:p>
        </w:tc>
      </w:tr>
    </w:tbl>
    <w:p w:rsidR="00130B7E" w:rsidRPr="00DA03AA" w:rsidRDefault="00130B7E" w:rsidP="00AD075C">
      <w:pPr>
        <w:rPr>
          <w:b/>
          <w:lang/>
        </w:rPr>
      </w:pPr>
    </w:p>
    <w:p w:rsidR="00130B7E" w:rsidRPr="00DA03AA" w:rsidRDefault="00F9556C" w:rsidP="003C0EE4">
      <w:pPr>
        <w:pStyle w:val="Balk2"/>
        <w:rPr>
          <w:rFonts w:ascii="Times New Roman" w:hAnsi="Times New Roman"/>
          <w:sz w:val="24"/>
          <w:szCs w:val="24"/>
        </w:rPr>
      </w:pPr>
      <w:bookmarkStart w:id="89" w:name="_Toc482375401"/>
      <w:r w:rsidRPr="00DA03AA">
        <w:rPr>
          <w:rFonts w:ascii="Times New Roman" w:hAnsi="Times New Roman"/>
          <w:sz w:val="24"/>
          <w:szCs w:val="24"/>
        </w:rPr>
        <w:lastRenderedPageBreak/>
        <w:t>7.3. Fenobarbital</w:t>
      </w:r>
      <w:bookmarkEnd w:id="89"/>
    </w:p>
    <w:p w:rsidR="00130B7E" w:rsidRPr="00DA03AA" w:rsidRDefault="00130B7E"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30"/>
        <w:gridCol w:w="4658"/>
      </w:tblGrid>
      <w:tr w:rsidR="004451C8" w:rsidRPr="00DA03AA" w:rsidTr="000E1557">
        <w:tc>
          <w:tcPr>
            <w:tcW w:w="4630" w:type="dxa"/>
            <w:shd w:val="clear" w:color="auto" w:fill="auto"/>
          </w:tcPr>
          <w:p w:rsidR="004451C8" w:rsidRPr="00DA03AA" w:rsidRDefault="004451C8" w:rsidP="004451C8">
            <w:pPr>
              <w:pStyle w:val="Default"/>
              <w:rPr>
                <w:rFonts w:ascii="Times New Roman" w:hAnsi="Times New Roman" w:cs="Times New Roman"/>
              </w:rPr>
            </w:pPr>
            <w:r w:rsidRPr="00DA03AA">
              <w:rPr>
                <w:rFonts w:ascii="Times New Roman" w:hAnsi="Times New Roman" w:cs="Times New Roman"/>
              </w:rPr>
              <w:t xml:space="preserve">Testin adı: </w:t>
            </w:r>
          </w:p>
        </w:tc>
        <w:tc>
          <w:tcPr>
            <w:tcW w:w="4658" w:type="dxa"/>
            <w:shd w:val="clear" w:color="auto" w:fill="auto"/>
          </w:tcPr>
          <w:p w:rsidR="004451C8" w:rsidRPr="00DA03AA" w:rsidRDefault="004451C8" w:rsidP="004451C8">
            <w:pPr>
              <w:pStyle w:val="Default"/>
              <w:rPr>
                <w:rFonts w:ascii="Times New Roman" w:hAnsi="Times New Roman" w:cs="Times New Roman"/>
                <w:b/>
              </w:rPr>
            </w:pPr>
            <w:r w:rsidRPr="00DA03AA">
              <w:rPr>
                <w:rFonts w:ascii="Times New Roman" w:hAnsi="Times New Roman" w:cs="Times New Roman"/>
                <w:b/>
              </w:rPr>
              <w:t xml:space="preserve">Fenobarbital </w:t>
            </w:r>
          </w:p>
        </w:tc>
      </w:tr>
      <w:tr w:rsidR="004451C8" w:rsidRPr="00DA03AA" w:rsidTr="000E1557">
        <w:tc>
          <w:tcPr>
            <w:tcW w:w="4630" w:type="dxa"/>
            <w:shd w:val="clear" w:color="auto" w:fill="auto"/>
          </w:tcPr>
          <w:p w:rsidR="004451C8" w:rsidRPr="00DA03AA" w:rsidRDefault="004451C8" w:rsidP="004451C8">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658" w:type="dxa"/>
            <w:shd w:val="clear" w:color="auto" w:fill="auto"/>
          </w:tcPr>
          <w:p w:rsidR="004451C8" w:rsidRPr="00DA03AA" w:rsidRDefault="004451C8" w:rsidP="004451C8">
            <w:pPr>
              <w:pStyle w:val="Default"/>
              <w:rPr>
                <w:rFonts w:ascii="Times New Roman" w:hAnsi="Times New Roman" w:cs="Times New Roman"/>
              </w:rPr>
            </w:pPr>
            <w:r w:rsidRPr="00DA03AA">
              <w:rPr>
                <w:rFonts w:ascii="Times New Roman" w:hAnsi="Times New Roman" w:cs="Times New Roman"/>
              </w:rPr>
              <w:t xml:space="preserve">Terapötik konsantrasyon: 15-40 μg/mL </w:t>
            </w:r>
          </w:p>
          <w:p w:rsidR="004451C8" w:rsidRPr="00DA03AA" w:rsidRDefault="004451C8" w:rsidP="004451C8">
            <w:pPr>
              <w:pStyle w:val="Default"/>
              <w:rPr>
                <w:rFonts w:ascii="Times New Roman" w:hAnsi="Times New Roman" w:cs="Times New Roman"/>
              </w:rPr>
            </w:pPr>
            <w:r w:rsidRPr="00DA03AA">
              <w:rPr>
                <w:rFonts w:ascii="Times New Roman" w:hAnsi="Times New Roman" w:cs="Times New Roman"/>
              </w:rPr>
              <w:t xml:space="preserve">Toksik konsantrasyon: &gt; 50 μg/mL </w:t>
            </w:r>
          </w:p>
        </w:tc>
      </w:tr>
      <w:tr w:rsidR="004451C8" w:rsidRPr="00DA03AA" w:rsidTr="000E1557">
        <w:tc>
          <w:tcPr>
            <w:tcW w:w="4630" w:type="dxa"/>
            <w:shd w:val="clear" w:color="auto" w:fill="auto"/>
          </w:tcPr>
          <w:p w:rsidR="004451C8" w:rsidRPr="00DA03AA" w:rsidRDefault="004451C8" w:rsidP="004451C8">
            <w:pPr>
              <w:pStyle w:val="Default"/>
              <w:rPr>
                <w:rFonts w:ascii="Times New Roman" w:hAnsi="Times New Roman" w:cs="Times New Roman"/>
              </w:rPr>
            </w:pPr>
            <w:r w:rsidRPr="00DA03AA">
              <w:rPr>
                <w:rFonts w:ascii="Times New Roman" w:hAnsi="Times New Roman" w:cs="Times New Roman"/>
              </w:rPr>
              <w:t xml:space="preserve">Klinik bilgiler: </w:t>
            </w:r>
          </w:p>
        </w:tc>
        <w:tc>
          <w:tcPr>
            <w:tcW w:w="4658" w:type="dxa"/>
            <w:shd w:val="clear" w:color="auto" w:fill="auto"/>
          </w:tcPr>
          <w:p w:rsidR="004451C8" w:rsidRPr="00DA03AA" w:rsidRDefault="004451C8" w:rsidP="004451C8">
            <w:pPr>
              <w:pStyle w:val="Default"/>
              <w:rPr>
                <w:rFonts w:ascii="Times New Roman" w:hAnsi="Times New Roman" w:cs="Times New Roman"/>
              </w:rPr>
            </w:pPr>
            <w:r w:rsidRPr="00DA03AA">
              <w:rPr>
                <w:rFonts w:ascii="Times New Roman" w:hAnsi="Times New Roman" w:cs="Times New Roman"/>
              </w:rPr>
              <w:t xml:space="preserve">Epilepsi (absens dışındaki nöbetler) </w:t>
            </w:r>
          </w:p>
          <w:p w:rsidR="004451C8" w:rsidRPr="00DA03AA" w:rsidRDefault="004451C8" w:rsidP="004451C8">
            <w:pPr>
              <w:pStyle w:val="Default"/>
              <w:rPr>
                <w:rFonts w:ascii="Times New Roman" w:hAnsi="Times New Roman" w:cs="Times New Roman"/>
              </w:rPr>
            </w:pPr>
            <w:r w:rsidRPr="00DA03AA">
              <w:rPr>
                <w:rFonts w:ascii="Times New Roman" w:hAnsi="Times New Roman" w:cs="Times New Roman"/>
              </w:rPr>
              <w:t xml:space="preserve">Hipnotik ve sedatif olarak da kullanılır </w:t>
            </w:r>
          </w:p>
        </w:tc>
      </w:tr>
      <w:tr w:rsidR="004451C8" w:rsidRPr="00DA03AA" w:rsidTr="000E1557">
        <w:tc>
          <w:tcPr>
            <w:tcW w:w="4630" w:type="dxa"/>
            <w:shd w:val="clear" w:color="auto" w:fill="auto"/>
          </w:tcPr>
          <w:p w:rsidR="004451C8" w:rsidRPr="00DA03AA" w:rsidRDefault="004451C8" w:rsidP="004451C8">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658" w:type="dxa"/>
            <w:shd w:val="clear" w:color="auto" w:fill="auto"/>
          </w:tcPr>
          <w:p w:rsidR="004451C8" w:rsidRPr="00DA03AA" w:rsidRDefault="004451C8" w:rsidP="004451C8">
            <w:pPr>
              <w:pStyle w:val="Default"/>
              <w:rPr>
                <w:rFonts w:ascii="Times New Roman" w:hAnsi="Times New Roman" w:cs="Times New Roman"/>
              </w:rPr>
            </w:pPr>
            <w:r w:rsidRPr="00DA03AA">
              <w:rPr>
                <w:rFonts w:ascii="Times New Roman" w:hAnsi="Times New Roman" w:cs="Times New Roman"/>
              </w:rPr>
              <w:t xml:space="preserve">Doz monitorizasyonu ve toksisite takibi </w:t>
            </w:r>
          </w:p>
        </w:tc>
      </w:tr>
      <w:tr w:rsidR="004451C8" w:rsidRPr="00DA03AA" w:rsidTr="000E1557">
        <w:tc>
          <w:tcPr>
            <w:tcW w:w="4630" w:type="dxa"/>
            <w:shd w:val="clear" w:color="auto" w:fill="auto"/>
          </w:tcPr>
          <w:p w:rsidR="004451C8" w:rsidRPr="00DA03AA" w:rsidRDefault="004451C8" w:rsidP="004451C8">
            <w:pPr>
              <w:pStyle w:val="Default"/>
              <w:rPr>
                <w:rFonts w:ascii="Times New Roman" w:hAnsi="Times New Roman" w:cs="Times New Roman"/>
              </w:rPr>
            </w:pPr>
            <w:r w:rsidRPr="00DA03AA">
              <w:rPr>
                <w:rFonts w:ascii="Times New Roman" w:hAnsi="Times New Roman" w:cs="Times New Roman"/>
              </w:rPr>
              <w:t xml:space="preserve">Arttığı/azaldığı durumlar: </w:t>
            </w:r>
          </w:p>
        </w:tc>
        <w:tc>
          <w:tcPr>
            <w:tcW w:w="4658" w:type="dxa"/>
            <w:shd w:val="clear" w:color="auto" w:fill="auto"/>
          </w:tcPr>
          <w:p w:rsidR="004451C8" w:rsidRPr="00DA03AA" w:rsidRDefault="004451C8" w:rsidP="004451C8">
            <w:pPr>
              <w:pStyle w:val="Default"/>
              <w:rPr>
                <w:rFonts w:ascii="Times New Roman" w:hAnsi="Times New Roman" w:cs="Times New Roman"/>
              </w:rPr>
            </w:pPr>
            <w:r w:rsidRPr="00DA03AA">
              <w:rPr>
                <w:rFonts w:ascii="Times New Roman" w:hAnsi="Times New Roman" w:cs="Times New Roman"/>
              </w:rPr>
              <w:t xml:space="preserve">Test düzeyini artıranlar: </w:t>
            </w:r>
          </w:p>
          <w:p w:rsidR="004451C8" w:rsidRPr="00DA03AA" w:rsidRDefault="004451C8" w:rsidP="004451C8">
            <w:pPr>
              <w:pStyle w:val="Default"/>
              <w:rPr>
                <w:rFonts w:ascii="Times New Roman" w:hAnsi="Times New Roman" w:cs="Times New Roman"/>
              </w:rPr>
            </w:pPr>
            <w:r w:rsidRPr="00DA03AA">
              <w:rPr>
                <w:rFonts w:ascii="Times New Roman" w:hAnsi="Times New Roman" w:cs="Times New Roman"/>
              </w:rPr>
              <w:t xml:space="preserve">Valproik asit, primidon, propoksifen, fenitoin… </w:t>
            </w:r>
          </w:p>
          <w:p w:rsidR="004451C8" w:rsidRPr="00DA03AA" w:rsidRDefault="004451C8" w:rsidP="004451C8">
            <w:pPr>
              <w:pStyle w:val="Default"/>
              <w:rPr>
                <w:rFonts w:ascii="Times New Roman" w:hAnsi="Times New Roman" w:cs="Times New Roman"/>
              </w:rPr>
            </w:pPr>
            <w:r w:rsidRPr="00DA03AA">
              <w:rPr>
                <w:rFonts w:ascii="Times New Roman" w:hAnsi="Times New Roman" w:cs="Times New Roman"/>
              </w:rPr>
              <w:t xml:space="preserve">Test düzeyini azaltanlar: </w:t>
            </w:r>
          </w:p>
          <w:p w:rsidR="004451C8" w:rsidRPr="00DA03AA" w:rsidRDefault="004451C8" w:rsidP="004451C8">
            <w:pPr>
              <w:pStyle w:val="Default"/>
              <w:rPr>
                <w:rFonts w:ascii="Times New Roman" w:hAnsi="Times New Roman" w:cs="Times New Roman"/>
              </w:rPr>
            </w:pPr>
            <w:r w:rsidRPr="00DA03AA">
              <w:rPr>
                <w:rFonts w:ascii="Times New Roman" w:hAnsi="Times New Roman" w:cs="Times New Roman"/>
              </w:rPr>
              <w:t xml:space="preserve">Karbamazepin, fenotiyazin, pridoksin, folik asit… </w:t>
            </w:r>
          </w:p>
        </w:tc>
      </w:tr>
    </w:tbl>
    <w:p w:rsidR="00130B7E" w:rsidRPr="00DA03AA" w:rsidRDefault="00130B7E" w:rsidP="00AD075C">
      <w:pPr>
        <w:rPr>
          <w:lang/>
        </w:rPr>
      </w:pPr>
    </w:p>
    <w:p w:rsidR="00130B7E" w:rsidRPr="00DA03AA" w:rsidRDefault="00F9556C" w:rsidP="003C0EE4">
      <w:pPr>
        <w:pStyle w:val="Balk2"/>
        <w:rPr>
          <w:rFonts w:ascii="Times New Roman" w:hAnsi="Times New Roman"/>
          <w:sz w:val="24"/>
          <w:szCs w:val="24"/>
        </w:rPr>
      </w:pPr>
      <w:bookmarkStart w:id="90" w:name="_Toc482375402"/>
      <w:r w:rsidRPr="00DA03AA">
        <w:rPr>
          <w:rFonts w:ascii="Times New Roman" w:hAnsi="Times New Roman"/>
          <w:sz w:val="24"/>
          <w:szCs w:val="24"/>
        </w:rPr>
        <w:t>7.4. Karbamazepin</w:t>
      </w:r>
      <w:bookmarkEnd w:id="90"/>
    </w:p>
    <w:p w:rsidR="00130B7E" w:rsidRPr="00DA03AA" w:rsidRDefault="00130B7E"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30"/>
        <w:gridCol w:w="4658"/>
      </w:tblGrid>
      <w:tr w:rsidR="004451C8" w:rsidRPr="00DA03AA" w:rsidTr="000E1557">
        <w:tc>
          <w:tcPr>
            <w:tcW w:w="4630" w:type="dxa"/>
            <w:shd w:val="clear" w:color="auto" w:fill="auto"/>
          </w:tcPr>
          <w:p w:rsidR="004451C8" w:rsidRPr="00DA03AA" w:rsidRDefault="004451C8" w:rsidP="004451C8">
            <w:pPr>
              <w:pStyle w:val="Default"/>
              <w:rPr>
                <w:rFonts w:ascii="Times New Roman" w:hAnsi="Times New Roman" w:cs="Times New Roman"/>
              </w:rPr>
            </w:pPr>
            <w:r w:rsidRPr="00DA03AA">
              <w:rPr>
                <w:rFonts w:ascii="Times New Roman" w:hAnsi="Times New Roman" w:cs="Times New Roman"/>
              </w:rPr>
              <w:t xml:space="preserve">Testin adı: </w:t>
            </w:r>
          </w:p>
        </w:tc>
        <w:tc>
          <w:tcPr>
            <w:tcW w:w="4658" w:type="dxa"/>
            <w:shd w:val="clear" w:color="auto" w:fill="auto"/>
          </w:tcPr>
          <w:p w:rsidR="004451C8" w:rsidRPr="00DA03AA" w:rsidRDefault="004451C8" w:rsidP="004451C8">
            <w:pPr>
              <w:pStyle w:val="Default"/>
              <w:rPr>
                <w:rFonts w:ascii="Times New Roman" w:hAnsi="Times New Roman" w:cs="Times New Roman"/>
                <w:b/>
              </w:rPr>
            </w:pPr>
            <w:r w:rsidRPr="00DA03AA">
              <w:rPr>
                <w:rFonts w:ascii="Times New Roman" w:hAnsi="Times New Roman" w:cs="Times New Roman"/>
                <w:b/>
              </w:rPr>
              <w:t xml:space="preserve">Karbamazepin </w:t>
            </w:r>
          </w:p>
        </w:tc>
      </w:tr>
      <w:tr w:rsidR="004451C8" w:rsidRPr="00DA03AA" w:rsidTr="000E1557">
        <w:tc>
          <w:tcPr>
            <w:tcW w:w="4630" w:type="dxa"/>
            <w:shd w:val="clear" w:color="auto" w:fill="auto"/>
          </w:tcPr>
          <w:p w:rsidR="004451C8" w:rsidRPr="00DA03AA" w:rsidRDefault="004451C8" w:rsidP="004451C8">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658" w:type="dxa"/>
            <w:shd w:val="clear" w:color="auto" w:fill="auto"/>
          </w:tcPr>
          <w:p w:rsidR="004451C8" w:rsidRPr="00DA03AA" w:rsidRDefault="004451C8" w:rsidP="004451C8">
            <w:pPr>
              <w:pStyle w:val="Default"/>
              <w:rPr>
                <w:rFonts w:ascii="Times New Roman" w:hAnsi="Times New Roman" w:cs="Times New Roman"/>
              </w:rPr>
            </w:pPr>
            <w:r w:rsidRPr="00DA03AA">
              <w:rPr>
                <w:rFonts w:ascii="Times New Roman" w:hAnsi="Times New Roman" w:cs="Times New Roman"/>
              </w:rPr>
              <w:t xml:space="preserve">Terapötik konsantrasyon: 4-12 μg/mL </w:t>
            </w:r>
          </w:p>
          <w:p w:rsidR="004451C8" w:rsidRPr="00DA03AA" w:rsidRDefault="004451C8" w:rsidP="004451C8">
            <w:pPr>
              <w:pStyle w:val="Default"/>
              <w:rPr>
                <w:rFonts w:ascii="Times New Roman" w:hAnsi="Times New Roman" w:cs="Times New Roman"/>
              </w:rPr>
            </w:pPr>
            <w:r w:rsidRPr="00DA03AA">
              <w:rPr>
                <w:rFonts w:ascii="Times New Roman" w:hAnsi="Times New Roman" w:cs="Times New Roman"/>
              </w:rPr>
              <w:t xml:space="preserve">Toksik konsantrasyon: &gt; 15 μg/mL </w:t>
            </w:r>
          </w:p>
        </w:tc>
      </w:tr>
      <w:tr w:rsidR="004451C8" w:rsidRPr="00DA03AA" w:rsidTr="000E1557">
        <w:tc>
          <w:tcPr>
            <w:tcW w:w="4630" w:type="dxa"/>
            <w:shd w:val="clear" w:color="auto" w:fill="auto"/>
          </w:tcPr>
          <w:p w:rsidR="004451C8" w:rsidRPr="00DA03AA" w:rsidRDefault="004451C8" w:rsidP="004451C8">
            <w:pPr>
              <w:pStyle w:val="Default"/>
              <w:rPr>
                <w:rFonts w:ascii="Times New Roman" w:hAnsi="Times New Roman" w:cs="Times New Roman"/>
              </w:rPr>
            </w:pPr>
            <w:r w:rsidRPr="00DA03AA">
              <w:rPr>
                <w:rFonts w:ascii="Times New Roman" w:hAnsi="Times New Roman" w:cs="Times New Roman"/>
              </w:rPr>
              <w:t xml:space="preserve">Klinik bilgiler: </w:t>
            </w:r>
          </w:p>
        </w:tc>
        <w:tc>
          <w:tcPr>
            <w:tcW w:w="4658" w:type="dxa"/>
            <w:shd w:val="clear" w:color="auto" w:fill="auto"/>
          </w:tcPr>
          <w:p w:rsidR="004451C8" w:rsidRPr="00DA03AA" w:rsidRDefault="004451C8" w:rsidP="004451C8">
            <w:pPr>
              <w:pStyle w:val="Default"/>
              <w:rPr>
                <w:rFonts w:ascii="Times New Roman" w:hAnsi="Times New Roman" w:cs="Times New Roman"/>
              </w:rPr>
            </w:pPr>
            <w:r w:rsidRPr="00DA03AA">
              <w:rPr>
                <w:rFonts w:ascii="Times New Roman" w:hAnsi="Times New Roman" w:cs="Times New Roman"/>
              </w:rPr>
              <w:t xml:space="preserve">Epilepsi (parsiyel ve tonik klonik jeneralize ataklar), trigeminal nevralji tedavisinde kullanılır </w:t>
            </w:r>
          </w:p>
        </w:tc>
      </w:tr>
      <w:tr w:rsidR="004451C8" w:rsidRPr="00DA03AA" w:rsidTr="000E1557">
        <w:tc>
          <w:tcPr>
            <w:tcW w:w="4630" w:type="dxa"/>
            <w:shd w:val="clear" w:color="auto" w:fill="auto"/>
          </w:tcPr>
          <w:p w:rsidR="004451C8" w:rsidRPr="00DA03AA" w:rsidRDefault="004451C8" w:rsidP="004451C8">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658" w:type="dxa"/>
            <w:shd w:val="clear" w:color="auto" w:fill="auto"/>
          </w:tcPr>
          <w:p w:rsidR="004451C8" w:rsidRPr="00DA03AA" w:rsidRDefault="004451C8" w:rsidP="004451C8">
            <w:pPr>
              <w:pStyle w:val="Default"/>
              <w:rPr>
                <w:rFonts w:ascii="Times New Roman" w:hAnsi="Times New Roman" w:cs="Times New Roman"/>
              </w:rPr>
            </w:pPr>
            <w:r w:rsidRPr="00DA03AA">
              <w:rPr>
                <w:rFonts w:ascii="Times New Roman" w:hAnsi="Times New Roman" w:cs="Times New Roman"/>
              </w:rPr>
              <w:t xml:space="preserve">Doz monitorizasyonu ve toksisite takibi </w:t>
            </w:r>
          </w:p>
        </w:tc>
      </w:tr>
      <w:tr w:rsidR="004451C8" w:rsidRPr="00DA03AA" w:rsidTr="000E1557">
        <w:tc>
          <w:tcPr>
            <w:tcW w:w="4630" w:type="dxa"/>
            <w:shd w:val="clear" w:color="auto" w:fill="auto"/>
          </w:tcPr>
          <w:p w:rsidR="004451C8" w:rsidRPr="00DA03AA" w:rsidRDefault="004451C8" w:rsidP="004451C8">
            <w:pPr>
              <w:pStyle w:val="Default"/>
              <w:rPr>
                <w:rFonts w:ascii="Times New Roman" w:hAnsi="Times New Roman" w:cs="Times New Roman"/>
              </w:rPr>
            </w:pPr>
            <w:r w:rsidRPr="00DA03AA">
              <w:rPr>
                <w:rFonts w:ascii="Times New Roman" w:hAnsi="Times New Roman" w:cs="Times New Roman"/>
              </w:rPr>
              <w:t xml:space="preserve">Arttığı/azaldığı durumlar: </w:t>
            </w:r>
          </w:p>
        </w:tc>
        <w:tc>
          <w:tcPr>
            <w:tcW w:w="4658" w:type="dxa"/>
            <w:shd w:val="clear" w:color="auto" w:fill="auto"/>
          </w:tcPr>
          <w:p w:rsidR="004451C8" w:rsidRPr="00DA03AA" w:rsidRDefault="004451C8" w:rsidP="004451C8">
            <w:pPr>
              <w:pStyle w:val="Default"/>
              <w:rPr>
                <w:rFonts w:ascii="Times New Roman" w:hAnsi="Times New Roman" w:cs="Times New Roman"/>
              </w:rPr>
            </w:pPr>
            <w:r w:rsidRPr="00DA03AA">
              <w:rPr>
                <w:rFonts w:ascii="Times New Roman" w:hAnsi="Times New Roman" w:cs="Times New Roman"/>
              </w:rPr>
              <w:t xml:space="preserve">Test düzeyini artıranlar: </w:t>
            </w:r>
          </w:p>
          <w:p w:rsidR="004451C8" w:rsidRPr="00DA03AA" w:rsidRDefault="004451C8" w:rsidP="004451C8">
            <w:pPr>
              <w:pStyle w:val="Default"/>
              <w:rPr>
                <w:rFonts w:ascii="Times New Roman" w:hAnsi="Times New Roman" w:cs="Times New Roman"/>
              </w:rPr>
            </w:pPr>
            <w:r w:rsidRPr="00DA03AA">
              <w:rPr>
                <w:rFonts w:ascii="Times New Roman" w:hAnsi="Times New Roman" w:cs="Times New Roman"/>
              </w:rPr>
              <w:t xml:space="preserve">Eritromisin, diltiazem, izoniazid, verapamil, danazol, asetazolamid </w:t>
            </w:r>
          </w:p>
          <w:p w:rsidR="004451C8" w:rsidRPr="00DA03AA" w:rsidRDefault="004451C8" w:rsidP="004451C8">
            <w:pPr>
              <w:pStyle w:val="Default"/>
              <w:rPr>
                <w:rFonts w:ascii="Times New Roman" w:hAnsi="Times New Roman" w:cs="Times New Roman"/>
              </w:rPr>
            </w:pPr>
            <w:r w:rsidRPr="00DA03AA">
              <w:rPr>
                <w:rFonts w:ascii="Times New Roman" w:hAnsi="Times New Roman" w:cs="Times New Roman"/>
              </w:rPr>
              <w:t xml:space="preserve">Test düzeyini azaltanlar: </w:t>
            </w:r>
          </w:p>
          <w:p w:rsidR="004451C8" w:rsidRPr="00DA03AA" w:rsidRDefault="004451C8" w:rsidP="004451C8">
            <w:pPr>
              <w:pStyle w:val="Default"/>
              <w:rPr>
                <w:rFonts w:ascii="Times New Roman" w:hAnsi="Times New Roman" w:cs="Times New Roman"/>
              </w:rPr>
            </w:pPr>
            <w:r w:rsidRPr="00DA03AA">
              <w:rPr>
                <w:rFonts w:ascii="Times New Roman" w:hAnsi="Times New Roman" w:cs="Times New Roman"/>
              </w:rPr>
              <w:t>Fenitoin, fenobarbital, valproik asit</w:t>
            </w:r>
          </w:p>
        </w:tc>
      </w:tr>
    </w:tbl>
    <w:p w:rsidR="00130B7E" w:rsidRPr="00DA03AA" w:rsidRDefault="00F9556C" w:rsidP="003C0EE4">
      <w:pPr>
        <w:pStyle w:val="Balk2"/>
        <w:rPr>
          <w:rFonts w:ascii="Times New Roman" w:hAnsi="Times New Roman"/>
          <w:sz w:val="24"/>
          <w:szCs w:val="24"/>
        </w:rPr>
      </w:pPr>
      <w:bookmarkStart w:id="91" w:name="_Toc482375403"/>
      <w:r w:rsidRPr="00DA03AA">
        <w:rPr>
          <w:rFonts w:ascii="Times New Roman" w:hAnsi="Times New Roman"/>
          <w:sz w:val="24"/>
          <w:szCs w:val="24"/>
        </w:rPr>
        <w:t>7.5. Lityum (Li)</w:t>
      </w:r>
      <w:bookmarkEnd w:id="91"/>
    </w:p>
    <w:p w:rsidR="00130B7E" w:rsidRPr="00DA03AA" w:rsidRDefault="00130B7E"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6"/>
        <w:gridCol w:w="4672"/>
      </w:tblGrid>
      <w:tr w:rsidR="004451C8" w:rsidRPr="00DA03AA" w:rsidTr="000E1557">
        <w:tc>
          <w:tcPr>
            <w:tcW w:w="4616" w:type="dxa"/>
            <w:shd w:val="clear" w:color="auto" w:fill="auto"/>
          </w:tcPr>
          <w:p w:rsidR="004451C8" w:rsidRPr="00DA03AA" w:rsidRDefault="004451C8" w:rsidP="004451C8">
            <w:pPr>
              <w:pStyle w:val="Default"/>
              <w:rPr>
                <w:rFonts w:ascii="Times New Roman" w:hAnsi="Times New Roman" w:cs="Times New Roman"/>
              </w:rPr>
            </w:pPr>
            <w:r w:rsidRPr="00DA03AA">
              <w:rPr>
                <w:rFonts w:ascii="Times New Roman" w:hAnsi="Times New Roman" w:cs="Times New Roman"/>
              </w:rPr>
              <w:t xml:space="preserve">Testin adı: </w:t>
            </w:r>
          </w:p>
        </w:tc>
        <w:tc>
          <w:tcPr>
            <w:tcW w:w="4672" w:type="dxa"/>
            <w:shd w:val="clear" w:color="auto" w:fill="auto"/>
          </w:tcPr>
          <w:p w:rsidR="004451C8" w:rsidRPr="00DA03AA" w:rsidRDefault="004451C8" w:rsidP="004451C8">
            <w:pPr>
              <w:pStyle w:val="Default"/>
              <w:rPr>
                <w:rFonts w:ascii="Times New Roman" w:hAnsi="Times New Roman" w:cs="Times New Roman"/>
                <w:b/>
              </w:rPr>
            </w:pPr>
            <w:r w:rsidRPr="00DA03AA">
              <w:rPr>
                <w:rFonts w:ascii="Times New Roman" w:hAnsi="Times New Roman" w:cs="Times New Roman"/>
                <w:b/>
              </w:rPr>
              <w:t xml:space="preserve">Lityum (Li) </w:t>
            </w:r>
          </w:p>
        </w:tc>
      </w:tr>
      <w:tr w:rsidR="004451C8" w:rsidRPr="00DA03AA" w:rsidTr="000E1557">
        <w:tc>
          <w:tcPr>
            <w:tcW w:w="4616" w:type="dxa"/>
            <w:shd w:val="clear" w:color="auto" w:fill="auto"/>
          </w:tcPr>
          <w:p w:rsidR="004451C8" w:rsidRPr="00DA03AA" w:rsidRDefault="004451C8" w:rsidP="004451C8">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672" w:type="dxa"/>
            <w:shd w:val="clear" w:color="auto" w:fill="auto"/>
          </w:tcPr>
          <w:p w:rsidR="004451C8" w:rsidRPr="00DA03AA" w:rsidRDefault="004451C8" w:rsidP="004451C8">
            <w:pPr>
              <w:pStyle w:val="Default"/>
              <w:rPr>
                <w:rFonts w:ascii="Times New Roman" w:hAnsi="Times New Roman" w:cs="Times New Roman"/>
              </w:rPr>
            </w:pPr>
            <w:r w:rsidRPr="00DA03AA">
              <w:rPr>
                <w:rFonts w:ascii="Times New Roman" w:hAnsi="Times New Roman" w:cs="Times New Roman"/>
              </w:rPr>
              <w:t xml:space="preserve">Terapötik konsantrasyon: 0.6-1.2 mmol/L </w:t>
            </w:r>
          </w:p>
          <w:p w:rsidR="004451C8" w:rsidRPr="00DA03AA" w:rsidRDefault="004451C8" w:rsidP="004451C8">
            <w:pPr>
              <w:pStyle w:val="Default"/>
              <w:rPr>
                <w:rFonts w:ascii="Times New Roman" w:hAnsi="Times New Roman" w:cs="Times New Roman"/>
              </w:rPr>
            </w:pPr>
            <w:r w:rsidRPr="00DA03AA">
              <w:rPr>
                <w:rFonts w:ascii="Times New Roman" w:hAnsi="Times New Roman" w:cs="Times New Roman"/>
              </w:rPr>
              <w:t xml:space="preserve">Toksik konsantrasyon: &gt;1.5 mmol/L </w:t>
            </w:r>
          </w:p>
        </w:tc>
      </w:tr>
      <w:tr w:rsidR="004451C8" w:rsidRPr="00DA03AA" w:rsidTr="000E1557">
        <w:tc>
          <w:tcPr>
            <w:tcW w:w="4616" w:type="dxa"/>
            <w:shd w:val="clear" w:color="auto" w:fill="auto"/>
          </w:tcPr>
          <w:p w:rsidR="004451C8" w:rsidRPr="00DA03AA" w:rsidRDefault="004451C8" w:rsidP="004451C8">
            <w:pPr>
              <w:pStyle w:val="Default"/>
              <w:rPr>
                <w:rFonts w:ascii="Times New Roman" w:hAnsi="Times New Roman" w:cs="Times New Roman"/>
              </w:rPr>
            </w:pPr>
            <w:r w:rsidRPr="00DA03AA">
              <w:rPr>
                <w:rFonts w:ascii="Times New Roman" w:hAnsi="Times New Roman" w:cs="Times New Roman"/>
              </w:rPr>
              <w:t xml:space="preserve">Klinik bilgiler: </w:t>
            </w:r>
          </w:p>
        </w:tc>
        <w:tc>
          <w:tcPr>
            <w:tcW w:w="4672" w:type="dxa"/>
            <w:shd w:val="clear" w:color="auto" w:fill="auto"/>
          </w:tcPr>
          <w:p w:rsidR="004451C8" w:rsidRPr="00DA03AA" w:rsidRDefault="004451C8" w:rsidP="004451C8">
            <w:pPr>
              <w:pStyle w:val="Default"/>
              <w:rPr>
                <w:rFonts w:ascii="Times New Roman" w:hAnsi="Times New Roman" w:cs="Times New Roman"/>
              </w:rPr>
            </w:pPr>
            <w:r w:rsidRPr="00DA03AA">
              <w:rPr>
                <w:rFonts w:ascii="Times New Roman" w:hAnsi="Times New Roman" w:cs="Times New Roman"/>
              </w:rPr>
              <w:t xml:space="preserve">Bipolar affektif bozukluk tedavisinde kullanılır </w:t>
            </w:r>
          </w:p>
        </w:tc>
      </w:tr>
      <w:tr w:rsidR="004451C8" w:rsidRPr="00DA03AA" w:rsidTr="000E1557">
        <w:tc>
          <w:tcPr>
            <w:tcW w:w="4616" w:type="dxa"/>
            <w:shd w:val="clear" w:color="auto" w:fill="auto"/>
          </w:tcPr>
          <w:p w:rsidR="004451C8" w:rsidRPr="00DA03AA" w:rsidRDefault="004451C8" w:rsidP="004451C8">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672" w:type="dxa"/>
            <w:shd w:val="clear" w:color="auto" w:fill="auto"/>
          </w:tcPr>
          <w:p w:rsidR="004451C8" w:rsidRPr="00DA03AA" w:rsidRDefault="004451C8" w:rsidP="004451C8">
            <w:pPr>
              <w:pStyle w:val="Default"/>
              <w:rPr>
                <w:rFonts w:ascii="Times New Roman" w:hAnsi="Times New Roman" w:cs="Times New Roman"/>
              </w:rPr>
            </w:pPr>
            <w:r w:rsidRPr="00DA03AA">
              <w:rPr>
                <w:rFonts w:ascii="Times New Roman" w:hAnsi="Times New Roman" w:cs="Times New Roman"/>
              </w:rPr>
              <w:t xml:space="preserve">Doz monitorizasyonu ve toksisite takibi </w:t>
            </w:r>
          </w:p>
        </w:tc>
      </w:tr>
      <w:tr w:rsidR="004451C8" w:rsidRPr="00DA03AA" w:rsidTr="000E1557">
        <w:tc>
          <w:tcPr>
            <w:tcW w:w="4616" w:type="dxa"/>
            <w:shd w:val="clear" w:color="auto" w:fill="auto"/>
          </w:tcPr>
          <w:p w:rsidR="004451C8" w:rsidRPr="00DA03AA" w:rsidRDefault="004451C8" w:rsidP="004451C8">
            <w:pPr>
              <w:pStyle w:val="Default"/>
              <w:rPr>
                <w:rFonts w:ascii="Times New Roman" w:hAnsi="Times New Roman" w:cs="Times New Roman"/>
              </w:rPr>
            </w:pPr>
            <w:r w:rsidRPr="00DA03AA">
              <w:rPr>
                <w:rFonts w:ascii="Times New Roman" w:hAnsi="Times New Roman" w:cs="Times New Roman"/>
              </w:rPr>
              <w:t xml:space="preserve">Arttığı/azaldığı durumlar: </w:t>
            </w:r>
          </w:p>
        </w:tc>
        <w:tc>
          <w:tcPr>
            <w:tcW w:w="4672" w:type="dxa"/>
            <w:shd w:val="clear" w:color="auto" w:fill="auto"/>
          </w:tcPr>
          <w:p w:rsidR="004451C8" w:rsidRPr="00DA03AA" w:rsidRDefault="004451C8" w:rsidP="004451C8">
            <w:pPr>
              <w:pStyle w:val="Default"/>
              <w:rPr>
                <w:rFonts w:ascii="Times New Roman" w:hAnsi="Times New Roman" w:cs="Times New Roman"/>
              </w:rPr>
            </w:pPr>
            <w:r w:rsidRPr="00DA03AA">
              <w:rPr>
                <w:rFonts w:ascii="Times New Roman" w:hAnsi="Times New Roman" w:cs="Times New Roman"/>
              </w:rPr>
              <w:t xml:space="preserve">Test düzeyini artıranlar: </w:t>
            </w:r>
          </w:p>
          <w:p w:rsidR="004451C8" w:rsidRPr="00DA03AA" w:rsidRDefault="004451C8" w:rsidP="004451C8">
            <w:pPr>
              <w:pStyle w:val="Default"/>
              <w:rPr>
                <w:rFonts w:ascii="Times New Roman" w:hAnsi="Times New Roman" w:cs="Times New Roman"/>
              </w:rPr>
            </w:pPr>
            <w:r w:rsidRPr="00DA03AA">
              <w:rPr>
                <w:rFonts w:ascii="Times New Roman" w:hAnsi="Times New Roman" w:cs="Times New Roman"/>
              </w:rPr>
              <w:t xml:space="preserve">Diltiazem, ibuprofen, naproksen, tiazidler, verapamil, spironolakton </w:t>
            </w:r>
          </w:p>
          <w:p w:rsidR="004451C8" w:rsidRPr="00DA03AA" w:rsidRDefault="004451C8" w:rsidP="004451C8">
            <w:pPr>
              <w:pStyle w:val="Default"/>
              <w:rPr>
                <w:rFonts w:ascii="Times New Roman" w:hAnsi="Times New Roman" w:cs="Times New Roman"/>
              </w:rPr>
            </w:pPr>
            <w:r w:rsidRPr="00DA03AA">
              <w:rPr>
                <w:rFonts w:ascii="Times New Roman" w:hAnsi="Times New Roman" w:cs="Times New Roman"/>
              </w:rPr>
              <w:t xml:space="preserve">Test düzeyini azaltanlar: </w:t>
            </w:r>
          </w:p>
          <w:p w:rsidR="004451C8" w:rsidRPr="00DA03AA" w:rsidRDefault="004451C8" w:rsidP="004451C8">
            <w:pPr>
              <w:pStyle w:val="Default"/>
              <w:rPr>
                <w:rFonts w:ascii="Times New Roman" w:hAnsi="Times New Roman" w:cs="Times New Roman"/>
              </w:rPr>
            </w:pPr>
            <w:r w:rsidRPr="00DA03AA">
              <w:rPr>
                <w:rFonts w:ascii="Times New Roman" w:hAnsi="Times New Roman" w:cs="Times New Roman"/>
              </w:rPr>
              <w:t xml:space="preserve">Teofilin, N-asetilsistein… </w:t>
            </w:r>
          </w:p>
        </w:tc>
      </w:tr>
    </w:tbl>
    <w:p w:rsidR="00130B7E" w:rsidRPr="00DA03AA" w:rsidRDefault="00F9556C" w:rsidP="003C0EE4">
      <w:pPr>
        <w:pStyle w:val="Balk2"/>
        <w:rPr>
          <w:rFonts w:ascii="Times New Roman" w:hAnsi="Times New Roman"/>
          <w:sz w:val="24"/>
          <w:szCs w:val="24"/>
        </w:rPr>
      </w:pPr>
      <w:bookmarkStart w:id="92" w:name="_Toc482375404"/>
      <w:r w:rsidRPr="00DA03AA">
        <w:rPr>
          <w:rFonts w:ascii="Times New Roman" w:hAnsi="Times New Roman"/>
          <w:sz w:val="24"/>
          <w:szCs w:val="24"/>
        </w:rPr>
        <w:lastRenderedPageBreak/>
        <w:t>7.6. Metotreksat</w:t>
      </w:r>
      <w:bookmarkEnd w:id="92"/>
    </w:p>
    <w:p w:rsidR="00130B7E" w:rsidRPr="00DA03AA" w:rsidRDefault="00130B7E"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4"/>
        <w:gridCol w:w="4694"/>
      </w:tblGrid>
      <w:tr w:rsidR="00FA5207" w:rsidRPr="00DA03AA" w:rsidTr="000E1557">
        <w:tc>
          <w:tcPr>
            <w:tcW w:w="4594" w:type="dxa"/>
            <w:shd w:val="clear" w:color="auto" w:fill="auto"/>
          </w:tcPr>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Testin adı: </w:t>
            </w:r>
          </w:p>
        </w:tc>
        <w:tc>
          <w:tcPr>
            <w:tcW w:w="4694" w:type="dxa"/>
            <w:shd w:val="clear" w:color="auto" w:fill="auto"/>
          </w:tcPr>
          <w:p w:rsidR="00FA5207" w:rsidRPr="00DA03AA" w:rsidRDefault="00FA5207" w:rsidP="00FA5207">
            <w:pPr>
              <w:pStyle w:val="Default"/>
              <w:rPr>
                <w:rFonts w:ascii="Times New Roman" w:hAnsi="Times New Roman" w:cs="Times New Roman"/>
                <w:b/>
              </w:rPr>
            </w:pPr>
            <w:r w:rsidRPr="00DA03AA">
              <w:rPr>
                <w:rFonts w:ascii="Times New Roman" w:hAnsi="Times New Roman" w:cs="Times New Roman"/>
                <w:b/>
              </w:rPr>
              <w:t xml:space="preserve">Metotreksat </w:t>
            </w:r>
          </w:p>
        </w:tc>
      </w:tr>
      <w:tr w:rsidR="00FA5207" w:rsidRPr="00DA03AA" w:rsidTr="000E1557">
        <w:tc>
          <w:tcPr>
            <w:tcW w:w="4594" w:type="dxa"/>
            <w:shd w:val="clear" w:color="auto" w:fill="auto"/>
          </w:tcPr>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694" w:type="dxa"/>
            <w:shd w:val="clear" w:color="auto" w:fill="auto"/>
          </w:tcPr>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4-6 saatte 50 mg/m2-15 g/m2 doz IV infüzyon şeklinde uygulandığında; Terapötik konsantrasyon 24. saatte 5.0-10.0 μmol/L 48. saatte 0.5-1.0 μmol/L 72. saatte &lt;0.2 μmol/L Toksik konsantrasyon 24. saatte &gt;10.0 μmol/L 48. saatte &gt;1.0 μmol/L 72. saatte &gt;0.2 μmol/L </w:t>
            </w:r>
          </w:p>
        </w:tc>
      </w:tr>
      <w:tr w:rsidR="00FA5207" w:rsidRPr="00DA03AA" w:rsidTr="000E1557">
        <w:tc>
          <w:tcPr>
            <w:tcW w:w="4594" w:type="dxa"/>
            <w:shd w:val="clear" w:color="auto" w:fill="auto"/>
          </w:tcPr>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Klinik bilgiler: </w:t>
            </w:r>
          </w:p>
        </w:tc>
        <w:tc>
          <w:tcPr>
            <w:tcW w:w="4694" w:type="dxa"/>
            <w:shd w:val="clear" w:color="auto" w:fill="auto"/>
          </w:tcPr>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Folik asit antagonistidir. </w:t>
            </w:r>
          </w:p>
        </w:tc>
      </w:tr>
      <w:tr w:rsidR="00FA5207" w:rsidRPr="00DA03AA" w:rsidTr="000E1557">
        <w:tc>
          <w:tcPr>
            <w:tcW w:w="4594" w:type="dxa"/>
            <w:shd w:val="clear" w:color="auto" w:fill="auto"/>
          </w:tcPr>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694" w:type="dxa"/>
            <w:shd w:val="clear" w:color="auto" w:fill="auto"/>
          </w:tcPr>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Terapötik ilaç kan düzeyi izlemi</w:t>
            </w:r>
          </w:p>
        </w:tc>
      </w:tr>
    </w:tbl>
    <w:p w:rsidR="00130B7E" w:rsidRPr="00DA03AA" w:rsidRDefault="00130B7E" w:rsidP="00AD075C">
      <w:pPr>
        <w:rPr>
          <w:lang/>
        </w:rPr>
      </w:pPr>
    </w:p>
    <w:p w:rsidR="00DD3E5D" w:rsidRPr="00DA03AA" w:rsidRDefault="00DD3E5D" w:rsidP="003C0EE4">
      <w:pPr>
        <w:pStyle w:val="Balk2"/>
        <w:rPr>
          <w:rFonts w:ascii="Times New Roman" w:hAnsi="Times New Roman"/>
          <w:sz w:val="24"/>
          <w:szCs w:val="24"/>
        </w:rPr>
      </w:pPr>
      <w:bookmarkStart w:id="93" w:name="_Toc482375405"/>
      <w:r w:rsidRPr="00DA03AA">
        <w:rPr>
          <w:rFonts w:ascii="Times New Roman" w:hAnsi="Times New Roman"/>
          <w:sz w:val="24"/>
          <w:szCs w:val="24"/>
        </w:rPr>
        <w:t>7.7. Salisilat</w:t>
      </w:r>
      <w:bookmarkEnd w:id="93"/>
    </w:p>
    <w:p w:rsidR="00DD3E5D" w:rsidRPr="00DA03AA" w:rsidRDefault="00DD3E5D" w:rsidP="00AD075C">
      <w:pPr>
        <w:rPr>
          <w:lang/>
        </w:rPr>
      </w:pPr>
    </w:p>
    <w:p w:rsidR="00DD3E5D" w:rsidRPr="00DA03AA" w:rsidRDefault="00DD3E5D"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6"/>
        <w:gridCol w:w="4672"/>
      </w:tblGrid>
      <w:tr w:rsidR="00FA5207" w:rsidRPr="00DA03AA" w:rsidTr="000E1557">
        <w:tc>
          <w:tcPr>
            <w:tcW w:w="4616" w:type="dxa"/>
            <w:shd w:val="clear" w:color="auto" w:fill="auto"/>
          </w:tcPr>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Testin adı: </w:t>
            </w:r>
          </w:p>
        </w:tc>
        <w:tc>
          <w:tcPr>
            <w:tcW w:w="4672" w:type="dxa"/>
            <w:shd w:val="clear" w:color="auto" w:fill="auto"/>
          </w:tcPr>
          <w:p w:rsidR="00FA5207" w:rsidRPr="00DA03AA" w:rsidRDefault="00FA5207" w:rsidP="00FA5207">
            <w:pPr>
              <w:pStyle w:val="Default"/>
              <w:rPr>
                <w:rFonts w:ascii="Times New Roman" w:hAnsi="Times New Roman" w:cs="Times New Roman"/>
                <w:b/>
              </w:rPr>
            </w:pPr>
            <w:r w:rsidRPr="00DA03AA">
              <w:rPr>
                <w:rFonts w:ascii="Times New Roman" w:hAnsi="Times New Roman" w:cs="Times New Roman"/>
                <w:b/>
              </w:rPr>
              <w:t xml:space="preserve">Salisilat </w:t>
            </w:r>
          </w:p>
        </w:tc>
      </w:tr>
      <w:tr w:rsidR="00FA5207" w:rsidRPr="00DA03AA" w:rsidTr="000E1557">
        <w:tc>
          <w:tcPr>
            <w:tcW w:w="4616" w:type="dxa"/>
            <w:shd w:val="clear" w:color="auto" w:fill="auto"/>
          </w:tcPr>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672" w:type="dxa"/>
            <w:shd w:val="clear" w:color="auto" w:fill="auto"/>
          </w:tcPr>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Toksik konsantrasyon: &gt;300 μg/mL </w:t>
            </w:r>
          </w:p>
        </w:tc>
      </w:tr>
      <w:tr w:rsidR="00FA5207" w:rsidRPr="00DA03AA" w:rsidTr="000E1557">
        <w:tc>
          <w:tcPr>
            <w:tcW w:w="4616" w:type="dxa"/>
            <w:shd w:val="clear" w:color="auto" w:fill="auto"/>
          </w:tcPr>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Klinik bilgiler: </w:t>
            </w:r>
          </w:p>
        </w:tc>
        <w:tc>
          <w:tcPr>
            <w:tcW w:w="4672" w:type="dxa"/>
            <w:shd w:val="clear" w:color="auto" w:fill="auto"/>
          </w:tcPr>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Analjezik, antiinflamatuar, antipiretik, antiagregan etkilidir. </w:t>
            </w:r>
          </w:p>
        </w:tc>
      </w:tr>
      <w:tr w:rsidR="00FA5207" w:rsidRPr="00DA03AA" w:rsidTr="000E1557">
        <w:tc>
          <w:tcPr>
            <w:tcW w:w="4616" w:type="dxa"/>
            <w:shd w:val="clear" w:color="auto" w:fill="auto"/>
          </w:tcPr>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672" w:type="dxa"/>
            <w:shd w:val="clear" w:color="auto" w:fill="auto"/>
          </w:tcPr>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Doz monitorizasyonu ve toksisite takibi </w:t>
            </w:r>
          </w:p>
        </w:tc>
      </w:tr>
      <w:tr w:rsidR="00FA5207" w:rsidRPr="00DA03AA" w:rsidTr="000E1557">
        <w:tc>
          <w:tcPr>
            <w:tcW w:w="4616" w:type="dxa"/>
            <w:shd w:val="clear" w:color="auto" w:fill="auto"/>
          </w:tcPr>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Arttığı/azaldığı durumlar: </w:t>
            </w:r>
          </w:p>
        </w:tc>
        <w:tc>
          <w:tcPr>
            <w:tcW w:w="4672" w:type="dxa"/>
            <w:shd w:val="clear" w:color="auto" w:fill="auto"/>
          </w:tcPr>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Test düzeyini artıranlar: </w:t>
            </w:r>
          </w:p>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Metoklopramid, metoprolol, simetidin, dipiridamol… </w:t>
            </w:r>
          </w:p>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Test düzeyini azaltanlar: </w:t>
            </w:r>
          </w:p>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Prednizon, oral kontraseptifler… </w:t>
            </w:r>
          </w:p>
        </w:tc>
      </w:tr>
    </w:tbl>
    <w:p w:rsidR="003C0EE4" w:rsidRPr="00DA03AA" w:rsidRDefault="003C0EE4" w:rsidP="009F72B1"/>
    <w:p w:rsidR="00FA5207" w:rsidRPr="00DA03AA" w:rsidRDefault="00DD3E5D" w:rsidP="003C0EE4">
      <w:pPr>
        <w:pStyle w:val="Balk2"/>
        <w:rPr>
          <w:rFonts w:ascii="Times New Roman" w:hAnsi="Times New Roman"/>
          <w:sz w:val="24"/>
          <w:szCs w:val="24"/>
        </w:rPr>
      </w:pPr>
      <w:bookmarkStart w:id="94" w:name="_Toc482375406"/>
      <w:r w:rsidRPr="00DA03AA">
        <w:rPr>
          <w:rFonts w:ascii="Times New Roman" w:hAnsi="Times New Roman"/>
          <w:sz w:val="24"/>
          <w:szCs w:val="24"/>
        </w:rPr>
        <w:t>7.8. Siklosporin</w:t>
      </w:r>
      <w:bookmarkEnd w:id="94"/>
    </w:p>
    <w:p w:rsidR="00DD3E5D" w:rsidRPr="00DA03AA" w:rsidRDefault="00DD3E5D"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30"/>
        <w:gridCol w:w="4658"/>
      </w:tblGrid>
      <w:tr w:rsidR="00FA5207" w:rsidRPr="00DA03AA" w:rsidTr="000E1557">
        <w:tc>
          <w:tcPr>
            <w:tcW w:w="4630" w:type="dxa"/>
            <w:shd w:val="clear" w:color="auto" w:fill="auto"/>
          </w:tcPr>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Testin adı: </w:t>
            </w:r>
          </w:p>
        </w:tc>
        <w:tc>
          <w:tcPr>
            <w:tcW w:w="4658" w:type="dxa"/>
            <w:shd w:val="clear" w:color="auto" w:fill="auto"/>
          </w:tcPr>
          <w:p w:rsidR="00FA5207" w:rsidRPr="00DA03AA" w:rsidRDefault="00FA5207" w:rsidP="00FA5207">
            <w:pPr>
              <w:pStyle w:val="Default"/>
              <w:rPr>
                <w:rFonts w:ascii="Times New Roman" w:hAnsi="Times New Roman" w:cs="Times New Roman"/>
                <w:b/>
              </w:rPr>
            </w:pPr>
            <w:r w:rsidRPr="00DA03AA">
              <w:rPr>
                <w:rFonts w:ascii="Times New Roman" w:hAnsi="Times New Roman" w:cs="Times New Roman"/>
                <w:b/>
              </w:rPr>
              <w:t xml:space="preserve">Siklosporin </w:t>
            </w:r>
          </w:p>
        </w:tc>
      </w:tr>
      <w:tr w:rsidR="00FA5207" w:rsidRPr="00DA03AA" w:rsidTr="000E1557">
        <w:tc>
          <w:tcPr>
            <w:tcW w:w="4630" w:type="dxa"/>
            <w:shd w:val="clear" w:color="auto" w:fill="auto"/>
          </w:tcPr>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658" w:type="dxa"/>
            <w:shd w:val="clear" w:color="auto" w:fill="auto"/>
          </w:tcPr>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Transplante edilen organa göre referans aralık değişmektedir. </w:t>
            </w:r>
          </w:p>
        </w:tc>
      </w:tr>
      <w:tr w:rsidR="00FA5207" w:rsidRPr="00DA03AA" w:rsidTr="000E1557">
        <w:tc>
          <w:tcPr>
            <w:tcW w:w="4630" w:type="dxa"/>
            <w:shd w:val="clear" w:color="auto" w:fill="auto"/>
          </w:tcPr>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Klinik bilgiler: </w:t>
            </w:r>
          </w:p>
        </w:tc>
        <w:tc>
          <w:tcPr>
            <w:tcW w:w="4658" w:type="dxa"/>
            <w:shd w:val="clear" w:color="auto" w:fill="auto"/>
          </w:tcPr>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Böbrek, karaciğer, kalp, kemik iliği, pankreas nakli uygulanan hastalarda organ reddinin önlenmesi amacıyla verilir. </w:t>
            </w:r>
          </w:p>
        </w:tc>
      </w:tr>
      <w:tr w:rsidR="00FA5207" w:rsidRPr="00DA03AA" w:rsidTr="000E1557">
        <w:tc>
          <w:tcPr>
            <w:tcW w:w="4630" w:type="dxa"/>
            <w:shd w:val="clear" w:color="auto" w:fill="auto"/>
          </w:tcPr>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658" w:type="dxa"/>
            <w:shd w:val="clear" w:color="auto" w:fill="auto"/>
          </w:tcPr>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Doz monitorizasyonu ve toksisite takibi </w:t>
            </w:r>
          </w:p>
        </w:tc>
      </w:tr>
      <w:tr w:rsidR="00FA5207" w:rsidRPr="00DA03AA" w:rsidTr="000E1557">
        <w:tc>
          <w:tcPr>
            <w:tcW w:w="4630" w:type="dxa"/>
            <w:shd w:val="clear" w:color="auto" w:fill="auto"/>
          </w:tcPr>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Arttığı/azaldığı durumlar: </w:t>
            </w:r>
          </w:p>
        </w:tc>
        <w:tc>
          <w:tcPr>
            <w:tcW w:w="4658" w:type="dxa"/>
            <w:shd w:val="clear" w:color="auto" w:fill="auto"/>
          </w:tcPr>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Test düzeyini artıranlar: </w:t>
            </w:r>
          </w:p>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Eritromisin, ketokonazol, diltiazem, flukonazol, oral kontraseptifler </w:t>
            </w:r>
          </w:p>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Test düzeyini azaltanlar: </w:t>
            </w:r>
          </w:p>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Fenitoin, fenobarbital, karbamazepin, rifampin…</w:t>
            </w:r>
          </w:p>
        </w:tc>
      </w:tr>
    </w:tbl>
    <w:p w:rsidR="00FA5207" w:rsidRPr="00DA03AA" w:rsidRDefault="00FA5207" w:rsidP="00AD075C">
      <w:pPr>
        <w:rPr>
          <w:lang/>
        </w:rPr>
      </w:pPr>
    </w:p>
    <w:p w:rsidR="00130B7E" w:rsidRPr="00DA03AA" w:rsidRDefault="00DD3E5D" w:rsidP="003C0EE4">
      <w:pPr>
        <w:pStyle w:val="Balk2"/>
        <w:rPr>
          <w:rFonts w:ascii="Times New Roman" w:hAnsi="Times New Roman"/>
          <w:sz w:val="24"/>
          <w:szCs w:val="24"/>
        </w:rPr>
      </w:pPr>
      <w:bookmarkStart w:id="95" w:name="_Toc482375407"/>
      <w:r w:rsidRPr="00DA03AA">
        <w:rPr>
          <w:rFonts w:ascii="Times New Roman" w:hAnsi="Times New Roman"/>
          <w:sz w:val="24"/>
          <w:szCs w:val="24"/>
        </w:rPr>
        <w:lastRenderedPageBreak/>
        <w:t>7.9. Teofilin</w:t>
      </w:r>
      <w:bookmarkEnd w:id="95"/>
    </w:p>
    <w:p w:rsidR="00FA5207" w:rsidRPr="00DA03AA" w:rsidRDefault="00FA5207"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7"/>
        <w:gridCol w:w="4501"/>
      </w:tblGrid>
      <w:tr w:rsidR="00FA5207" w:rsidRPr="00DA03AA" w:rsidTr="000E1557">
        <w:trPr>
          <w:trHeight w:val="372"/>
        </w:trPr>
        <w:tc>
          <w:tcPr>
            <w:tcW w:w="4787" w:type="dxa"/>
            <w:shd w:val="clear" w:color="auto" w:fill="auto"/>
          </w:tcPr>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Testin adı: </w:t>
            </w:r>
          </w:p>
        </w:tc>
        <w:tc>
          <w:tcPr>
            <w:tcW w:w="4501" w:type="dxa"/>
            <w:shd w:val="clear" w:color="auto" w:fill="auto"/>
          </w:tcPr>
          <w:p w:rsidR="00FA5207" w:rsidRPr="00DA03AA" w:rsidRDefault="00FA5207" w:rsidP="00FA5207">
            <w:pPr>
              <w:pStyle w:val="Default"/>
              <w:rPr>
                <w:rFonts w:ascii="Times New Roman" w:hAnsi="Times New Roman" w:cs="Times New Roman"/>
                <w:b/>
              </w:rPr>
            </w:pPr>
            <w:r w:rsidRPr="00DA03AA">
              <w:rPr>
                <w:rFonts w:ascii="Times New Roman" w:hAnsi="Times New Roman" w:cs="Times New Roman"/>
                <w:b/>
              </w:rPr>
              <w:t xml:space="preserve">Teofilin </w:t>
            </w:r>
          </w:p>
        </w:tc>
      </w:tr>
      <w:tr w:rsidR="00FA5207" w:rsidRPr="00DA03AA" w:rsidTr="000E1557">
        <w:tc>
          <w:tcPr>
            <w:tcW w:w="4787" w:type="dxa"/>
            <w:shd w:val="clear" w:color="auto" w:fill="auto"/>
          </w:tcPr>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501" w:type="dxa"/>
            <w:shd w:val="clear" w:color="auto" w:fill="auto"/>
          </w:tcPr>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Terapötik konsantrasyon: 10-20 μg/mL </w:t>
            </w:r>
          </w:p>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Toksik konsantrasyon: &gt; 20 μg/mL </w:t>
            </w:r>
          </w:p>
        </w:tc>
      </w:tr>
      <w:tr w:rsidR="00FA5207" w:rsidRPr="00DA03AA" w:rsidTr="000E1557">
        <w:tc>
          <w:tcPr>
            <w:tcW w:w="4787" w:type="dxa"/>
            <w:shd w:val="clear" w:color="auto" w:fill="auto"/>
          </w:tcPr>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Klinik bilgiler: </w:t>
            </w:r>
          </w:p>
        </w:tc>
        <w:tc>
          <w:tcPr>
            <w:tcW w:w="4501" w:type="dxa"/>
            <w:shd w:val="clear" w:color="auto" w:fill="auto"/>
          </w:tcPr>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Astım, kronik bronşit ve pulmoner amfizeme bağlı bronkospazmın tedavisi </w:t>
            </w:r>
          </w:p>
        </w:tc>
      </w:tr>
      <w:tr w:rsidR="00FA5207" w:rsidRPr="00DA03AA" w:rsidTr="000E1557">
        <w:tc>
          <w:tcPr>
            <w:tcW w:w="4787" w:type="dxa"/>
            <w:shd w:val="clear" w:color="auto" w:fill="auto"/>
          </w:tcPr>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501" w:type="dxa"/>
            <w:shd w:val="clear" w:color="auto" w:fill="auto"/>
          </w:tcPr>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Doz monitorizasyonu ve toksisite takibi </w:t>
            </w:r>
          </w:p>
        </w:tc>
      </w:tr>
      <w:tr w:rsidR="00FA5207" w:rsidRPr="00DA03AA" w:rsidTr="000E1557">
        <w:tc>
          <w:tcPr>
            <w:tcW w:w="4787" w:type="dxa"/>
            <w:shd w:val="clear" w:color="auto" w:fill="auto"/>
          </w:tcPr>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Arttığı/azaldığı durumlar: </w:t>
            </w:r>
          </w:p>
        </w:tc>
        <w:tc>
          <w:tcPr>
            <w:tcW w:w="4501" w:type="dxa"/>
            <w:shd w:val="clear" w:color="auto" w:fill="auto"/>
          </w:tcPr>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Teofilin eliminasyonu, obez hastalarda, KC hastalarında ve yüksek </w:t>
            </w:r>
          </w:p>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karbonhidrat düşük protein ile beslenen hastalarda yavaştır. </w:t>
            </w:r>
          </w:p>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Prematüre bebeklerde eliminasyon çok düşüktür. Sigara içenlerde ise </w:t>
            </w:r>
          </w:p>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çok yüksek eliminasyon hızı vardır. </w:t>
            </w:r>
          </w:p>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Simetidin, eritromisin ve fenobarbital atılım hızını azaltır. </w:t>
            </w:r>
          </w:p>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Diltiazem, verapamil, eritromisin, ketokonazol, izoniazid, propranolol, </w:t>
            </w:r>
          </w:p>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ranitidin, siprofloksasin test düzeyini artırır. </w:t>
            </w:r>
          </w:p>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Karbamazepin, nifedipin, rifampin test düzeyini azaltır.</w:t>
            </w:r>
          </w:p>
        </w:tc>
      </w:tr>
    </w:tbl>
    <w:p w:rsidR="00FA5207" w:rsidRPr="00DA03AA" w:rsidRDefault="00FA5207" w:rsidP="00AD075C">
      <w:pPr>
        <w:rPr>
          <w:lang/>
        </w:rPr>
      </w:pPr>
    </w:p>
    <w:p w:rsidR="00FA5207" w:rsidRPr="00DA03AA" w:rsidRDefault="00DD3E5D" w:rsidP="003C0EE4">
      <w:pPr>
        <w:pStyle w:val="Balk2"/>
        <w:rPr>
          <w:rFonts w:ascii="Times New Roman" w:hAnsi="Times New Roman"/>
          <w:sz w:val="24"/>
          <w:szCs w:val="24"/>
        </w:rPr>
      </w:pPr>
      <w:bookmarkStart w:id="96" w:name="_Toc482375408"/>
      <w:r w:rsidRPr="00DA03AA">
        <w:rPr>
          <w:rFonts w:ascii="Times New Roman" w:hAnsi="Times New Roman"/>
          <w:sz w:val="24"/>
          <w:szCs w:val="24"/>
        </w:rPr>
        <w:t>7.10.Valproik asit</w:t>
      </w:r>
      <w:bookmarkEnd w:id="96"/>
    </w:p>
    <w:p w:rsidR="00FA5207" w:rsidRPr="00DA03AA" w:rsidRDefault="00FA5207"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30"/>
        <w:gridCol w:w="4658"/>
      </w:tblGrid>
      <w:tr w:rsidR="00FA5207" w:rsidRPr="00DA03AA" w:rsidTr="000E1557">
        <w:tc>
          <w:tcPr>
            <w:tcW w:w="4630" w:type="dxa"/>
            <w:shd w:val="clear" w:color="auto" w:fill="auto"/>
          </w:tcPr>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Testin adı: </w:t>
            </w:r>
          </w:p>
        </w:tc>
        <w:tc>
          <w:tcPr>
            <w:tcW w:w="4658" w:type="dxa"/>
            <w:shd w:val="clear" w:color="auto" w:fill="auto"/>
          </w:tcPr>
          <w:p w:rsidR="00FA5207" w:rsidRPr="00DA03AA" w:rsidRDefault="00FA5207" w:rsidP="00FA5207">
            <w:pPr>
              <w:pStyle w:val="Default"/>
              <w:rPr>
                <w:rFonts w:ascii="Times New Roman" w:hAnsi="Times New Roman" w:cs="Times New Roman"/>
                <w:b/>
              </w:rPr>
            </w:pPr>
            <w:r w:rsidRPr="00DA03AA">
              <w:rPr>
                <w:rFonts w:ascii="Times New Roman" w:hAnsi="Times New Roman" w:cs="Times New Roman"/>
                <w:b/>
              </w:rPr>
              <w:t xml:space="preserve">Valproik asit </w:t>
            </w:r>
          </w:p>
        </w:tc>
      </w:tr>
      <w:tr w:rsidR="00FA5207" w:rsidRPr="00DA03AA" w:rsidTr="000E1557">
        <w:tc>
          <w:tcPr>
            <w:tcW w:w="4630" w:type="dxa"/>
            <w:shd w:val="clear" w:color="auto" w:fill="auto"/>
          </w:tcPr>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658" w:type="dxa"/>
            <w:shd w:val="clear" w:color="auto" w:fill="auto"/>
          </w:tcPr>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Terapötik konsantrasyon: 50-100 μg/mL </w:t>
            </w:r>
          </w:p>
        </w:tc>
      </w:tr>
      <w:tr w:rsidR="00FA5207" w:rsidRPr="00DA03AA" w:rsidTr="000E1557">
        <w:tc>
          <w:tcPr>
            <w:tcW w:w="4630" w:type="dxa"/>
            <w:shd w:val="clear" w:color="auto" w:fill="auto"/>
          </w:tcPr>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Klinik bilgiler: </w:t>
            </w:r>
          </w:p>
        </w:tc>
        <w:tc>
          <w:tcPr>
            <w:tcW w:w="4658" w:type="dxa"/>
            <w:shd w:val="clear" w:color="auto" w:fill="auto"/>
          </w:tcPr>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Absens (petit mal) nöbetler başta olmak üzere, diğer jeneralize ve </w:t>
            </w:r>
          </w:p>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parsiyel kompleks nöbetler </w:t>
            </w:r>
          </w:p>
        </w:tc>
      </w:tr>
      <w:tr w:rsidR="00FA5207" w:rsidRPr="00DA03AA" w:rsidTr="000E1557">
        <w:tc>
          <w:tcPr>
            <w:tcW w:w="4630" w:type="dxa"/>
            <w:shd w:val="clear" w:color="auto" w:fill="auto"/>
          </w:tcPr>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658" w:type="dxa"/>
            <w:shd w:val="clear" w:color="auto" w:fill="auto"/>
          </w:tcPr>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Doz monitorizasyonu ve toksisite takibi </w:t>
            </w:r>
          </w:p>
        </w:tc>
      </w:tr>
      <w:tr w:rsidR="00FA5207" w:rsidRPr="00DA03AA" w:rsidTr="000E1557">
        <w:tc>
          <w:tcPr>
            <w:tcW w:w="4630" w:type="dxa"/>
            <w:shd w:val="clear" w:color="auto" w:fill="auto"/>
          </w:tcPr>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Arttığı/azaldığı durumlar: </w:t>
            </w:r>
          </w:p>
        </w:tc>
        <w:tc>
          <w:tcPr>
            <w:tcW w:w="4658" w:type="dxa"/>
            <w:shd w:val="clear" w:color="auto" w:fill="auto"/>
          </w:tcPr>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Test düzeyini artıranlar: </w:t>
            </w:r>
          </w:p>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Salisilat… </w:t>
            </w:r>
          </w:p>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Test düzeyini azaltanlar: </w:t>
            </w:r>
          </w:p>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Karbamazepin, fenobarbital, fenitoin… </w:t>
            </w:r>
          </w:p>
        </w:tc>
      </w:tr>
    </w:tbl>
    <w:p w:rsidR="003C0EE4" w:rsidRPr="00DA03AA" w:rsidRDefault="003C0EE4" w:rsidP="009F72B1"/>
    <w:p w:rsidR="00FA5207" w:rsidRPr="00DA03AA" w:rsidRDefault="00DD3E5D" w:rsidP="003C0EE4">
      <w:pPr>
        <w:pStyle w:val="Balk2"/>
        <w:rPr>
          <w:rFonts w:ascii="Times New Roman" w:hAnsi="Times New Roman"/>
          <w:sz w:val="24"/>
          <w:szCs w:val="24"/>
        </w:rPr>
      </w:pPr>
      <w:bookmarkStart w:id="97" w:name="_Toc482375409"/>
      <w:r w:rsidRPr="00DA03AA">
        <w:rPr>
          <w:rFonts w:ascii="Times New Roman" w:hAnsi="Times New Roman"/>
          <w:sz w:val="24"/>
          <w:szCs w:val="24"/>
        </w:rPr>
        <w:t>7.11. Vankomisin</w:t>
      </w:r>
      <w:bookmarkEnd w:id="97"/>
    </w:p>
    <w:p w:rsidR="00DD3E5D" w:rsidRPr="00DA03AA" w:rsidRDefault="00DD3E5D"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2"/>
        <w:gridCol w:w="4666"/>
      </w:tblGrid>
      <w:tr w:rsidR="00FA5207" w:rsidRPr="00DA03AA" w:rsidTr="00DD3E5D">
        <w:tc>
          <w:tcPr>
            <w:tcW w:w="4622" w:type="dxa"/>
            <w:shd w:val="clear" w:color="auto" w:fill="auto"/>
          </w:tcPr>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Testin adı: </w:t>
            </w:r>
          </w:p>
        </w:tc>
        <w:tc>
          <w:tcPr>
            <w:tcW w:w="4666" w:type="dxa"/>
            <w:shd w:val="clear" w:color="auto" w:fill="auto"/>
          </w:tcPr>
          <w:p w:rsidR="00FA5207" w:rsidRPr="00DA03AA" w:rsidRDefault="00FA5207" w:rsidP="00FA5207">
            <w:pPr>
              <w:pStyle w:val="Default"/>
              <w:rPr>
                <w:rFonts w:ascii="Times New Roman" w:hAnsi="Times New Roman" w:cs="Times New Roman"/>
                <w:b/>
              </w:rPr>
            </w:pPr>
            <w:r w:rsidRPr="00DA03AA">
              <w:rPr>
                <w:rFonts w:ascii="Times New Roman" w:hAnsi="Times New Roman" w:cs="Times New Roman"/>
                <w:b/>
              </w:rPr>
              <w:t xml:space="preserve">Vankomisin </w:t>
            </w:r>
          </w:p>
        </w:tc>
      </w:tr>
      <w:tr w:rsidR="00FA5207" w:rsidRPr="00DA03AA" w:rsidTr="00DD3E5D">
        <w:tc>
          <w:tcPr>
            <w:tcW w:w="4622" w:type="dxa"/>
            <w:shd w:val="clear" w:color="auto" w:fill="auto"/>
          </w:tcPr>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666" w:type="dxa"/>
            <w:shd w:val="clear" w:color="auto" w:fill="auto"/>
          </w:tcPr>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Vankomisin infüzyonu sonrası 1. saat: 25-40 μg/mL </w:t>
            </w:r>
          </w:p>
        </w:tc>
      </w:tr>
      <w:tr w:rsidR="00FA5207" w:rsidRPr="00DA03AA" w:rsidTr="00DD3E5D">
        <w:tc>
          <w:tcPr>
            <w:tcW w:w="4622" w:type="dxa"/>
            <w:shd w:val="clear" w:color="auto" w:fill="auto"/>
          </w:tcPr>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Klinik bilgiler: </w:t>
            </w:r>
          </w:p>
        </w:tc>
        <w:tc>
          <w:tcPr>
            <w:tcW w:w="4666" w:type="dxa"/>
            <w:shd w:val="clear" w:color="auto" w:fill="auto"/>
          </w:tcPr>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Vankomisin böbreklerle ekskrete edilir. Plazma yarı ömrü hastanın yaşı ve böbrek </w:t>
            </w:r>
            <w:r w:rsidRPr="00DA03AA">
              <w:rPr>
                <w:rFonts w:ascii="Times New Roman" w:hAnsi="Times New Roman" w:cs="Times New Roman"/>
              </w:rPr>
              <w:lastRenderedPageBreak/>
              <w:t xml:space="preserve">fonksiyonuna bağlı olarak değişir. </w:t>
            </w:r>
          </w:p>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Ototoksisite doz bağımlıdır. </w:t>
            </w:r>
          </w:p>
        </w:tc>
      </w:tr>
      <w:tr w:rsidR="00FA5207" w:rsidRPr="00DA03AA" w:rsidTr="00DD3E5D">
        <w:tc>
          <w:tcPr>
            <w:tcW w:w="4622" w:type="dxa"/>
            <w:shd w:val="clear" w:color="auto" w:fill="auto"/>
          </w:tcPr>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lastRenderedPageBreak/>
              <w:t xml:space="preserve">Kullanım amacı: </w:t>
            </w:r>
          </w:p>
        </w:tc>
        <w:tc>
          <w:tcPr>
            <w:tcW w:w="4666" w:type="dxa"/>
            <w:shd w:val="clear" w:color="auto" w:fill="auto"/>
          </w:tcPr>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İlaç düzeyinin takibi</w:t>
            </w:r>
          </w:p>
        </w:tc>
      </w:tr>
    </w:tbl>
    <w:p w:rsidR="00DD3E5D" w:rsidRPr="00DA03AA" w:rsidRDefault="00DD3E5D" w:rsidP="00AD075C">
      <w:pPr>
        <w:rPr>
          <w:b/>
          <w:bCs/>
        </w:rPr>
      </w:pPr>
    </w:p>
    <w:p w:rsidR="00FA5207" w:rsidRPr="00DA03AA" w:rsidRDefault="00DD3E5D" w:rsidP="003C0EE4">
      <w:pPr>
        <w:pStyle w:val="Balk1"/>
        <w:rPr>
          <w:rFonts w:ascii="Times New Roman" w:hAnsi="Times New Roman"/>
          <w:szCs w:val="24"/>
        </w:rPr>
      </w:pPr>
      <w:bookmarkStart w:id="98" w:name="_Toc482375410"/>
      <w:r w:rsidRPr="00DA03AA">
        <w:rPr>
          <w:rFonts w:ascii="Times New Roman" w:hAnsi="Times New Roman"/>
          <w:szCs w:val="24"/>
        </w:rPr>
        <w:t>8.</w:t>
      </w:r>
      <w:r w:rsidR="00FA5207" w:rsidRPr="00DA03AA">
        <w:rPr>
          <w:rFonts w:ascii="Times New Roman" w:hAnsi="Times New Roman"/>
          <w:szCs w:val="24"/>
        </w:rPr>
        <w:t>KARDİYAK BELİRTEÇLER</w:t>
      </w:r>
      <w:bookmarkEnd w:id="98"/>
    </w:p>
    <w:p w:rsidR="00FA5207" w:rsidRPr="00DA03AA" w:rsidRDefault="00DD3E5D" w:rsidP="003C0EE4">
      <w:pPr>
        <w:pStyle w:val="Balk2"/>
        <w:rPr>
          <w:rFonts w:ascii="Times New Roman" w:hAnsi="Times New Roman"/>
          <w:sz w:val="24"/>
          <w:szCs w:val="24"/>
        </w:rPr>
      </w:pPr>
      <w:bookmarkStart w:id="99" w:name="_Toc482375411"/>
      <w:r w:rsidRPr="00DA03AA">
        <w:rPr>
          <w:rFonts w:ascii="Times New Roman" w:hAnsi="Times New Roman"/>
          <w:sz w:val="24"/>
          <w:szCs w:val="24"/>
        </w:rPr>
        <w:t>8.1. CK-MB Kütle</w:t>
      </w:r>
      <w:bookmarkEnd w:id="99"/>
    </w:p>
    <w:p w:rsidR="00DD3E5D" w:rsidRPr="00DA03AA" w:rsidRDefault="00DD3E5D" w:rsidP="00AD075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2"/>
        <w:gridCol w:w="4716"/>
      </w:tblGrid>
      <w:tr w:rsidR="00FA5207" w:rsidRPr="00DA03AA" w:rsidTr="008C6DF4">
        <w:tc>
          <w:tcPr>
            <w:tcW w:w="4572" w:type="dxa"/>
            <w:shd w:val="clear" w:color="auto" w:fill="auto"/>
          </w:tcPr>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Testin adı: </w:t>
            </w:r>
          </w:p>
        </w:tc>
        <w:tc>
          <w:tcPr>
            <w:tcW w:w="4716" w:type="dxa"/>
            <w:shd w:val="clear" w:color="auto" w:fill="auto"/>
          </w:tcPr>
          <w:p w:rsidR="00FA5207" w:rsidRPr="00DA03AA" w:rsidRDefault="00FA5207" w:rsidP="00FA5207">
            <w:pPr>
              <w:pStyle w:val="Default"/>
              <w:rPr>
                <w:rFonts w:ascii="Times New Roman" w:hAnsi="Times New Roman" w:cs="Times New Roman"/>
                <w:b/>
              </w:rPr>
            </w:pPr>
            <w:r w:rsidRPr="00DA03AA">
              <w:rPr>
                <w:rFonts w:ascii="Times New Roman" w:hAnsi="Times New Roman" w:cs="Times New Roman"/>
                <w:b/>
              </w:rPr>
              <w:t xml:space="preserve">CK-MB Kütle </w:t>
            </w:r>
          </w:p>
        </w:tc>
      </w:tr>
      <w:tr w:rsidR="00FA5207" w:rsidRPr="00DA03AA" w:rsidTr="008C6DF4">
        <w:tc>
          <w:tcPr>
            <w:tcW w:w="4572" w:type="dxa"/>
            <w:shd w:val="clear" w:color="auto" w:fill="auto"/>
          </w:tcPr>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p w:rsidR="00FA5207" w:rsidRPr="00DA03AA" w:rsidRDefault="00FA5207" w:rsidP="00AD075C">
            <w:pPr>
              <w:rPr>
                <w:lang/>
              </w:rPr>
            </w:pPr>
          </w:p>
        </w:tc>
        <w:tc>
          <w:tcPr>
            <w:tcW w:w="4716"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6"/>
              <w:gridCol w:w="2264"/>
            </w:tblGrid>
            <w:tr w:rsidR="00FA5207" w:rsidRPr="00DA03AA" w:rsidTr="00BB5DCA">
              <w:tc>
                <w:tcPr>
                  <w:tcW w:w="2536" w:type="dxa"/>
                  <w:shd w:val="clear" w:color="auto" w:fill="auto"/>
                </w:tcPr>
                <w:p w:rsidR="00FA5207" w:rsidRPr="00DA03AA" w:rsidRDefault="00FA5207" w:rsidP="00AD075C">
                  <w:pPr>
                    <w:rPr>
                      <w:lang/>
                    </w:rPr>
                  </w:pPr>
                </w:p>
              </w:tc>
              <w:tc>
                <w:tcPr>
                  <w:tcW w:w="2536" w:type="dxa"/>
                  <w:shd w:val="clear" w:color="auto" w:fill="auto"/>
                </w:tcPr>
                <w:p w:rsidR="00FA5207" w:rsidRPr="00DA03AA" w:rsidRDefault="00FA5207" w:rsidP="00AD075C">
                  <w:pPr>
                    <w:rPr>
                      <w:lang/>
                    </w:rPr>
                  </w:pPr>
                  <w:r w:rsidRPr="00DA03AA">
                    <w:rPr>
                      <w:lang/>
                    </w:rPr>
                    <w:t>(ng/mL)</w:t>
                  </w:r>
                </w:p>
              </w:tc>
            </w:tr>
            <w:tr w:rsidR="00FA5207" w:rsidRPr="00DA03AA" w:rsidTr="00BB5DCA">
              <w:tc>
                <w:tcPr>
                  <w:tcW w:w="2536" w:type="dxa"/>
                  <w:shd w:val="clear" w:color="auto" w:fill="auto"/>
                </w:tcPr>
                <w:p w:rsidR="00FA5207" w:rsidRPr="00DA03AA" w:rsidRDefault="00FA5207" w:rsidP="00AD075C">
                  <w:pPr>
                    <w:rPr>
                      <w:lang/>
                    </w:rPr>
                  </w:pPr>
                  <w:r w:rsidRPr="00DA03AA">
                    <w:rPr>
                      <w:lang/>
                    </w:rPr>
                    <w:t>Erkek</w:t>
                  </w:r>
                </w:p>
              </w:tc>
              <w:tc>
                <w:tcPr>
                  <w:tcW w:w="2536" w:type="dxa"/>
                  <w:shd w:val="clear" w:color="auto" w:fill="auto"/>
                </w:tcPr>
                <w:p w:rsidR="00FA5207" w:rsidRPr="00DA03AA" w:rsidRDefault="00FA5207" w:rsidP="00AD075C">
                  <w:pPr>
                    <w:rPr>
                      <w:lang/>
                    </w:rPr>
                  </w:pPr>
                  <w:r w:rsidRPr="00DA03AA">
                    <w:rPr>
                      <w:lang/>
                    </w:rPr>
                    <w:t>&lt;4,88</w:t>
                  </w:r>
                </w:p>
              </w:tc>
            </w:tr>
            <w:tr w:rsidR="00FA5207" w:rsidRPr="00DA03AA" w:rsidTr="00BB5DCA">
              <w:tc>
                <w:tcPr>
                  <w:tcW w:w="2536" w:type="dxa"/>
                  <w:shd w:val="clear" w:color="auto" w:fill="auto"/>
                </w:tcPr>
                <w:p w:rsidR="00FA5207" w:rsidRPr="00DA03AA" w:rsidRDefault="00FA5207" w:rsidP="00AD075C">
                  <w:pPr>
                    <w:rPr>
                      <w:lang/>
                    </w:rPr>
                  </w:pPr>
                  <w:r w:rsidRPr="00DA03AA">
                    <w:rPr>
                      <w:lang/>
                    </w:rPr>
                    <w:t>Kadın</w:t>
                  </w:r>
                </w:p>
              </w:tc>
              <w:tc>
                <w:tcPr>
                  <w:tcW w:w="2536" w:type="dxa"/>
                  <w:shd w:val="clear" w:color="auto" w:fill="auto"/>
                </w:tcPr>
                <w:p w:rsidR="00FA5207" w:rsidRPr="00DA03AA" w:rsidRDefault="00FA5207" w:rsidP="00AD075C">
                  <w:pPr>
                    <w:rPr>
                      <w:lang/>
                    </w:rPr>
                  </w:pPr>
                  <w:r w:rsidRPr="00DA03AA">
                    <w:rPr>
                      <w:lang/>
                    </w:rPr>
                    <w:t>6,22</w:t>
                  </w:r>
                </w:p>
              </w:tc>
            </w:tr>
          </w:tbl>
          <w:p w:rsidR="00FA5207" w:rsidRPr="00DA03AA" w:rsidRDefault="00FA5207" w:rsidP="00AD075C">
            <w:pPr>
              <w:rPr>
                <w:lang/>
              </w:rPr>
            </w:pPr>
          </w:p>
        </w:tc>
      </w:tr>
      <w:tr w:rsidR="00FA5207" w:rsidRPr="00DA03AA" w:rsidTr="008C6DF4">
        <w:tc>
          <w:tcPr>
            <w:tcW w:w="4572" w:type="dxa"/>
            <w:shd w:val="clear" w:color="auto" w:fill="auto"/>
          </w:tcPr>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Klinik bilgiler: </w:t>
            </w:r>
          </w:p>
        </w:tc>
        <w:tc>
          <w:tcPr>
            <w:tcW w:w="4716" w:type="dxa"/>
            <w:shd w:val="clear" w:color="auto" w:fill="auto"/>
          </w:tcPr>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İnfarktüs başlangıcından 4-6 saat sonra yükselmeye başlar.36-48 saat içinde başlangıç değerine döner. </w:t>
            </w:r>
          </w:p>
        </w:tc>
      </w:tr>
      <w:tr w:rsidR="00FA5207" w:rsidRPr="00DA03AA" w:rsidTr="008C6DF4">
        <w:tc>
          <w:tcPr>
            <w:tcW w:w="4572" w:type="dxa"/>
            <w:shd w:val="clear" w:color="auto" w:fill="auto"/>
          </w:tcPr>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716" w:type="dxa"/>
            <w:shd w:val="clear" w:color="auto" w:fill="auto"/>
          </w:tcPr>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Miyokard hasarı tanısında yaygın olarak kullanılan erken belirteçtir. </w:t>
            </w:r>
          </w:p>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Ayrıca infarkt boyutunun belirlenmesinde de yararlı olabilir. </w:t>
            </w:r>
          </w:p>
        </w:tc>
      </w:tr>
      <w:tr w:rsidR="00FA5207" w:rsidRPr="00DA03AA" w:rsidTr="008C6DF4">
        <w:tc>
          <w:tcPr>
            <w:tcW w:w="4572" w:type="dxa"/>
            <w:shd w:val="clear" w:color="auto" w:fill="auto"/>
          </w:tcPr>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716" w:type="dxa"/>
            <w:shd w:val="clear" w:color="auto" w:fill="auto"/>
          </w:tcPr>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AMI </w:t>
            </w:r>
          </w:p>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Kardiyak kontüzyon </w:t>
            </w:r>
          </w:p>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Miyokardit </w:t>
            </w:r>
          </w:p>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Kardiyomyopati </w:t>
            </w:r>
          </w:p>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Perkütan translüminal koroner anjioplasti </w:t>
            </w:r>
          </w:p>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Egzersiz miyopatisi </w:t>
            </w:r>
          </w:p>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Rabdomiyoliz </w:t>
            </w:r>
          </w:p>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Miyozit, müsküler distrofi, polimiyozit </w:t>
            </w:r>
          </w:p>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Elektrik yanıkları, termal yanıklar ve travma </w:t>
            </w:r>
          </w:p>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İlaçlar </w:t>
            </w:r>
          </w:p>
          <w:p w:rsidR="00FA5207" w:rsidRPr="00DA03AA" w:rsidRDefault="00FA5207" w:rsidP="00FA5207">
            <w:pPr>
              <w:pStyle w:val="Default"/>
              <w:rPr>
                <w:rFonts w:ascii="Times New Roman" w:hAnsi="Times New Roman" w:cs="Times New Roman"/>
              </w:rPr>
            </w:pPr>
            <w:r w:rsidRPr="00DA03AA">
              <w:rPr>
                <w:rFonts w:ascii="Times New Roman" w:hAnsi="Times New Roman" w:cs="Times New Roman"/>
              </w:rPr>
              <w:t xml:space="preserve">Malign hipertermi, hipotermi </w:t>
            </w:r>
          </w:p>
        </w:tc>
      </w:tr>
    </w:tbl>
    <w:p w:rsidR="00FA5207" w:rsidRPr="00DA03AA" w:rsidRDefault="00FA5207" w:rsidP="00AD075C">
      <w:pPr>
        <w:rPr>
          <w:lang/>
        </w:rPr>
      </w:pPr>
    </w:p>
    <w:p w:rsidR="00FA5207" w:rsidRPr="00DA03AA" w:rsidRDefault="00DD3E5D" w:rsidP="003C0EE4">
      <w:pPr>
        <w:pStyle w:val="Balk2"/>
        <w:rPr>
          <w:rFonts w:ascii="Times New Roman" w:hAnsi="Times New Roman"/>
          <w:sz w:val="24"/>
          <w:szCs w:val="24"/>
        </w:rPr>
      </w:pPr>
      <w:bookmarkStart w:id="100" w:name="_Toc482375412"/>
      <w:r w:rsidRPr="00DA03AA">
        <w:rPr>
          <w:rFonts w:ascii="Times New Roman" w:hAnsi="Times New Roman"/>
          <w:sz w:val="24"/>
          <w:szCs w:val="24"/>
        </w:rPr>
        <w:t>8.2. Miyoglobin</w:t>
      </w:r>
      <w:bookmarkEnd w:id="100"/>
    </w:p>
    <w:p w:rsidR="00FA5207" w:rsidRPr="00DA03AA" w:rsidRDefault="00FA5207"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2"/>
        <w:gridCol w:w="4716"/>
      </w:tblGrid>
      <w:tr w:rsidR="00534E3E" w:rsidRPr="00DA03AA" w:rsidTr="008C6DF4">
        <w:tc>
          <w:tcPr>
            <w:tcW w:w="4572" w:type="dxa"/>
            <w:shd w:val="clear" w:color="auto" w:fill="auto"/>
          </w:tcPr>
          <w:p w:rsidR="00534E3E" w:rsidRPr="00DA03AA" w:rsidRDefault="00534E3E" w:rsidP="00534E3E">
            <w:pPr>
              <w:pStyle w:val="Default"/>
              <w:rPr>
                <w:rFonts w:ascii="Times New Roman" w:hAnsi="Times New Roman" w:cs="Times New Roman"/>
              </w:rPr>
            </w:pPr>
            <w:r w:rsidRPr="00DA03AA">
              <w:rPr>
                <w:rFonts w:ascii="Times New Roman" w:hAnsi="Times New Roman" w:cs="Times New Roman"/>
              </w:rPr>
              <w:t xml:space="preserve">Testin adı: </w:t>
            </w:r>
          </w:p>
        </w:tc>
        <w:tc>
          <w:tcPr>
            <w:tcW w:w="4716" w:type="dxa"/>
            <w:shd w:val="clear" w:color="auto" w:fill="auto"/>
          </w:tcPr>
          <w:p w:rsidR="00534E3E" w:rsidRPr="00DA03AA" w:rsidRDefault="00534E3E" w:rsidP="00534E3E">
            <w:pPr>
              <w:pStyle w:val="Default"/>
              <w:rPr>
                <w:rFonts w:ascii="Times New Roman" w:hAnsi="Times New Roman" w:cs="Times New Roman"/>
                <w:b/>
              </w:rPr>
            </w:pPr>
            <w:r w:rsidRPr="00DA03AA">
              <w:rPr>
                <w:rFonts w:ascii="Times New Roman" w:hAnsi="Times New Roman" w:cs="Times New Roman"/>
                <w:b/>
              </w:rPr>
              <w:t xml:space="preserve">Miyoglobin </w:t>
            </w:r>
          </w:p>
        </w:tc>
      </w:tr>
      <w:tr w:rsidR="00534E3E" w:rsidRPr="00DA03AA" w:rsidTr="008C6DF4">
        <w:tc>
          <w:tcPr>
            <w:tcW w:w="4572" w:type="dxa"/>
            <w:shd w:val="clear" w:color="auto" w:fill="auto"/>
          </w:tcPr>
          <w:p w:rsidR="00534E3E" w:rsidRPr="00DA03AA" w:rsidRDefault="00534E3E" w:rsidP="00534E3E">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p w:rsidR="00534E3E" w:rsidRPr="00DA03AA" w:rsidRDefault="00534E3E" w:rsidP="00AD075C">
            <w:pPr>
              <w:rPr>
                <w:lang/>
              </w:rPr>
            </w:pPr>
          </w:p>
        </w:tc>
        <w:tc>
          <w:tcPr>
            <w:tcW w:w="4716"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6"/>
              <w:gridCol w:w="2264"/>
            </w:tblGrid>
            <w:tr w:rsidR="00534E3E" w:rsidRPr="00DA03AA" w:rsidTr="00BB5DCA">
              <w:tc>
                <w:tcPr>
                  <w:tcW w:w="2536" w:type="dxa"/>
                  <w:shd w:val="clear" w:color="auto" w:fill="auto"/>
                </w:tcPr>
                <w:p w:rsidR="00534E3E" w:rsidRPr="00DA03AA" w:rsidRDefault="00534E3E" w:rsidP="00AD075C">
                  <w:pPr>
                    <w:rPr>
                      <w:lang/>
                    </w:rPr>
                  </w:pPr>
                </w:p>
              </w:tc>
              <w:tc>
                <w:tcPr>
                  <w:tcW w:w="2536" w:type="dxa"/>
                  <w:shd w:val="clear" w:color="auto" w:fill="auto"/>
                </w:tcPr>
                <w:p w:rsidR="00534E3E" w:rsidRPr="00DA03AA" w:rsidRDefault="00534E3E" w:rsidP="00AD075C">
                  <w:pPr>
                    <w:rPr>
                      <w:lang/>
                    </w:rPr>
                  </w:pPr>
                  <w:r w:rsidRPr="00DA03AA">
                    <w:rPr>
                      <w:lang/>
                    </w:rPr>
                    <w:t>(ng/mL)</w:t>
                  </w:r>
                </w:p>
              </w:tc>
            </w:tr>
            <w:tr w:rsidR="00534E3E" w:rsidRPr="00DA03AA" w:rsidTr="00BB5DCA">
              <w:tc>
                <w:tcPr>
                  <w:tcW w:w="2536" w:type="dxa"/>
                  <w:shd w:val="clear" w:color="auto" w:fill="auto"/>
                </w:tcPr>
                <w:p w:rsidR="00534E3E" w:rsidRPr="00DA03AA" w:rsidRDefault="00534E3E" w:rsidP="00AD075C">
                  <w:pPr>
                    <w:rPr>
                      <w:lang/>
                    </w:rPr>
                  </w:pPr>
                  <w:r w:rsidRPr="00DA03AA">
                    <w:rPr>
                      <w:lang/>
                    </w:rPr>
                    <w:t>Erkek</w:t>
                  </w:r>
                </w:p>
              </w:tc>
              <w:tc>
                <w:tcPr>
                  <w:tcW w:w="2536" w:type="dxa"/>
                  <w:shd w:val="clear" w:color="auto" w:fill="auto"/>
                </w:tcPr>
                <w:p w:rsidR="00534E3E" w:rsidRPr="00DA03AA" w:rsidRDefault="00534E3E" w:rsidP="00AD075C">
                  <w:pPr>
                    <w:rPr>
                      <w:lang/>
                    </w:rPr>
                  </w:pPr>
                  <w:r w:rsidRPr="00DA03AA">
                    <w:rPr>
                      <w:lang/>
                    </w:rPr>
                    <w:t>28-72</w:t>
                  </w:r>
                </w:p>
              </w:tc>
            </w:tr>
            <w:tr w:rsidR="00534E3E" w:rsidRPr="00DA03AA" w:rsidTr="00BB5DCA">
              <w:tc>
                <w:tcPr>
                  <w:tcW w:w="2536" w:type="dxa"/>
                  <w:shd w:val="clear" w:color="auto" w:fill="auto"/>
                </w:tcPr>
                <w:p w:rsidR="00534E3E" w:rsidRPr="00DA03AA" w:rsidRDefault="00534E3E" w:rsidP="00AD075C">
                  <w:pPr>
                    <w:rPr>
                      <w:lang/>
                    </w:rPr>
                  </w:pPr>
                  <w:r w:rsidRPr="00DA03AA">
                    <w:rPr>
                      <w:lang/>
                    </w:rPr>
                    <w:t>Kadın</w:t>
                  </w:r>
                </w:p>
              </w:tc>
              <w:tc>
                <w:tcPr>
                  <w:tcW w:w="2536" w:type="dxa"/>
                  <w:shd w:val="clear" w:color="auto" w:fill="auto"/>
                </w:tcPr>
                <w:p w:rsidR="00534E3E" w:rsidRPr="00DA03AA" w:rsidRDefault="00534E3E" w:rsidP="00AD075C">
                  <w:pPr>
                    <w:rPr>
                      <w:lang/>
                    </w:rPr>
                  </w:pPr>
                  <w:r w:rsidRPr="00DA03AA">
                    <w:rPr>
                      <w:lang/>
                    </w:rPr>
                    <w:t>25-58</w:t>
                  </w:r>
                </w:p>
              </w:tc>
            </w:tr>
          </w:tbl>
          <w:p w:rsidR="00534E3E" w:rsidRPr="00DA03AA" w:rsidRDefault="00534E3E" w:rsidP="00AD075C">
            <w:pPr>
              <w:rPr>
                <w:lang/>
              </w:rPr>
            </w:pPr>
          </w:p>
        </w:tc>
      </w:tr>
      <w:tr w:rsidR="00534E3E" w:rsidRPr="00DA03AA" w:rsidTr="008C6DF4">
        <w:tc>
          <w:tcPr>
            <w:tcW w:w="4572" w:type="dxa"/>
            <w:shd w:val="clear" w:color="auto" w:fill="auto"/>
          </w:tcPr>
          <w:p w:rsidR="00534E3E" w:rsidRPr="00DA03AA" w:rsidRDefault="00534E3E" w:rsidP="00534E3E">
            <w:pPr>
              <w:pStyle w:val="Default"/>
              <w:rPr>
                <w:rFonts w:ascii="Times New Roman" w:hAnsi="Times New Roman" w:cs="Times New Roman"/>
              </w:rPr>
            </w:pPr>
            <w:r w:rsidRPr="00DA03AA">
              <w:rPr>
                <w:rFonts w:ascii="Times New Roman" w:hAnsi="Times New Roman" w:cs="Times New Roman"/>
              </w:rPr>
              <w:t xml:space="preserve">Klinik bilgiler: </w:t>
            </w:r>
          </w:p>
        </w:tc>
        <w:tc>
          <w:tcPr>
            <w:tcW w:w="4716" w:type="dxa"/>
            <w:shd w:val="clear" w:color="auto" w:fill="auto"/>
          </w:tcPr>
          <w:p w:rsidR="00534E3E" w:rsidRPr="00DA03AA" w:rsidRDefault="00534E3E" w:rsidP="00534E3E">
            <w:pPr>
              <w:pStyle w:val="Default"/>
              <w:rPr>
                <w:rFonts w:ascii="Times New Roman" w:hAnsi="Times New Roman" w:cs="Times New Roman"/>
              </w:rPr>
            </w:pPr>
            <w:r w:rsidRPr="00DA03AA">
              <w:rPr>
                <w:rFonts w:ascii="Times New Roman" w:hAnsi="Times New Roman" w:cs="Times New Roman"/>
              </w:rPr>
              <w:t xml:space="preserve">Miyoglobin AMI geçiren hastaların %85’inden fazlasında 1-3 saat içinde yükselir. Ancak spesifik değildir, iskelet kas hasarından sonra da yükselir. </w:t>
            </w:r>
          </w:p>
        </w:tc>
      </w:tr>
      <w:tr w:rsidR="00534E3E" w:rsidRPr="00DA03AA" w:rsidTr="008C6DF4">
        <w:tc>
          <w:tcPr>
            <w:tcW w:w="4572" w:type="dxa"/>
            <w:shd w:val="clear" w:color="auto" w:fill="auto"/>
          </w:tcPr>
          <w:p w:rsidR="00534E3E" w:rsidRPr="00DA03AA" w:rsidRDefault="00534E3E" w:rsidP="00534E3E">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716" w:type="dxa"/>
            <w:shd w:val="clear" w:color="auto" w:fill="auto"/>
          </w:tcPr>
          <w:p w:rsidR="00534E3E" w:rsidRPr="00DA03AA" w:rsidRDefault="00534E3E" w:rsidP="00534E3E">
            <w:pPr>
              <w:pStyle w:val="Default"/>
              <w:rPr>
                <w:rFonts w:ascii="Times New Roman" w:hAnsi="Times New Roman" w:cs="Times New Roman"/>
              </w:rPr>
            </w:pPr>
            <w:r w:rsidRPr="00DA03AA">
              <w:rPr>
                <w:rFonts w:ascii="Times New Roman" w:hAnsi="Times New Roman" w:cs="Times New Roman"/>
              </w:rPr>
              <w:t xml:space="preserve">Miyokardiyal nekrozun en erken belirtecidir. Miyoglobin AMI’ın </w:t>
            </w:r>
          </w:p>
          <w:p w:rsidR="00534E3E" w:rsidRPr="00DA03AA" w:rsidRDefault="00534E3E" w:rsidP="00534E3E">
            <w:pPr>
              <w:pStyle w:val="Default"/>
              <w:rPr>
                <w:rFonts w:ascii="Times New Roman" w:hAnsi="Times New Roman" w:cs="Times New Roman"/>
              </w:rPr>
            </w:pPr>
            <w:r w:rsidRPr="00DA03AA">
              <w:rPr>
                <w:rFonts w:ascii="Times New Roman" w:hAnsi="Times New Roman" w:cs="Times New Roman"/>
              </w:rPr>
              <w:t xml:space="preserve">dışlanmasında faydalıdır, MI açısından </w:t>
            </w:r>
            <w:r w:rsidRPr="00DA03AA">
              <w:rPr>
                <w:rFonts w:ascii="Times New Roman" w:hAnsi="Times New Roman" w:cs="Times New Roman"/>
              </w:rPr>
              <w:lastRenderedPageBreak/>
              <w:t xml:space="preserve">spesifik değildir, diğer </w:t>
            </w:r>
          </w:p>
          <w:p w:rsidR="00534E3E" w:rsidRPr="00DA03AA" w:rsidRDefault="00534E3E" w:rsidP="00534E3E">
            <w:pPr>
              <w:pStyle w:val="Default"/>
              <w:rPr>
                <w:rFonts w:ascii="Times New Roman" w:hAnsi="Times New Roman" w:cs="Times New Roman"/>
              </w:rPr>
            </w:pPr>
            <w:r w:rsidRPr="00DA03AA">
              <w:rPr>
                <w:rFonts w:ascii="Times New Roman" w:hAnsi="Times New Roman" w:cs="Times New Roman"/>
              </w:rPr>
              <w:t xml:space="preserve">belirteçler ile desteklenmesi gerekir. </w:t>
            </w:r>
          </w:p>
        </w:tc>
      </w:tr>
      <w:tr w:rsidR="00534E3E" w:rsidRPr="00DA03AA" w:rsidTr="008C6DF4">
        <w:tc>
          <w:tcPr>
            <w:tcW w:w="4572" w:type="dxa"/>
            <w:shd w:val="clear" w:color="auto" w:fill="auto"/>
          </w:tcPr>
          <w:p w:rsidR="00534E3E" w:rsidRPr="00DA03AA" w:rsidRDefault="00534E3E" w:rsidP="00534E3E">
            <w:pPr>
              <w:pStyle w:val="Default"/>
              <w:rPr>
                <w:rFonts w:ascii="Times New Roman" w:hAnsi="Times New Roman" w:cs="Times New Roman"/>
              </w:rPr>
            </w:pPr>
            <w:r w:rsidRPr="00DA03AA">
              <w:rPr>
                <w:rFonts w:ascii="Times New Roman" w:hAnsi="Times New Roman" w:cs="Times New Roman"/>
              </w:rPr>
              <w:lastRenderedPageBreak/>
              <w:t xml:space="preserve">Arttığı durumlar: </w:t>
            </w:r>
          </w:p>
        </w:tc>
        <w:tc>
          <w:tcPr>
            <w:tcW w:w="4716" w:type="dxa"/>
            <w:shd w:val="clear" w:color="auto" w:fill="auto"/>
          </w:tcPr>
          <w:p w:rsidR="00534E3E" w:rsidRPr="00DA03AA" w:rsidRDefault="00534E3E" w:rsidP="00534E3E">
            <w:pPr>
              <w:pStyle w:val="Default"/>
              <w:rPr>
                <w:rFonts w:ascii="Times New Roman" w:hAnsi="Times New Roman" w:cs="Times New Roman"/>
              </w:rPr>
            </w:pPr>
            <w:r w:rsidRPr="00DA03AA">
              <w:rPr>
                <w:rFonts w:ascii="Times New Roman" w:hAnsi="Times New Roman" w:cs="Times New Roman"/>
              </w:rPr>
              <w:t xml:space="preserve">İskelet kası hasarı </w:t>
            </w:r>
          </w:p>
          <w:p w:rsidR="00534E3E" w:rsidRPr="00DA03AA" w:rsidRDefault="00534E3E" w:rsidP="00534E3E">
            <w:pPr>
              <w:pStyle w:val="Default"/>
              <w:rPr>
                <w:rFonts w:ascii="Times New Roman" w:hAnsi="Times New Roman" w:cs="Times New Roman"/>
              </w:rPr>
            </w:pPr>
            <w:r w:rsidRPr="00DA03AA">
              <w:rPr>
                <w:rFonts w:ascii="Times New Roman" w:hAnsi="Times New Roman" w:cs="Times New Roman"/>
              </w:rPr>
              <w:t xml:space="preserve">Aşırı egsersiz </w:t>
            </w:r>
          </w:p>
          <w:p w:rsidR="00534E3E" w:rsidRPr="00DA03AA" w:rsidRDefault="00534E3E" w:rsidP="00534E3E">
            <w:pPr>
              <w:pStyle w:val="Default"/>
              <w:rPr>
                <w:rFonts w:ascii="Times New Roman" w:hAnsi="Times New Roman" w:cs="Times New Roman"/>
              </w:rPr>
            </w:pPr>
            <w:r w:rsidRPr="00DA03AA">
              <w:rPr>
                <w:rFonts w:ascii="Times New Roman" w:hAnsi="Times New Roman" w:cs="Times New Roman"/>
              </w:rPr>
              <w:t xml:space="preserve">Renal yetmezlik </w:t>
            </w:r>
          </w:p>
          <w:p w:rsidR="00534E3E" w:rsidRPr="00DA03AA" w:rsidRDefault="00534E3E" w:rsidP="00534E3E">
            <w:pPr>
              <w:pStyle w:val="Default"/>
              <w:rPr>
                <w:rFonts w:ascii="Times New Roman" w:hAnsi="Times New Roman" w:cs="Times New Roman"/>
              </w:rPr>
            </w:pPr>
            <w:r w:rsidRPr="00DA03AA">
              <w:rPr>
                <w:rFonts w:ascii="Times New Roman" w:hAnsi="Times New Roman" w:cs="Times New Roman"/>
              </w:rPr>
              <w:t xml:space="preserve">Yaygın travma </w:t>
            </w:r>
          </w:p>
          <w:p w:rsidR="00534E3E" w:rsidRPr="00DA03AA" w:rsidRDefault="00534E3E" w:rsidP="00534E3E">
            <w:pPr>
              <w:pStyle w:val="Default"/>
              <w:rPr>
                <w:rFonts w:ascii="Times New Roman" w:hAnsi="Times New Roman" w:cs="Times New Roman"/>
              </w:rPr>
            </w:pPr>
            <w:r w:rsidRPr="00DA03AA">
              <w:rPr>
                <w:rFonts w:ascii="Times New Roman" w:hAnsi="Times New Roman" w:cs="Times New Roman"/>
              </w:rPr>
              <w:t>Miyokardit</w:t>
            </w:r>
          </w:p>
        </w:tc>
      </w:tr>
    </w:tbl>
    <w:p w:rsidR="00FA5207" w:rsidRPr="00DA03AA" w:rsidRDefault="00DD3E5D" w:rsidP="003C0EE4">
      <w:pPr>
        <w:pStyle w:val="Balk2"/>
        <w:rPr>
          <w:rFonts w:ascii="Times New Roman" w:hAnsi="Times New Roman"/>
          <w:sz w:val="24"/>
          <w:szCs w:val="24"/>
        </w:rPr>
      </w:pPr>
      <w:bookmarkStart w:id="101" w:name="_Toc482375413"/>
      <w:r w:rsidRPr="00DA03AA">
        <w:rPr>
          <w:rFonts w:ascii="Times New Roman" w:hAnsi="Times New Roman"/>
          <w:sz w:val="24"/>
          <w:szCs w:val="24"/>
        </w:rPr>
        <w:t>8.3. Troponin</w:t>
      </w:r>
      <w:bookmarkEnd w:id="101"/>
    </w:p>
    <w:p w:rsidR="00FA5207" w:rsidRPr="00DA03AA" w:rsidRDefault="00FA5207"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0"/>
        <w:gridCol w:w="4718"/>
      </w:tblGrid>
      <w:tr w:rsidR="00D14AEE" w:rsidRPr="00DA03AA" w:rsidTr="008C6DF4">
        <w:tc>
          <w:tcPr>
            <w:tcW w:w="4570" w:type="dxa"/>
            <w:shd w:val="clear" w:color="auto" w:fill="auto"/>
          </w:tcPr>
          <w:p w:rsidR="00D14AEE" w:rsidRPr="00DA03AA" w:rsidRDefault="00D14AEE" w:rsidP="00D14AEE">
            <w:pPr>
              <w:pStyle w:val="Default"/>
              <w:rPr>
                <w:rFonts w:ascii="Times New Roman" w:hAnsi="Times New Roman" w:cs="Times New Roman"/>
              </w:rPr>
            </w:pPr>
            <w:r w:rsidRPr="00DA03AA">
              <w:rPr>
                <w:rFonts w:ascii="Times New Roman" w:hAnsi="Times New Roman" w:cs="Times New Roman"/>
              </w:rPr>
              <w:t xml:space="preserve">Testin adı: </w:t>
            </w:r>
          </w:p>
        </w:tc>
        <w:tc>
          <w:tcPr>
            <w:tcW w:w="4718" w:type="dxa"/>
            <w:shd w:val="clear" w:color="auto" w:fill="auto"/>
          </w:tcPr>
          <w:p w:rsidR="00D14AEE" w:rsidRPr="00DA03AA" w:rsidRDefault="003218BD" w:rsidP="00D14AEE">
            <w:pPr>
              <w:pStyle w:val="Default"/>
              <w:rPr>
                <w:rFonts w:ascii="Times New Roman" w:hAnsi="Times New Roman" w:cs="Times New Roman"/>
                <w:b/>
              </w:rPr>
            </w:pPr>
            <w:r w:rsidRPr="00DA03AA">
              <w:rPr>
                <w:rFonts w:ascii="Times New Roman" w:hAnsi="Times New Roman" w:cs="Times New Roman"/>
                <w:b/>
              </w:rPr>
              <w:t xml:space="preserve">Troponin </w:t>
            </w:r>
          </w:p>
        </w:tc>
      </w:tr>
      <w:tr w:rsidR="00D14AEE" w:rsidRPr="00DA03AA" w:rsidTr="008C6DF4">
        <w:tc>
          <w:tcPr>
            <w:tcW w:w="4570" w:type="dxa"/>
            <w:shd w:val="clear" w:color="auto" w:fill="auto"/>
          </w:tcPr>
          <w:p w:rsidR="00D14AEE" w:rsidRPr="00DA03AA" w:rsidRDefault="00D14AEE" w:rsidP="00D14AEE">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718" w:type="dxa"/>
            <w:shd w:val="clear" w:color="auto" w:fill="auto"/>
          </w:tcPr>
          <w:p w:rsidR="00D14AEE" w:rsidRPr="00DA03AA" w:rsidRDefault="00D14AEE" w:rsidP="00D14AEE">
            <w:pPr>
              <w:pStyle w:val="Default"/>
              <w:rPr>
                <w:rFonts w:ascii="Times New Roman" w:hAnsi="Times New Roman" w:cs="Times New Roman"/>
              </w:rPr>
            </w:pPr>
            <w:r w:rsidRPr="00DA03AA">
              <w:rPr>
                <w:rFonts w:ascii="Times New Roman" w:hAnsi="Times New Roman" w:cs="Times New Roman"/>
              </w:rPr>
              <w:t xml:space="preserve">&lt;0.014 ng/mL </w:t>
            </w:r>
          </w:p>
        </w:tc>
      </w:tr>
      <w:tr w:rsidR="00D14AEE" w:rsidRPr="00DA03AA" w:rsidTr="008C6DF4">
        <w:tc>
          <w:tcPr>
            <w:tcW w:w="4570" w:type="dxa"/>
            <w:shd w:val="clear" w:color="auto" w:fill="auto"/>
          </w:tcPr>
          <w:p w:rsidR="00D14AEE" w:rsidRPr="00DA03AA" w:rsidRDefault="00D14AEE" w:rsidP="00D14AEE">
            <w:pPr>
              <w:pStyle w:val="Default"/>
              <w:rPr>
                <w:rFonts w:ascii="Times New Roman" w:hAnsi="Times New Roman" w:cs="Times New Roman"/>
              </w:rPr>
            </w:pPr>
            <w:r w:rsidRPr="00DA03AA">
              <w:rPr>
                <w:rFonts w:ascii="Times New Roman" w:hAnsi="Times New Roman" w:cs="Times New Roman"/>
              </w:rPr>
              <w:t xml:space="preserve">Klinik bilgiler: </w:t>
            </w:r>
          </w:p>
        </w:tc>
        <w:tc>
          <w:tcPr>
            <w:tcW w:w="4718" w:type="dxa"/>
            <w:shd w:val="clear" w:color="auto" w:fill="auto"/>
          </w:tcPr>
          <w:p w:rsidR="00D14AEE" w:rsidRPr="00DA03AA" w:rsidRDefault="00D14AEE" w:rsidP="00D14AEE">
            <w:pPr>
              <w:pStyle w:val="Default"/>
              <w:rPr>
                <w:rFonts w:ascii="Times New Roman" w:hAnsi="Times New Roman" w:cs="Times New Roman"/>
              </w:rPr>
            </w:pPr>
            <w:r w:rsidRPr="00DA03AA">
              <w:rPr>
                <w:rFonts w:ascii="Times New Roman" w:hAnsi="Times New Roman" w:cs="Times New Roman"/>
              </w:rPr>
              <w:t xml:space="preserve">Aktin ve miyozin arasındaki kalsiyum aracılı etkileşimi kontrol eden, miyokarda özgül kardiyak düzenleyici proteinlerdir. </w:t>
            </w:r>
          </w:p>
          <w:p w:rsidR="00D14AEE" w:rsidRPr="00DA03AA" w:rsidRDefault="00D14AEE" w:rsidP="00D14AEE">
            <w:pPr>
              <w:pStyle w:val="Default"/>
              <w:rPr>
                <w:rFonts w:ascii="Times New Roman" w:hAnsi="Times New Roman" w:cs="Times New Roman"/>
              </w:rPr>
            </w:pPr>
            <w:r w:rsidRPr="00DA03AA">
              <w:rPr>
                <w:rFonts w:ascii="Times New Roman" w:hAnsi="Times New Roman" w:cs="Times New Roman"/>
              </w:rPr>
              <w:t xml:space="preserve">Normal değerlerdeki seri cTn tayinleri miyokard nekrozunu dışlar. </w:t>
            </w:r>
          </w:p>
        </w:tc>
      </w:tr>
      <w:tr w:rsidR="00D14AEE" w:rsidRPr="00DA03AA" w:rsidTr="008C6DF4">
        <w:tc>
          <w:tcPr>
            <w:tcW w:w="4570" w:type="dxa"/>
            <w:shd w:val="clear" w:color="auto" w:fill="auto"/>
          </w:tcPr>
          <w:p w:rsidR="00D14AEE" w:rsidRPr="00DA03AA" w:rsidRDefault="00D14AEE" w:rsidP="00D14AEE">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718" w:type="dxa"/>
            <w:shd w:val="clear" w:color="auto" w:fill="auto"/>
          </w:tcPr>
          <w:p w:rsidR="00D14AEE" w:rsidRPr="00DA03AA" w:rsidRDefault="00D14AEE" w:rsidP="00D14AEE">
            <w:pPr>
              <w:pStyle w:val="Default"/>
              <w:rPr>
                <w:rFonts w:ascii="Times New Roman" w:hAnsi="Times New Roman" w:cs="Times New Roman"/>
              </w:rPr>
            </w:pPr>
            <w:r w:rsidRPr="00DA03AA">
              <w:rPr>
                <w:rFonts w:ascii="Times New Roman" w:hAnsi="Times New Roman" w:cs="Times New Roman"/>
              </w:rPr>
              <w:t xml:space="preserve">Akut koroner sendrom tanısında kullanılır. EKG değişikliklerinin veya CK-MB nin tanısal olmadığı durumlarda bile geri dönüşümsüz miyokard nekrozu tanısını koydurur. Uzun süren cTn yüksekliği, CK-MB ile karşılaştırıldığında daha uzun bir tanısal pencere sağlar ancak yeni gelişebilecek bir infarktüsün belirlenmesini zorlaştırabilir. Troponin ölçümleri iskelet kası hasarının ayırıcı tanısında da yararlıdır. İskelet kası kökenli CK aktivitesi yüksek olan kişilerde normal cTn değerleri miyokard nekrozunu dışlar. </w:t>
            </w:r>
          </w:p>
        </w:tc>
      </w:tr>
      <w:tr w:rsidR="00D14AEE" w:rsidRPr="00DA03AA" w:rsidTr="008C6DF4">
        <w:tc>
          <w:tcPr>
            <w:tcW w:w="4570" w:type="dxa"/>
            <w:shd w:val="clear" w:color="auto" w:fill="auto"/>
          </w:tcPr>
          <w:p w:rsidR="00D14AEE" w:rsidRPr="00DA03AA" w:rsidRDefault="00D14AEE" w:rsidP="00D14AEE">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718" w:type="dxa"/>
            <w:shd w:val="clear" w:color="auto" w:fill="auto"/>
          </w:tcPr>
          <w:p w:rsidR="00D14AEE" w:rsidRPr="00DA03AA" w:rsidRDefault="00D14AEE" w:rsidP="00D14AEE">
            <w:pPr>
              <w:pStyle w:val="Default"/>
              <w:rPr>
                <w:rFonts w:ascii="Times New Roman" w:hAnsi="Times New Roman" w:cs="Times New Roman"/>
              </w:rPr>
            </w:pPr>
            <w:r w:rsidRPr="00DA03AA">
              <w:rPr>
                <w:rFonts w:ascii="Times New Roman" w:hAnsi="Times New Roman" w:cs="Times New Roman"/>
              </w:rPr>
              <w:t xml:space="preserve">Miyokard infarktüsü </w:t>
            </w:r>
          </w:p>
          <w:p w:rsidR="00D14AEE" w:rsidRPr="00DA03AA" w:rsidRDefault="00D14AEE" w:rsidP="00D14AEE">
            <w:pPr>
              <w:pStyle w:val="Default"/>
              <w:rPr>
                <w:rFonts w:ascii="Times New Roman" w:hAnsi="Times New Roman" w:cs="Times New Roman"/>
              </w:rPr>
            </w:pPr>
            <w:r w:rsidRPr="00DA03AA">
              <w:rPr>
                <w:rFonts w:ascii="Times New Roman" w:hAnsi="Times New Roman" w:cs="Times New Roman"/>
              </w:rPr>
              <w:t xml:space="preserve">Miyokardit </w:t>
            </w:r>
          </w:p>
          <w:p w:rsidR="00D14AEE" w:rsidRPr="00DA03AA" w:rsidRDefault="00D14AEE" w:rsidP="00D14AEE">
            <w:pPr>
              <w:pStyle w:val="Default"/>
              <w:rPr>
                <w:rFonts w:ascii="Times New Roman" w:hAnsi="Times New Roman" w:cs="Times New Roman"/>
              </w:rPr>
            </w:pPr>
            <w:r w:rsidRPr="00DA03AA">
              <w:rPr>
                <w:rFonts w:ascii="Times New Roman" w:hAnsi="Times New Roman" w:cs="Times New Roman"/>
              </w:rPr>
              <w:t xml:space="preserve">Aort diseksiyonu, aort kapağı hastalığı, hipertrofik kardiyomyopati </w:t>
            </w:r>
          </w:p>
          <w:p w:rsidR="00D14AEE" w:rsidRPr="00DA03AA" w:rsidRDefault="00D14AEE" w:rsidP="00D14AEE">
            <w:pPr>
              <w:pStyle w:val="Default"/>
              <w:rPr>
                <w:rFonts w:ascii="Times New Roman" w:hAnsi="Times New Roman" w:cs="Times New Roman"/>
              </w:rPr>
            </w:pPr>
            <w:r w:rsidRPr="00DA03AA">
              <w:rPr>
                <w:rFonts w:ascii="Times New Roman" w:hAnsi="Times New Roman" w:cs="Times New Roman"/>
              </w:rPr>
              <w:t>Kardiyoversiyon, kardiyak ameliyatlar</w:t>
            </w:r>
          </w:p>
        </w:tc>
      </w:tr>
    </w:tbl>
    <w:p w:rsidR="00571F35" w:rsidRPr="00DA03AA" w:rsidRDefault="00571F35" w:rsidP="00AD075C">
      <w:pPr>
        <w:rPr>
          <w:lang/>
        </w:rPr>
      </w:pPr>
    </w:p>
    <w:p w:rsidR="00D14AEE" w:rsidRPr="00DA03AA" w:rsidRDefault="00DD3E5D" w:rsidP="003C0EE4">
      <w:pPr>
        <w:pStyle w:val="Balk1"/>
        <w:rPr>
          <w:rFonts w:ascii="Times New Roman" w:hAnsi="Times New Roman"/>
          <w:szCs w:val="24"/>
        </w:rPr>
      </w:pPr>
      <w:bookmarkStart w:id="102" w:name="_Toc482375414"/>
      <w:r w:rsidRPr="00DA03AA">
        <w:rPr>
          <w:rFonts w:ascii="Times New Roman" w:hAnsi="Times New Roman"/>
          <w:szCs w:val="24"/>
        </w:rPr>
        <w:t>9.</w:t>
      </w:r>
      <w:r w:rsidR="004131B0" w:rsidRPr="00DA03AA">
        <w:rPr>
          <w:rFonts w:ascii="Times New Roman" w:hAnsi="Times New Roman"/>
          <w:szCs w:val="24"/>
        </w:rPr>
        <w:t>HORMON TESTLERİ</w:t>
      </w:r>
      <w:bookmarkEnd w:id="102"/>
    </w:p>
    <w:p w:rsidR="004131B0" w:rsidRPr="00DA03AA" w:rsidRDefault="00DD3E5D" w:rsidP="003C0EE4">
      <w:pPr>
        <w:pStyle w:val="Balk2"/>
        <w:rPr>
          <w:rFonts w:ascii="Times New Roman" w:hAnsi="Times New Roman"/>
          <w:sz w:val="24"/>
          <w:szCs w:val="24"/>
        </w:rPr>
      </w:pPr>
      <w:bookmarkStart w:id="103" w:name="_Toc482375415"/>
      <w:r w:rsidRPr="00DA03AA">
        <w:rPr>
          <w:rFonts w:ascii="Times New Roman" w:hAnsi="Times New Roman"/>
          <w:sz w:val="24"/>
          <w:szCs w:val="24"/>
        </w:rPr>
        <w:t>9.1. Alfa-Fetoprotein (AFP)</w:t>
      </w:r>
      <w:bookmarkEnd w:id="103"/>
    </w:p>
    <w:p w:rsidR="00DD3E5D" w:rsidRPr="00DA03AA" w:rsidRDefault="00DD3E5D" w:rsidP="00AD075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7"/>
        <w:gridCol w:w="5781"/>
      </w:tblGrid>
      <w:tr w:rsidR="004131B0" w:rsidRPr="00DA03AA" w:rsidTr="000E1557">
        <w:tc>
          <w:tcPr>
            <w:tcW w:w="3507" w:type="dxa"/>
            <w:shd w:val="clear" w:color="auto" w:fill="auto"/>
          </w:tcPr>
          <w:p w:rsidR="004131B0" w:rsidRPr="00DA03AA" w:rsidRDefault="004131B0" w:rsidP="004131B0">
            <w:pPr>
              <w:pStyle w:val="Default"/>
              <w:rPr>
                <w:rFonts w:ascii="Times New Roman" w:hAnsi="Times New Roman" w:cs="Times New Roman"/>
              </w:rPr>
            </w:pPr>
            <w:r w:rsidRPr="00DA03AA">
              <w:rPr>
                <w:rFonts w:ascii="Times New Roman" w:hAnsi="Times New Roman" w:cs="Times New Roman"/>
              </w:rPr>
              <w:t xml:space="preserve">Testin adı: </w:t>
            </w:r>
          </w:p>
        </w:tc>
        <w:tc>
          <w:tcPr>
            <w:tcW w:w="5781" w:type="dxa"/>
            <w:shd w:val="clear" w:color="auto" w:fill="auto"/>
          </w:tcPr>
          <w:p w:rsidR="004131B0" w:rsidRPr="00DA03AA" w:rsidRDefault="004131B0" w:rsidP="004131B0">
            <w:pPr>
              <w:pStyle w:val="Default"/>
              <w:rPr>
                <w:rFonts w:ascii="Times New Roman" w:hAnsi="Times New Roman" w:cs="Times New Roman"/>
                <w:b/>
              </w:rPr>
            </w:pPr>
            <w:r w:rsidRPr="00DA03AA">
              <w:rPr>
                <w:rFonts w:ascii="Times New Roman" w:hAnsi="Times New Roman" w:cs="Times New Roman"/>
                <w:b/>
              </w:rPr>
              <w:t xml:space="preserve">Alfa-Fetoprotein (AFP) </w:t>
            </w:r>
          </w:p>
        </w:tc>
      </w:tr>
      <w:tr w:rsidR="00881EC2" w:rsidRPr="00DA03AA" w:rsidTr="000E1557">
        <w:tc>
          <w:tcPr>
            <w:tcW w:w="3507" w:type="dxa"/>
            <w:shd w:val="clear" w:color="auto" w:fill="auto"/>
          </w:tcPr>
          <w:p w:rsidR="00881EC2" w:rsidRPr="00DA03AA" w:rsidRDefault="00881EC2" w:rsidP="00881EC2">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p w:rsidR="00881EC2" w:rsidRPr="00DA03AA" w:rsidRDefault="00881EC2" w:rsidP="004131B0">
            <w:pPr>
              <w:pStyle w:val="Default"/>
              <w:rPr>
                <w:rFonts w:ascii="Times New Roman" w:hAnsi="Times New Roman" w:cs="Times New Roman"/>
              </w:rPr>
            </w:pPr>
          </w:p>
        </w:tc>
        <w:tc>
          <w:tcPr>
            <w:tcW w:w="5781"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0"/>
              <w:gridCol w:w="1816"/>
              <w:gridCol w:w="1829"/>
            </w:tblGrid>
            <w:tr w:rsidR="00881EC2" w:rsidRPr="00DA03AA" w:rsidTr="00BB5DCA">
              <w:tc>
                <w:tcPr>
                  <w:tcW w:w="1851" w:type="dxa"/>
                  <w:shd w:val="clear" w:color="auto" w:fill="auto"/>
                </w:tcPr>
                <w:p w:rsidR="00881EC2" w:rsidRPr="00DA03AA" w:rsidRDefault="00F556A2" w:rsidP="004131B0">
                  <w:pPr>
                    <w:pStyle w:val="Default"/>
                    <w:rPr>
                      <w:rFonts w:ascii="Times New Roman" w:hAnsi="Times New Roman" w:cs="Times New Roman"/>
                    </w:rPr>
                  </w:pPr>
                  <w:r w:rsidRPr="00DA03AA">
                    <w:rPr>
                      <w:rFonts w:ascii="Times New Roman" w:hAnsi="Times New Roman" w:cs="Times New Roman"/>
                    </w:rPr>
                    <w:t>YAŞ</w:t>
                  </w:r>
                </w:p>
              </w:tc>
              <w:tc>
                <w:tcPr>
                  <w:tcW w:w="1687" w:type="dxa"/>
                  <w:shd w:val="clear" w:color="auto" w:fill="auto"/>
                </w:tcPr>
                <w:p w:rsidR="00881EC2" w:rsidRPr="00DA03AA" w:rsidRDefault="00F556A2" w:rsidP="004131B0">
                  <w:pPr>
                    <w:pStyle w:val="Default"/>
                    <w:rPr>
                      <w:rFonts w:ascii="Times New Roman" w:hAnsi="Times New Roman" w:cs="Times New Roman"/>
                    </w:rPr>
                  </w:pPr>
                  <w:r w:rsidRPr="00DA03AA">
                    <w:rPr>
                      <w:rFonts w:ascii="Times New Roman" w:hAnsi="Times New Roman" w:cs="Times New Roman"/>
                    </w:rPr>
                    <w:t>DEĞER(ng/mL)</w:t>
                  </w:r>
                </w:p>
              </w:tc>
              <w:tc>
                <w:tcPr>
                  <w:tcW w:w="1663" w:type="dxa"/>
                  <w:shd w:val="clear" w:color="auto" w:fill="auto"/>
                </w:tcPr>
                <w:p w:rsidR="00881EC2" w:rsidRPr="00DA03AA" w:rsidRDefault="00F556A2" w:rsidP="004131B0">
                  <w:pPr>
                    <w:pStyle w:val="Default"/>
                    <w:rPr>
                      <w:rFonts w:ascii="Times New Roman" w:hAnsi="Times New Roman" w:cs="Times New Roman"/>
                    </w:rPr>
                  </w:pPr>
                  <w:r w:rsidRPr="00DA03AA">
                    <w:rPr>
                      <w:rFonts w:ascii="Times New Roman" w:hAnsi="Times New Roman" w:cs="Times New Roman"/>
                    </w:rPr>
                    <w:t>DEĞER(IU/mL)</w:t>
                  </w:r>
                </w:p>
              </w:tc>
            </w:tr>
            <w:tr w:rsidR="00881EC2" w:rsidRPr="00DA03AA" w:rsidTr="00BB5DCA">
              <w:tc>
                <w:tcPr>
                  <w:tcW w:w="1851" w:type="dxa"/>
                  <w:shd w:val="clear" w:color="auto" w:fill="auto"/>
                </w:tcPr>
                <w:p w:rsidR="00881EC2" w:rsidRPr="00DA03AA" w:rsidRDefault="00F556A2" w:rsidP="004131B0">
                  <w:pPr>
                    <w:pStyle w:val="Default"/>
                    <w:rPr>
                      <w:rFonts w:ascii="Times New Roman" w:hAnsi="Times New Roman" w:cs="Times New Roman"/>
                    </w:rPr>
                  </w:pPr>
                  <w:r w:rsidRPr="00DA03AA">
                    <w:rPr>
                      <w:rFonts w:ascii="Times New Roman" w:hAnsi="Times New Roman" w:cs="Times New Roman"/>
                    </w:rPr>
                    <w:t>1-29 gün</w:t>
                  </w:r>
                </w:p>
              </w:tc>
              <w:tc>
                <w:tcPr>
                  <w:tcW w:w="1687" w:type="dxa"/>
                  <w:shd w:val="clear" w:color="auto" w:fill="auto"/>
                </w:tcPr>
                <w:p w:rsidR="00881EC2" w:rsidRPr="00DA03AA" w:rsidRDefault="00F556A2" w:rsidP="004131B0">
                  <w:pPr>
                    <w:pStyle w:val="Default"/>
                    <w:rPr>
                      <w:rFonts w:ascii="Times New Roman" w:hAnsi="Times New Roman" w:cs="Times New Roman"/>
                    </w:rPr>
                  </w:pPr>
                  <w:r w:rsidRPr="00DA03AA">
                    <w:rPr>
                      <w:rFonts w:ascii="Times New Roman" w:hAnsi="Times New Roman" w:cs="Times New Roman"/>
                    </w:rPr>
                    <w:t>50,0-100,000</w:t>
                  </w:r>
                </w:p>
              </w:tc>
              <w:tc>
                <w:tcPr>
                  <w:tcW w:w="1663" w:type="dxa"/>
                  <w:shd w:val="clear" w:color="auto" w:fill="auto"/>
                </w:tcPr>
                <w:p w:rsidR="00881EC2" w:rsidRPr="00DA03AA" w:rsidRDefault="00F556A2" w:rsidP="004131B0">
                  <w:pPr>
                    <w:pStyle w:val="Default"/>
                    <w:rPr>
                      <w:rFonts w:ascii="Times New Roman" w:hAnsi="Times New Roman" w:cs="Times New Roman"/>
                    </w:rPr>
                  </w:pPr>
                  <w:r w:rsidRPr="00DA03AA">
                    <w:rPr>
                      <w:rFonts w:ascii="Times New Roman" w:hAnsi="Times New Roman" w:cs="Times New Roman"/>
                    </w:rPr>
                    <w:t>41,5-83,000</w:t>
                  </w:r>
                </w:p>
              </w:tc>
            </w:tr>
            <w:tr w:rsidR="00881EC2" w:rsidRPr="00DA03AA" w:rsidTr="00BB5DCA">
              <w:tc>
                <w:tcPr>
                  <w:tcW w:w="1851" w:type="dxa"/>
                  <w:shd w:val="clear" w:color="auto" w:fill="auto"/>
                </w:tcPr>
                <w:p w:rsidR="00881EC2" w:rsidRPr="00DA03AA" w:rsidRDefault="00F556A2" w:rsidP="004131B0">
                  <w:pPr>
                    <w:pStyle w:val="Default"/>
                    <w:rPr>
                      <w:rFonts w:ascii="Times New Roman" w:hAnsi="Times New Roman" w:cs="Times New Roman"/>
                    </w:rPr>
                  </w:pPr>
                  <w:r w:rsidRPr="00DA03AA">
                    <w:rPr>
                      <w:rFonts w:ascii="Times New Roman" w:hAnsi="Times New Roman" w:cs="Times New Roman"/>
                    </w:rPr>
                    <w:t>1-3 ay</w:t>
                  </w:r>
                </w:p>
              </w:tc>
              <w:tc>
                <w:tcPr>
                  <w:tcW w:w="1687" w:type="dxa"/>
                  <w:shd w:val="clear" w:color="auto" w:fill="auto"/>
                </w:tcPr>
                <w:p w:rsidR="00881EC2" w:rsidRPr="00DA03AA" w:rsidRDefault="00F556A2" w:rsidP="004131B0">
                  <w:pPr>
                    <w:pStyle w:val="Default"/>
                    <w:rPr>
                      <w:rFonts w:ascii="Times New Roman" w:hAnsi="Times New Roman" w:cs="Times New Roman"/>
                    </w:rPr>
                  </w:pPr>
                  <w:r w:rsidRPr="00DA03AA">
                    <w:rPr>
                      <w:rFonts w:ascii="Times New Roman" w:hAnsi="Times New Roman" w:cs="Times New Roman"/>
                    </w:rPr>
                    <w:t>40,0-1000</w:t>
                  </w:r>
                </w:p>
              </w:tc>
              <w:tc>
                <w:tcPr>
                  <w:tcW w:w="1663" w:type="dxa"/>
                  <w:shd w:val="clear" w:color="auto" w:fill="auto"/>
                </w:tcPr>
                <w:p w:rsidR="00881EC2" w:rsidRPr="00DA03AA" w:rsidRDefault="00F556A2" w:rsidP="004131B0">
                  <w:pPr>
                    <w:pStyle w:val="Default"/>
                    <w:rPr>
                      <w:rFonts w:ascii="Times New Roman" w:hAnsi="Times New Roman" w:cs="Times New Roman"/>
                    </w:rPr>
                  </w:pPr>
                  <w:r w:rsidRPr="00DA03AA">
                    <w:rPr>
                      <w:rFonts w:ascii="Times New Roman" w:hAnsi="Times New Roman" w:cs="Times New Roman"/>
                    </w:rPr>
                    <w:t>33,2-830</w:t>
                  </w:r>
                </w:p>
              </w:tc>
            </w:tr>
            <w:tr w:rsidR="00881EC2" w:rsidRPr="00DA03AA" w:rsidTr="00BB5DCA">
              <w:tc>
                <w:tcPr>
                  <w:tcW w:w="1851" w:type="dxa"/>
                  <w:shd w:val="clear" w:color="auto" w:fill="auto"/>
                </w:tcPr>
                <w:p w:rsidR="00881EC2" w:rsidRPr="00DA03AA" w:rsidRDefault="00F556A2" w:rsidP="004131B0">
                  <w:pPr>
                    <w:pStyle w:val="Default"/>
                    <w:rPr>
                      <w:rFonts w:ascii="Times New Roman" w:hAnsi="Times New Roman" w:cs="Times New Roman"/>
                    </w:rPr>
                  </w:pPr>
                  <w:r w:rsidRPr="00DA03AA">
                    <w:rPr>
                      <w:rFonts w:ascii="Times New Roman" w:hAnsi="Times New Roman" w:cs="Times New Roman"/>
                    </w:rPr>
                    <w:t>4 ay-18 yaş</w:t>
                  </w:r>
                </w:p>
              </w:tc>
              <w:tc>
                <w:tcPr>
                  <w:tcW w:w="1687" w:type="dxa"/>
                  <w:shd w:val="clear" w:color="auto" w:fill="auto"/>
                </w:tcPr>
                <w:p w:rsidR="00881EC2" w:rsidRPr="00DA03AA" w:rsidRDefault="00F556A2" w:rsidP="004131B0">
                  <w:pPr>
                    <w:pStyle w:val="Default"/>
                    <w:rPr>
                      <w:rFonts w:ascii="Times New Roman" w:hAnsi="Times New Roman" w:cs="Times New Roman"/>
                    </w:rPr>
                  </w:pPr>
                  <w:r w:rsidRPr="00DA03AA">
                    <w:rPr>
                      <w:rFonts w:ascii="Times New Roman" w:hAnsi="Times New Roman" w:cs="Times New Roman"/>
                    </w:rPr>
                    <w:t>&lt;12,0</w:t>
                  </w:r>
                </w:p>
              </w:tc>
              <w:tc>
                <w:tcPr>
                  <w:tcW w:w="1663" w:type="dxa"/>
                  <w:shd w:val="clear" w:color="auto" w:fill="auto"/>
                </w:tcPr>
                <w:p w:rsidR="00881EC2" w:rsidRPr="00DA03AA" w:rsidRDefault="00F556A2" w:rsidP="004131B0">
                  <w:pPr>
                    <w:pStyle w:val="Default"/>
                    <w:rPr>
                      <w:rFonts w:ascii="Times New Roman" w:hAnsi="Times New Roman" w:cs="Times New Roman"/>
                    </w:rPr>
                  </w:pPr>
                  <w:r w:rsidRPr="00DA03AA">
                    <w:rPr>
                      <w:rFonts w:ascii="Times New Roman" w:hAnsi="Times New Roman" w:cs="Times New Roman"/>
                    </w:rPr>
                    <w:t>&lt;9,96</w:t>
                  </w:r>
                </w:p>
              </w:tc>
            </w:tr>
            <w:tr w:rsidR="00F556A2" w:rsidRPr="00DA03AA" w:rsidTr="00BB5DCA">
              <w:tc>
                <w:tcPr>
                  <w:tcW w:w="1851" w:type="dxa"/>
                  <w:shd w:val="clear" w:color="auto" w:fill="auto"/>
                </w:tcPr>
                <w:p w:rsidR="00F556A2" w:rsidRPr="00DA03AA" w:rsidRDefault="00F556A2" w:rsidP="00F556A2">
                  <w:pPr>
                    <w:pStyle w:val="Default"/>
                    <w:rPr>
                      <w:rFonts w:ascii="Times New Roman" w:hAnsi="Times New Roman" w:cs="Times New Roman"/>
                    </w:rPr>
                  </w:pPr>
                  <w:r w:rsidRPr="00DA03AA">
                    <w:rPr>
                      <w:rFonts w:ascii="Times New Roman" w:hAnsi="Times New Roman" w:cs="Times New Roman"/>
                    </w:rPr>
                    <w:lastRenderedPageBreak/>
                    <w:t>Yetişkin</w:t>
                  </w:r>
                </w:p>
              </w:tc>
              <w:tc>
                <w:tcPr>
                  <w:tcW w:w="1687" w:type="dxa"/>
                  <w:shd w:val="clear" w:color="auto" w:fill="auto"/>
                </w:tcPr>
                <w:p w:rsidR="00F556A2" w:rsidRPr="00DA03AA" w:rsidRDefault="00F556A2" w:rsidP="00F556A2">
                  <w:pPr>
                    <w:pStyle w:val="Default"/>
                    <w:rPr>
                      <w:rFonts w:ascii="Times New Roman" w:hAnsi="Times New Roman" w:cs="Times New Roman"/>
                    </w:rPr>
                  </w:pPr>
                  <w:r w:rsidRPr="00DA03AA">
                    <w:rPr>
                      <w:rFonts w:ascii="Times New Roman" w:hAnsi="Times New Roman" w:cs="Times New Roman"/>
                    </w:rPr>
                    <w:t>0-8,1</w:t>
                  </w:r>
                </w:p>
              </w:tc>
              <w:tc>
                <w:tcPr>
                  <w:tcW w:w="1663" w:type="dxa"/>
                  <w:shd w:val="clear" w:color="auto" w:fill="auto"/>
                </w:tcPr>
                <w:p w:rsidR="00F556A2" w:rsidRPr="00DA03AA" w:rsidRDefault="00F556A2" w:rsidP="00F556A2">
                  <w:pPr>
                    <w:pStyle w:val="Default"/>
                    <w:rPr>
                      <w:rFonts w:ascii="Times New Roman" w:hAnsi="Times New Roman" w:cs="Times New Roman"/>
                    </w:rPr>
                  </w:pPr>
                  <w:r w:rsidRPr="00DA03AA">
                    <w:rPr>
                      <w:rFonts w:ascii="Times New Roman" w:hAnsi="Times New Roman" w:cs="Times New Roman"/>
                    </w:rPr>
                    <w:t>≤5,8(0,5-5,5)</w:t>
                  </w:r>
                </w:p>
              </w:tc>
            </w:tr>
            <w:tr w:rsidR="00F556A2" w:rsidRPr="00DA03AA" w:rsidTr="00BB5DCA">
              <w:tc>
                <w:tcPr>
                  <w:tcW w:w="1851" w:type="dxa"/>
                  <w:shd w:val="clear" w:color="auto" w:fill="auto"/>
                </w:tcPr>
                <w:p w:rsidR="00F556A2" w:rsidRPr="00DA03AA" w:rsidRDefault="00F556A2" w:rsidP="00F556A2">
                  <w:pPr>
                    <w:pStyle w:val="Default"/>
                    <w:rPr>
                      <w:rFonts w:ascii="Times New Roman" w:hAnsi="Times New Roman" w:cs="Times New Roman"/>
                    </w:rPr>
                  </w:pPr>
                  <w:r w:rsidRPr="00DA03AA">
                    <w:rPr>
                      <w:rFonts w:ascii="Times New Roman" w:hAnsi="Times New Roman" w:cs="Times New Roman"/>
                    </w:rPr>
                    <w:t>Hepatiti siroz</w:t>
                  </w:r>
                </w:p>
              </w:tc>
              <w:tc>
                <w:tcPr>
                  <w:tcW w:w="1687" w:type="dxa"/>
                  <w:shd w:val="clear" w:color="auto" w:fill="auto"/>
                </w:tcPr>
                <w:p w:rsidR="00F556A2" w:rsidRPr="00DA03AA" w:rsidRDefault="00F556A2" w:rsidP="00F556A2">
                  <w:pPr>
                    <w:pStyle w:val="Default"/>
                    <w:rPr>
                      <w:rFonts w:ascii="Times New Roman" w:hAnsi="Times New Roman" w:cs="Times New Roman"/>
                    </w:rPr>
                  </w:pPr>
                  <w:r w:rsidRPr="00DA03AA">
                    <w:rPr>
                      <w:rFonts w:ascii="Times New Roman" w:hAnsi="Times New Roman" w:cs="Times New Roman"/>
                    </w:rPr>
                    <w:t>&lt;200</w:t>
                  </w:r>
                </w:p>
              </w:tc>
              <w:tc>
                <w:tcPr>
                  <w:tcW w:w="1663" w:type="dxa"/>
                  <w:shd w:val="clear" w:color="auto" w:fill="auto"/>
                </w:tcPr>
                <w:p w:rsidR="00F556A2" w:rsidRPr="00DA03AA" w:rsidRDefault="00F556A2" w:rsidP="00F556A2">
                  <w:pPr>
                    <w:pStyle w:val="Default"/>
                    <w:rPr>
                      <w:rFonts w:ascii="Times New Roman" w:hAnsi="Times New Roman" w:cs="Times New Roman"/>
                    </w:rPr>
                  </w:pPr>
                  <w:r w:rsidRPr="00DA03AA">
                    <w:rPr>
                      <w:rFonts w:ascii="Times New Roman" w:hAnsi="Times New Roman" w:cs="Times New Roman"/>
                    </w:rPr>
                    <w:t>&lt;165</w:t>
                  </w:r>
                </w:p>
              </w:tc>
            </w:tr>
            <w:tr w:rsidR="00F556A2" w:rsidRPr="00DA03AA" w:rsidTr="00BB5DCA">
              <w:tc>
                <w:tcPr>
                  <w:tcW w:w="1851" w:type="dxa"/>
                  <w:shd w:val="clear" w:color="auto" w:fill="auto"/>
                </w:tcPr>
                <w:p w:rsidR="00F556A2" w:rsidRPr="00DA03AA" w:rsidRDefault="00F556A2" w:rsidP="00F556A2">
                  <w:pPr>
                    <w:pStyle w:val="Default"/>
                    <w:rPr>
                      <w:rFonts w:ascii="Times New Roman" w:hAnsi="Times New Roman" w:cs="Times New Roman"/>
                    </w:rPr>
                  </w:pPr>
                  <w:r w:rsidRPr="00DA03AA">
                    <w:rPr>
                      <w:rFonts w:ascii="Times New Roman" w:hAnsi="Times New Roman" w:cs="Times New Roman"/>
                    </w:rPr>
                    <w:t>Nonseminomatöz</w:t>
                  </w:r>
                </w:p>
                <w:p w:rsidR="00F556A2" w:rsidRPr="00DA03AA" w:rsidRDefault="00F556A2" w:rsidP="00F556A2">
                  <w:pPr>
                    <w:pStyle w:val="Default"/>
                    <w:rPr>
                      <w:rFonts w:ascii="Times New Roman" w:hAnsi="Times New Roman" w:cs="Times New Roman"/>
                    </w:rPr>
                  </w:pPr>
                  <w:r w:rsidRPr="00DA03AA">
                    <w:rPr>
                      <w:rFonts w:ascii="Times New Roman" w:hAnsi="Times New Roman" w:cs="Times New Roman"/>
                    </w:rPr>
                    <w:t>Testiküler kanser</w:t>
                  </w:r>
                </w:p>
              </w:tc>
              <w:tc>
                <w:tcPr>
                  <w:tcW w:w="1687" w:type="dxa"/>
                  <w:shd w:val="clear" w:color="auto" w:fill="auto"/>
                </w:tcPr>
                <w:p w:rsidR="00F556A2" w:rsidRPr="00DA03AA" w:rsidRDefault="00F556A2" w:rsidP="00F556A2">
                  <w:pPr>
                    <w:pStyle w:val="Default"/>
                    <w:rPr>
                      <w:rFonts w:ascii="Times New Roman" w:hAnsi="Times New Roman" w:cs="Times New Roman"/>
                    </w:rPr>
                  </w:pPr>
                  <w:r w:rsidRPr="00DA03AA">
                    <w:rPr>
                      <w:rFonts w:ascii="Times New Roman" w:hAnsi="Times New Roman" w:cs="Times New Roman"/>
                    </w:rPr>
                    <w:t>&gt;121</w:t>
                  </w:r>
                </w:p>
              </w:tc>
              <w:tc>
                <w:tcPr>
                  <w:tcW w:w="1663" w:type="dxa"/>
                  <w:shd w:val="clear" w:color="auto" w:fill="auto"/>
                </w:tcPr>
                <w:p w:rsidR="00F556A2" w:rsidRPr="00DA03AA" w:rsidRDefault="00F556A2" w:rsidP="00F556A2">
                  <w:pPr>
                    <w:pStyle w:val="Default"/>
                    <w:rPr>
                      <w:rFonts w:ascii="Times New Roman" w:hAnsi="Times New Roman" w:cs="Times New Roman"/>
                    </w:rPr>
                  </w:pPr>
                  <w:r w:rsidRPr="00DA03AA">
                    <w:rPr>
                      <w:rFonts w:ascii="Times New Roman" w:hAnsi="Times New Roman" w:cs="Times New Roman"/>
                    </w:rPr>
                    <w:t>&gt;100</w:t>
                  </w:r>
                </w:p>
              </w:tc>
            </w:tr>
          </w:tbl>
          <w:p w:rsidR="00881EC2" w:rsidRPr="00DA03AA" w:rsidRDefault="00881EC2" w:rsidP="004131B0">
            <w:pPr>
              <w:pStyle w:val="Default"/>
              <w:rPr>
                <w:rFonts w:ascii="Times New Roman" w:hAnsi="Times New Roman" w:cs="Times New Roman"/>
              </w:rPr>
            </w:pPr>
          </w:p>
        </w:tc>
      </w:tr>
      <w:tr w:rsidR="00881EC2" w:rsidRPr="00DA03AA" w:rsidTr="000E1557">
        <w:trPr>
          <w:trHeight w:val="921"/>
        </w:trPr>
        <w:tc>
          <w:tcPr>
            <w:tcW w:w="3507" w:type="dxa"/>
            <w:shd w:val="clear" w:color="auto" w:fill="auto"/>
          </w:tcPr>
          <w:p w:rsidR="00881EC2" w:rsidRPr="00DA03AA" w:rsidRDefault="00881EC2">
            <w:pPr>
              <w:pStyle w:val="Default"/>
              <w:rPr>
                <w:rFonts w:ascii="Times New Roman" w:hAnsi="Times New Roman" w:cs="Times New Roman"/>
              </w:rPr>
            </w:pPr>
            <w:r w:rsidRPr="00DA03AA">
              <w:rPr>
                <w:rFonts w:ascii="Times New Roman" w:hAnsi="Times New Roman" w:cs="Times New Roman"/>
              </w:rPr>
              <w:lastRenderedPageBreak/>
              <w:t xml:space="preserve">Klinik bilgiler: </w:t>
            </w:r>
          </w:p>
        </w:tc>
        <w:tc>
          <w:tcPr>
            <w:tcW w:w="5781" w:type="dxa"/>
            <w:shd w:val="clear" w:color="auto" w:fill="auto"/>
          </w:tcPr>
          <w:p w:rsidR="00881EC2" w:rsidRPr="00DA03AA" w:rsidRDefault="00881EC2">
            <w:pPr>
              <w:pStyle w:val="Default"/>
              <w:rPr>
                <w:rFonts w:ascii="Times New Roman" w:hAnsi="Times New Roman" w:cs="Times New Roman"/>
              </w:rPr>
            </w:pPr>
            <w:r w:rsidRPr="00DA03AA">
              <w:rPr>
                <w:rFonts w:ascii="Times New Roman" w:hAnsi="Times New Roman" w:cs="Times New Roman"/>
              </w:rPr>
              <w:t xml:space="preserve">KC’de hücre çoğalması sırasında sentezlenen tek zincirli bir glikoproteindir (MA 70.000). Özellikleri ve amino asit sekansı, albümine çok benzer.KC’de rejenerasyonun arttığı durumlarda plazma düzeyi yükselir. KC kanserinde de yükselmesi tipiktir. Metastatik KC kanseri vakalarının %100’ünde yüksek bulunmaktadır. Bu nedenle tarama testi olarak başarılı kabul edilir. Siroz ve hepatit hastalarının % 5-10’unda, alkolik KC hastalığı ve embriyonel karsinom hastalarında da yükselebilir. </w:t>
            </w:r>
          </w:p>
        </w:tc>
      </w:tr>
      <w:tr w:rsidR="00881EC2" w:rsidRPr="00DA03AA" w:rsidTr="000E1557">
        <w:trPr>
          <w:trHeight w:val="788"/>
        </w:trPr>
        <w:tc>
          <w:tcPr>
            <w:tcW w:w="3507" w:type="dxa"/>
            <w:shd w:val="clear" w:color="auto" w:fill="auto"/>
          </w:tcPr>
          <w:p w:rsidR="00881EC2" w:rsidRPr="00DA03AA" w:rsidRDefault="00881EC2">
            <w:pPr>
              <w:pStyle w:val="Default"/>
              <w:rPr>
                <w:rFonts w:ascii="Times New Roman" w:hAnsi="Times New Roman" w:cs="Times New Roman"/>
              </w:rPr>
            </w:pPr>
            <w:r w:rsidRPr="00DA03AA">
              <w:rPr>
                <w:rFonts w:ascii="Times New Roman" w:hAnsi="Times New Roman" w:cs="Times New Roman"/>
              </w:rPr>
              <w:t xml:space="preserve">Kullanım amacı: </w:t>
            </w:r>
          </w:p>
        </w:tc>
        <w:tc>
          <w:tcPr>
            <w:tcW w:w="5781" w:type="dxa"/>
            <w:shd w:val="clear" w:color="auto" w:fill="auto"/>
          </w:tcPr>
          <w:p w:rsidR="00881EC2" w:rsidRPr="00DA03AA" w:rsidRDefault="00881EC2">
            <w:pPr>
              <w:pStyle w:val="Default"/>
              <w:rPr>
                <w:rFonts w:ascii="Times New Roman" w:hAnsi="Times New Roman" w:cs="Times New Roman"/>
              </w:rPr>
            </w:pPr>
            <w:r w:rsidRPr="00DA03AA">
              <w:rPr>
                <w:rFonts w:ascii="Times New Roman" w:hAnsi="Times New Roman" w:cs="Times New Roman"/>
              </w:rPr>
              <w:t xml:space="preserve">Hepatoselüler karsinoma ve germ hücreli tümörler için tarama testi olarak kullanılabilir. Germ hücreli karsinomların sınıflandırılması ve derecelendirilmesinde </w:t>
            </w:r>
            <w:r w:rsidRPr="00DA03AA">
              <w:rPr>
                <w:rFonts w:ascii="Times New Roman" w:hAnsi="Times New Roman" w:cs="Times New Roman"/>
                <w:b/>
                <w:bCs/>
              </w:rPr>
              <w:t xml:space="preserve">hCG </w:t>
            </w:r>
            <w:r w:rsidRPr="00DA03AA">
              <w:rPr>
                <w:rFonts w:ascii="Times New Roman" w:hAnsi="Times New Roman" w:cs="Times New Roman"/>
              </w:rPr>
              <w:t xml:space="preserve">ile birlikte kullanılır. </w:t>
            </w:r>
          </w:p>
          <w:p w:rsidR="00881EC2" w:rsidRPr="00DA03AA" w:rsidRDefault="00881EC2">
            <w:pPr>
              <w:pStyle w:val="Default"/>
              <w:rPr>
                <w:rFonts w:ascii="Times New Roman" w:hAnsi="Times New Roman" w:cs="Times New Roman"/>
              </w:rPr>
            </w:pPr>
            <w:r w:rsidRPr="00DA03AA">
              <w:rPr>
                <w:rFonts w:ascii="Times New Roman" w:hAnsi="Times New Roman" w:cs="Times New Roman"/>
              </w:rPr>
              <w:t xml:space="preserve">Özellikle hepatoselüler karsinomlarda prognozun ve tedavinin etkinliğinin göstergesi olarak kullanılır. </w:t>
            </w:r>
          </w:p>
        </w:tc>
      </w:tr>
      <w:tr w:rsidR="00881EC2" w:rsidRPr="00DA03AA" w:rsidTr="000E1557">
        <w:trPr>
          <w:trHeight w:val="1231"/>
        </w:trPr>
        <w:tc>
          <w:tcPr>
            <w:tcW w:w="3507" w:type="dxa"/>
            <w:shd w:val="clear" w:color="auto" w:fill="auto"/>
          </w:tcPr>
          <w:p w:rsidR="00881EC2" w:rsidRPr="00DA03AA" w:rsidRDefault="00881EC2">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5781" w:type="dxa"/>
            <w:shd w:val="clear" w:color="auto" w:fill="auto"/>
          </w:tcPr>
          <w:p w:rsidR="00881EC2" w:rsidRPr="00DA03AA" w:rsidRDefault="00881EC2">
            <w:pPr>
              <w:pStyle w:val="Default"/>
              <w:rPr>
                <w:rFonts w:ascii="Times New Roman" w:hAnsi="Times New Roman" w:cs="Times New Roman"/>
              </w:rPr>
            </w:pPr>
            <w:r w:rsidRPr="00DA03AA">
              <w:rPr>
                <w:rFonts w:ascii="Times New Roman" w:hAnsi="Times New Roman" w:cs="Times New Roman"/>
              </w:rPr>
              <w:t xml:space="preserve">Yetişkinlerde pek çok benign ve malign hastalıkta, AFP düzeyleri yükselir: </w:t>
            </w:r>
          </w:p>
          <w:p w:rsidR="00881EC2" w:rsidRPr="00DA03AA" w:rsidRDefault="00881EC2">
            <w:pPr>
              <w:pStyle w:val="Default"/>
              <w:rPr>
                <w:rFonts w:ascii="Times New Roman" w:hAnsi="Times New Roman" w:cs="Times New Roman"/>
              </w:rPr>
            </w:pPr>
            <w:r w:rsidRPr="00DA03AA">
              <w:rPr>
                <w:rFonts w:ascii="Times New Roman" w:hAnsi="Times New Roman" w:cs="Times New Roman"/>
              </w:rPr>
              <w:t xml:space="preserve">• Pr. hepatoselüler karsinoma </w:t>
            </w:r>
          </w:p>
          <w:p w:rsidR="00881EC2" w:rsidRPr="00DA03AA" w:rsidRDefault="00881EC2">
            <w:pPr>
              <w:pStyle w:val="Default"/>
              <w:rPr>
                <w:rFonts w:ascii="Times New Roman" w:hAnsi="Times New Roman" w:cs="Times New Roman"/>
              </w:rPr>
            </w:pPr>
            <w:r w:rsidRPr="00DA03AA">
              <w:rPr>
                <w:rFonts w:ascii="Times New Roman" w:hAnsi="Times New Roman" w:cs="Times New Roman"/>
              </w:rPr>
              <w:t xml:space="preserve">• Germ hücreli kanserler </w:t>
            </w:r>
          </w:p>
          <w:p w:rsidR="00881EC2" w:rsidRPr="00DA03AA" w:rsidRDefault="00881EC2">
            <w:pPr>
              <w:pStyle w:val="Default"/>
              <w:rPr>
                <w:rFonts w:ascii="Times New Roman" w:hAnsi="Times New Roman" w:cs="Times New Roman"/>
              </w:rPr>
            </w:pPr>
            <w:r w:rsidRPr="00DA03AA">
              <w:rPr>
                <w:rFonts w:ascii="Times New Roman" w:hAnsi="Times New Roman" w:cs="Times New Roman"/>
              </w:rPr>
              <w:t xml:space="preserve">• Testisin embriyonel ve germ hücreli tümörleri (Nonseminamatoz testiküler kanser) </w:t>
            </w:r>
          </w:p>
          <w:p w:rsidR="00881EC2" w:rsidRPr="00DA03AA" w:rsidRDefault="00881EC2">
            <w:pPr>
              <w:pStyle w:val="Default"/>
              <w:rPr>
                <w:rFonts w:ascii="Times New Roman" w:hAnsi="Times New Roman" w:cs="Times New Roman"/>
              </w:rPr>
            </w:pPr>
            <w:r w:rsidRPr="00DA03AA">
              <w:rPr>
                <w:rFonts w:ascii="Times New Roman" w:hAnsi="Times New Roman" w:cs="Times New Roman"/>
              </w:rPr>
              <w:t xml:space="preserve">• Mide, pankreas, kolon, akciğer kanserleri </w:t>
            </w:r>
          </w:p>
          <w:p w:rsidR="00881EC2" w:rsidRPr="00DA03AA" w:rsidRDefault="00881EC2">
            <w:pPr>
              <w:pStyle w:val="Default"/>
              <w:rPr>
                <w:rFonts w:ascii="Times New Roman" w:hAnsi="Times New Roman" w:cs="Times New Roman"/>
              </w:rPr>
            </w:pPr>
            <w:r w:rsidRPr="00DA03AA">
              <w:rPr>
                <w:rFonts w:ascii="Times New Roman" w:hAnsi="Times New Roman" w:cs="Times New Roman"/>
              </w:rPr>
              <w:t xml:space="preserve">• Lenfoma, ataksia telenjiektazia </w:t>
            </w:r>
          </w:p>
          <w:p w:rsidR="00881EC2" w:rsidRPr="00DA03AA" w:rsidRDefault="00881EC2">
            <w:pPr>
              <w:pStyle w:val="Default"/>
              <w:rPr>
                <w:rFonts w:ascii="Times New Roman" w:hAnsi="Times New Roman" w:cs="Times New Roman"/>
              </w:rPr>
            </w:pPr>
            <w:r w:rsidRPr="00DA03AA">
              <w:rPr>
                <w:rFonts w:ascii="Times New Roman" w:hAnsi="Times New Roman" w:cs="Times New Roman"/>
              </w:rPr>
              <w:t xml:space="preserve">• Akut viral hepatit, kronik aktif hepatit, siroz ve alkolik KC hastalığı </w:t>
            </w:r>
          </w:p>
          <w:p w:rsidR="00881EC2" w:rsidRPr="00DA03AA" w:rsidRDefault="00881EC2">
            <w:pPr>
              <w:pStyle w:val="Default"/>
              <w:rPr>
                <w:rFonts w:ascii="Times New Roman" w:hAnsi="Times New Roman" w:cs="Times New Roman"/>
              </w:rPr>
            </w:pPr>
            <w:r w:rsidRPr="00DA03AA">
              <w:rPr>
                <w:rFonts w:ascii="Times New Roman" w:hAnsi="Times New Roman" w:cs="Times New Roman"/>
              </w:rPr>
              <w:t xml:space="preserve">• Herediter Tirozinemi </w:t>
            </w:r>
          </w:p>
          <w:p w:rsidR="00881EC2" w:rsidRPr="00DA03AA" w:rsidRDefault="00881EC2">
            <w:pPr>
              <w:pStyle w:val="Default"/>
              <w:rPr>
                <w:rFonts w:ascii="Times New Roman" w:hAnsi="Times New Roman" w:cs="Times New Roman"/>
              </w:rPr>
            </w:pPr>
          </w:p>
        </w:tc>
      </w:tr>
      <w:tr w:rsidR="00881EC2" w:rsidRPr="00DA03AA" w:rsidTr="000E1557">
        <w:trPr>
          <w:trHeight w:val="438"/>
        </w:trPr>
        <w:tc>
          <w:tcPr>
            <w:tcW w:w="3507" w:type="dxa"/>
            <w:shd w:val="clear" w:color="auto" w:fill="auto"/>
          </w:tcPr>
          <w:p w:rsidR="00881EC2" w:rsidRPr="00DA03AA" w:rsidRDefault="00881EC2">
            <w:pPr>
              <w:pStyle w:val="Default"/>
              <w:rPr>
                <w:rFonts w:ascii="Times New Roman" w:hAnsi="Times New Roman" w:cs="Times New Roman"/>
              </w:rPr>
            </w:pPr>
            <w:r w:rsidRPr="00DA03AA">
              <w:rPr>
                <w:rFonts w:ascii="Times New Roman" w:hAnsi="Times New Roman" w:cs="Times New Roman"/>
              </w:rPr>
              <w:t xml:space="preserve">Azaldığı durumlar: </w:t>
            </w:r>
          </w:p>
        </w:tc>
        <w:tc>
          <w:tcPr>
            <w:tcW w:w="5781" w:type="dxa"/>
            <w:shd w:val="clear" w:color="auto" w:fill="auto"/>
          </w:tcPr>
          <w:p w:rsidR="00881EC2" w:rsidRPr="00DA03AA" w:rsidRDefault="00881EC2">
            <w:pPr>
              <w:pStyle w:val="Default"/>
              <w:rPr>
                <w:rFonts w:ascii="Times New Roman" w:hAnsi="Times New Roman" w:cs="Times New Roman"/>
              </w:rPr>
            </w:pPr>
            <w:r w:rsidRPr="00DA03AA">
              <w:rPr>
                <w:rFonts w:ascii="Times New Roman" w:hAnsi="Times New Roman" w:cs="Times New Roman"/>
              </w:rPr>
              <w:t xml:space="preserve">AFP bir izlem aracı olarak kullanıldığında, azalan düzeyleri tedaviye yanıtı gösterir. Düşmediği takdirde, tümör dokusunun bir bölümü halen mevcut olabilir. </w:t>
            </w:r>
          </w:p>
        </w:tc>
      </w:tr>
    </w:tbl>
    <w:p w:rsidR="00D14AEE" w:rsidRPr="00DA03AA" w:rsidRDefault="00D14AEE" w:rsidP="00AD075C">
      <w:pPr>
        <w:rPr>
          <w:lang/>
        </w:rPr>
      </w:pPr>
    </w:p>
    <w:p w:rsidR="00D14AEE" w:rsidRPr="00DA03AA" w:rsidRDefault="00DD3E5D" w:rsidP="003C0EE4">
      <w:pPr>
        <w:pStyle w:val="Balk2"/>
        <w:rPr>
          <w:rFonts w:ascii="Times New Roman" w:hAnsi="Times New Roman"/>
          <w:sz w:val="24"/>
          <w:szCs w:val="24"/>
        </w:rPr>
      </w:pPr>
      <w:bookmarkStart w:id="104" w:name="_Toc482375416"/>
      <w:r w:rsidRPr="00DA03AA">
        <w:rPr>
          <w:rFonts w:ascii="Times New Roman" w:hAnsi="Times New Roman"/>
          <w:sz w:val="24"/>
          <w:szCs w:val="24"/>
        </w:rPr>
        <w:t>9.2. Karsinoembriyonik antijen (CEA)</w:t>
      </w:r>
      <w:bookmarkEnd w:id="104"/>
      <w:r w:rsidRPr="00DA03AA">
        <w:rPr>
          <w:rFonts w:ascii="Times New Roman" w:hAnsi="Times New Roman"/>
          <w:sz w:val="24"/>
          <w:szCs w:val="24"/>
        </w:rPr>
        <w:t xml:space="preserve"> </w:t>
      </w:r>
    </w:p>
    <w:p w:rsidR="00D14AEE" w:rsidRPr="00DA03AA" w:rsidRDefault="00D14AEE"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93"/>
        <w:gridCol w:w="4995"/>
      </w:tblGrid>
      <w:tr w:rsidR="00871CCF" w:rsidRPr="00DA03AA" w:rsidTr="000E1557">
        <w:tc>
          <w:tcPr>
            <w:tcW w:w="4293" w:type="dxa"/>
            <w:shd w:val="clear" w:color="auto" w:fill="auto"/>
          </w:tcPr>
          <w:p w:rsidR="00871CCF" w:rsidRPr="00DA03AA" w:rsidRDefault="00871CCF" w:rsidP="00871CCF">
            <w:pPr>
              <w:pStyle w:val="Default"/>
              <w:rPr>
                <w:rFonts w:ascii="Times New Roman" w:hAnsi="Times New Roman" w:cs="Times New Roman"/>
              </w:rPr>
            </w:pPr>
            <w:r w:rsidRPr="00DA03AA">
              <w:rPr>
                <w:rFonts w:ascii="Times New Roman" w:hAnsi="Times New Roman" w:cs="Times New Roman"/>
              </w:rPr>
              <w:t xml:space="preserve">Testin adı: </w:t>
            </w:r>
          </w:p>
        </w:tc>
        <w:tc>
          <w:tcPr>
            <w:tcW w:w="4995" w:type="dxa"/>
            <w:shd w:val="clear" w:color="auto" w:fill="auto"/>
          </w:tcPr>
          <w:p w:rsidR="00871CCF" w:rsidRPr="00DA03AA" w:rsidRDefault="00871CCF" w:rsidP="00871CCF">
            <w:pPr>
              <w:pStyle w:val="Default"/>
              <w:rPr>
                <w:rFonts w:ascii="Times New Roman" w:hAnsi="Times New Roman" w:cs="Times New Roman"/>
                <w:b/>
              </w:rPr>
            </w:pPr>
            <w:r w:rsidRPr="00DA03AA">
              <w:rPr>
                <w:rFonts w:ascii="Times New Roman" w:hAnsi="Times New Roman" w:cs="Times New Roman"/>
                <w:b/>
              </w:rPr>
              <w:t xml:space="preserve">Karsinoembriyonik antijen (CEA) </w:t>
            </w:r>
          </w:p>
        </w:tc>
      </w:tr>
      <w:tr w:rsidR="00871CCF" w:rsidRPr="00DA03AA" w:rsidTr="000E1557">
        <w:tc>
          <w:tcPr>
            <w:tcW w:w="4293" w:type="dxa"/>
            <w:shd w:val="clear" w:color="auto" w:fill="auto"/>
          </w:tcPr>
          <w:p w:rsidR="00871CCF" w:rsidRPr="00DA03AA" w:rsidRDefault="00871CCF" w:rsidP="00871CCF">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p w:rsidR="00871CCF" w:rsidRPr="00DA03AA" w:rsidRDefault="00871CCF" w:rsidP="00AD075C">
            <w:pPr>
              <w:rPr>
                <w:lang/>
              </w:rPr>
            </w:pPr>
          </w:p>
          <w:p w:rsidR="00871CCF" w:rsidRPr="00DA03AA" w:rsidRDefault="00871CCF" w:rsidP="00AD075C">
            <w:pPr>
              <w:rPr>
                <w:lang/>
              </w:rPr>
            </w:pPr>
          </w:p>
          <w:p w:rsidR="00871CCF" w:rsidRPr="00DA03AA" w:rsidRDefault="00871CCF" w:rsidP="00AD075C">
            <w:pPr>
              <w:rPr>
                <w:lang/>
              </w:rPr>
            </w:pPr>
          </w:p>
          <w:p w:rsidR="00871CCF" w:rsidRPr="00DA03AA" w:rsidRDefault="00871CCF" w:rsidP="00AD075C">
            <w:pPr>
              <w:rPr>
                <w:lang/>
              </w:rPr>
            </w:pPr>
          </w:p>
          <w:p w:rsidR="00871CCF" w:rsidRPr="00DA03AA" w:rsidRDefault="00871CCF" w:rsidP="00AD075C">
            <w:pPr>
              <w:rPr>
                <w:lang/>
              </w:rPr>
            </w:pPr>
          </w:p>
          <w:p w:rsidR="00871CCF" w:rsidRPr="00DA03AA" w:rsidRDefault="00871CCF" w:rsidP="00AD075C">
            <w:pPr>
              <w:rPr>
                <w:lang/>
              </w:rPr>
            </w:pPr>
          </w:p>
          <w:p w:rsidR="00871CCF" w:rsidRPr="00DA03AA" w:rsidRDefault="00871CCF" w:rsidP="00AD075C">
            <w:pPr>
              <w:rPr>
                <w:lang/>
              </w:rPr>
            </w:pPr>
          </w:p>
          <w:p w:rsidR="00871CCF" w:rsidRPr="00DA03AA" w:rsidRDefault="00871CCF" w:rsidP="00AD075C">
            <w:pPr>
              <w:rPr>
                <w:lang/>
              </w:rPr>
            </w:pPr>
          </w:p>
          <w:p w:rsidR="00871CCF" w:rsidRPr="00DA03AA" w:rsidRDefault="00871CCF" w:rsidP="00AD075C">
            <w:pPr>
              <w:rPr>
                <w:lang/>
              </w:rPr>
            </w:pPr>
          </w:p>
          <w:p w:rsidR="00871CCF" w:rsidRPr="00DA03AA" w:rsidRDefault="00871CCF" w:rsidP="00AD075C">
            <w:pPr>
              <w:rPr>
                <w:lang/>
              </w:rPr>
            </w:pPr>
          </w:p>
          <w:p w:rsidR="00871CCF" w:rsidRPr="00DA03AA" w:rsidRDefault="00871CCF" w:rsidP="00AD075C">
            <w:pPr>
              <w:rPr>
                <w:lang/>
              </w:rPr>
            </w:pPr>
          </w:p>
        </w:tc>
        <w:tc>
          <w:tcPr>
            <w:tcW w:w="4995"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4"/>
              <w:gridCol w:w="961"/>
              <w:gridCol w:w="994"/>
              <w:gridCol w:w="885"/>
              <w:gridCol w:w="885"/>
            </w:tblGrid>
            <w:tr w:rsidR="00871CCF" w:rsidRPr="00DA03AA" w:rsidTr="00BB5DCA">
              <w:tc>
                <w:tcPr>
                  <w:tcW w:w="1043" w:type="dxa"/>
                  <w:shd w:val="clear" w:color="auto" w:fill="auto"/>
                </w:tcPr>
                <w:p w:rsidR="00871CCF" w:rsidRPr="00DA03AA" w:rsidRDefault="00871CCF" w:rsidP="00AD075C">
                  <w:pPr>
                    <w:rPr>
                      <w:lang/>
                    </w:rPr>
                  </w:pPr>
                </w:p>
              </w:tc>
              <w:tc>
                <w:tcPr>
                  <w:tcW w:w="1009" w:type="dxa"/>
                  <w:shd w:val="clear" w:color="auto" w:fill="auto"/>
                </w:tcPr>
                <w:p w:rsidR="00871CCF" w:rsidRPr="00DA03AA" w:rsidRDefault="00871CCF" w:rsidP="00AD075C">
                  <w:pPr>
                    <w:rPr>
                      <w:lang/>
                    </w:rPr>
                  </w:pPr>
                  <w:r w:rsidRPr="00DA03AA">
                    <w:rPr>
                      <w:lang/>
                    </w:rPr>
                    <w:t>YAŞ</w:t>
                  </w:r>
                </w:p>
              </w:tc>
              <w:tc>
                <w:tcPr>
                  <w:tcW w:w="1013" w:type="dxa"/>
                  <w:shd w:val="clear" w:color="auto" w:fill="auto"/>
                </w:tcPr>
                <w:p w:rsidR="00871CCF" w:rsidRPr="00DA03AA" w:rsidRDefault="00871CCF" w:rsidP="00AD075C">
                  <w:pPr>
                    <w:rPr>
                      <w:lang/>
                    </w:rPr>
                  </w:pPr>
                  <w:r w:rsidRPr="00DA03AA">
                    <w:rPr>
                      <w:lang/>
                    </w:rPr>
                    <w:t>(ng/ml)</w:t>
                  </w:r>
                </w:p>
              </w:tc>
              <w:tc>
                <w:tcPr>
                  <w:tcW w:w="1006" w:type="dxa"/>
                  <w:shd w:val="clear" w:color="auto" w:fill="auto"/>
                </w:tcPr>
                <w:p w:rsidR="00871CCF" w:rsidRPr="00DA03AA" w:rsidRDefault="00871CCF" w:rsidP="00AD075C">
                  <w:pPr>
                    <w:rPr>
                      <w:lang/>
                    </w:rPr>
                  </w:pPr>
                  <w:r w:rsidRPr="00DA03AA">
                    <w:rPr>
                      <w:lang/>
                    </w:rPr>
                    <w:t>E</w:t>
                  </w:r>
                </w:p>
              </w:tc>
              <w:tc>
                <w:tcPr>
                  <w:tcW w:w="1006" w:type="dxa"/>
                  <w:shd w:val="clear" w:color="auto" w:fill="auto"/>
                </w:tcPr>
                <w:p w:rsidR="00871CCF" w:rsidRPr="00DA03AA" w:rsidRDefault="00871CCF" w:rsidP="00AD075C">
                  <w:pPr>
                    <w:rPr>
                      <w:lang/>
                    </w:rPr>
                  </w:pPr>
                  <w:r w:rsidRPr="00DA03AA">
                    <w:rPr>
                      <w:lang/>
                    </w:rPr>
                    <w:t>K</w:t>
                  </w:r>
                </w:p>
              </w:tc>
            </w:tr>
            <w:tr w:rsidR="00871CCF" w:rsidRPr="00DA03AA" w:rsidTr="00BB5DCA">
              <w:tc>
                <w:tcPr>
                  <w:tcW w:w="1043" w:type="dxa"/>
                  <w:shd w:val="clear" w:color="auto" w:fill="auto"/>
                </w:tcPr>
                <w:p w:rsidR="00871CCF" w:rsidRPr="00DA03AA" w:rsidRDefault="00871CCF" w:rsidP="00AD075C">
                  <w:pPr>
                    <w:rPr>
                      <w:lang/>
                    </w:rPr>
                  </w:pPr>
                  <w:r w:rsidRPr="00DA03AA">
                    <w:rPr>
                      <w:lang/>
                    </w:rPr>
                    <w:t>Sigara -</w:t>
                  </w:r>
                </w:p>
              </w:tc>
              <w:tc>
                <w:tcPr>
                  <w:tcW w:w="1009"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5"/>
                  </w:tblGrid>
                  <w:tr w:rsidR="00871CCF" w:rsidRPr="00DA03AA" w:rsidTr="00BB5DCA">
                    <w:tc>
                      <w:tcPr>
                        <w:tcW w:w="778" w:type="dxa"/>
                        <w:shd w:val="clear" w:color="auto" w:fill="auto"/>
                      </w:tcPr>
                      <w:p w:rsidR="00871CCF" w:rsidRPr="00DA03AA" w:rsidRDefault="00871CCF" w:rsidP="00AD075C">
                        <w:pPr>
                          <w:rPr>
                            <w:lang/>
                          </w:rPr>
                        </w:pPr>
                        <w:r w:rsidRPr="00DA03AA">
                          <w:rPr>
                            <w:lang/>
                          </w:rPr>
                          <w:t>20-69</w:t>
                        </w:r>
                      </w:p>
                    </w:tc>
                  </w:tr>
                  <w:tr w:rsidR="00871CCF" w:rsidRPr="00DA03AA" w:rsidTr="00BB5DCA">
                    <w:tc>
                      <w:tcPr>
                        <w:tcW w:w="778" w:type="dxa"/>
                        <w:shd w:val="clear" w:color="auto" w:fill="auto"/>
                      </w:tcPr>
                      <w:p w:rsidR="00871CCF" w:rsidRPr="00DA03AA" w:rsidRDefault="00871CCF" w:rsidP="00AD075C">
                        <w:pPr>
                          <w:rPr>
                            <w:lang/>
                          </w:rPr>
                        </w:pPr>
                        <w:r w:rsidRPr="00DA03AA">
                          <w:rPr>
                            <w:lang/>
                          </w:rPr>
                          <w:t>≥</w:t>
                        </w:r>
                        <w:r w:rsidRPr="00DA03AA">
                          <w:rPr>
                            <w:lang/>
                          </w:rPr>
                          <w:t>70</w:t>
                        </w:r>
                      </w:p>
                    </w:tc>
                  </w:tr>
                </w:tbl>
                <w:p w:rsidR="00871CCF" w:rsidRPr="00DA03AA" w:rsidRDefault="00871CCF" w:rsidP="00AD075C">
                  <w:pPr>
                    <w:rPr>
                      <w:lang/>
                    </w:rPr>
                  </w:pPr>
                </w:p>
              </w:tc>
              <w:tc>
                <w:tcPr>
                  <w:tcW w:w="1013"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8"/>
                  </w:tblGrid>
                  <w:tr w:rsidR="00871CCF" w:rsidRPr="00DA03AA" w:rsidTr="00BB5DCA">
                    <w:tc>
                      <w:tcPr>
                        <w:tcW w:w="782" w:type="dxa"/>
                        <w:shd w:val="clear" w:color="auto" w:fill="auto"/>
                      </w:tcPr>
                      <w:p w:rsidR="00871CCF" w:rsidRPr="00DA03AA" w:rsidRDefault="00871CCF" w:rsidP="00AD075C">
                        <w:pPr>
                          <w:rPr>
                            <w:lang/>
                          </w:rPr>
                        </w:pPr>
                        <w:r w:rsidRPr="00DA03AA">
                          <w:rPr>
                            <w:lang/>
                          </w:rPr>
                          <w:t>3,8</w:t>
                        </w:r>
                      </w:p>
                    </w:tc>
                  </w:tr>
                  <w:tr w:rsidR="00871CCF" w:rsidRPr="00DA03AA" w:rsidTr="00BB5DCA">
                    <w:tc>
                      <w:tcPr>
                        <w:tcW w:w="782" w:type="dxa"/>
                        <w:shd w:val="clear" w:color="auto" w:fill="auto"/>
                      </w:tcPr>
                      <w:p w:rsidR="00871CCF" w:rsidRPr="00DA03AA" w:rsidRDefault="00871CCF" w:rsidP="00AD075C">
                        <w:pPr>
                          <w:rPr>
                            <w:lang/>
                          </w:rPr>
                        </w:pPr>
                        <w:r w:rsidRPr="00DA03AA">
                          <w:rPr>
                            <w:lang/>
                          </w:rPr>
                          <w:t>5,0</w:t>
                        </w:r>
                      </w:p>
                    </w:tc>
                  </w:tr>
                </w:tbl>
                <w:p w:rsidR="00871CCF" w:rsidRPr="00DA03AA" w:rsidRDefault="00871CCF" w:rsidP="00AD075C">
                  <w:pPr>
                    <w:rPr>
                      <w:lang/>
                    </w:rPr>
                  </w:pPr>
                </w:p>
              </w:tc>
              <w:tc>
                <w:tcPr>
                  <w:tcW w:w="1006" w:type="dxa"/>
                  <w:shd w:val="clear" w:color="auto" w:fill="auto"/>
                </w:tcPr>
                <w:p w:rsidR="00871CCF" w:rsidRPr="00DA03AA" w:rsidRDefault="00871CCF" w:rsidP="00AD075C">
                  <w:pPr>
                    <w:rPr>
                      <w:lang/>
                    </w:rPr>
                  </w:pPr>
                  <w:r w:rsidRPr="00DA03AA">
                    <w:rPr>
                      <w:lang/>
                    </w:rPr>
                    <w:t>0-3,4</w:t>
                  </w:r>
                </w:p>
              </w:tc>
              <w:tc>
                <w:tcPr>
                  <w:tcW w:w="1006" w:type="dxa"/>
                  <w:shd w:val="clear" w:color="auto" w:fill="auto"/>
                </w:tcPr>
                <w:p w:rsidR="00871CCF" w:rsidRPr="00DA03AA" w:rsidRDefault="00871CCF" w:rsidP="00AD075C">
                  <w:pPr>
                    <w:rPr>
                      <w:lang/>
                    </w:rPr>
                  </w:pPr>
                  <w:r w:rsidRPr="00DA03AA">
                    <w:rPr>
                      <w:lang/>
                    </w:rPr>
                    <w:t>0-2,5</w:t>
                  </w:r>
                </w:p>
              </w:tc>
            </w:tr>
            <w:tr w:rsidR="00871CCF" w:rsidRPr="00DA03AA" w:rsidTr="00BB5DCA">
              <w:tc>
                <w:tcPr>
                  <w:tcW w:w="1043" w:type="dxa"/>
                  <w:shd w:val="clear" w:color="auto" w:fill="auto"/>
                </w:tcPr>
                <w:p w:rsidR="00871CCF" w:rsidRPr="00DA03AA" w:rsidRDefault="00871CCF" w:rsidP="00AD075C">
                  <w:pPr>
                    <w:rPr>
                      <w:lang/>
                    </w:rPr>
                  </w:pPr>
                  <w:r w:rsidRPr="00DA03AA">
                    <w:rPr>
                      <w:lang/>
                    </w:rPr>
                    <w:t>Sigara+</w:t>
                  </w:r>
                </w:p>
              </w:tc>
              <w:tc>
                <w:tcPr>
                  <w:tcW w:w="1009"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5"/>
                  </w:tblGrid>
                  <w:tr w:rsidR="00871CCF" w:rsidRPr="00DA03AA" w:rsidTr="00BB5DCA">
                    <w:tc>
                      <w:tcPr>
                        <w:tcW w:w="780" w:type="dxa"/>
                        <w:shd w:val="clear" w:color="auto" w:fill="auto"/>
                      </w:tcPr>
                      <w:p w:rsidR="00871CCF" w:rsidRPr="00DA03AA" w:rsidRDefault="00871CCF" w:rsidP="00AD075C">
                        <w:pPr>
                          <w:rPr>
                            <w:lang/>
                          </w:rPr>
                        </w:pPr>
                        <w:r w:rsidRPr="00DA03AA">
                          <w:rPr>
                            <w:lang/>
                          </w:rPr>
                          <w:t>20-69</w:t>
                        </w:r>
                      </w:p>
                    </w:tc>
                  </w:tr>
                  <w:tr w:rsidR="00871CCF" w:rsidRPr="00DA03AA" w:rsidTr="00BB5DCA">
                    <w:tc>
                      <w:tcPr>
                        <w:tcW w:w="780" w:type="dxa"/>
                        <w:shd w:val="clear" w:color="auto" w:fill="auto"/>
                      </w:tcPr>
                      <w:p w:rsidR="00871CCF" w:rsidRPr="00DA03AA" w:rsidRDefault="00871CCF" w:rsidP="00AD075C">
                        <w:pPr>
                          <w:rPr>
                            <w:lang/>
                          </w:rPr>
                        </w:pPr>
                        <w:r w:rsidRPr="00DA03AA">
                          <w:rPr>
                            <w:lang/>
                          </w:rPr>
                          <w:t>≥</w:t>
                        </w:r>
                        <w:r w:rsidRPr="00DA03AA">
                          <w:rPr>
                            <w:lang/>
                          </w:rPr>
                          <w:t>70</w:t>
                        </w:r>
                      </w:p>
                    </w:tc>
                  </w:tr>
                </w:tbl>
                <w:p w:rsidR="00871CCF" w:rsidRPr="00DA03AA" w:rsidRDefault="00871CCF" w:rsidP="00AD075C">
                  <w:pPr>
                    <w:rPr>
                      <w:lang/>
                    </w:rPr>
                  </w:pPr>
                </w:p>
              </w:tc>
              <w:tc>
                <w:tcPr>
                  <w:tcW w:w="1013"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8"/>
                  </w:tblGrid>
                  <w:tr w:rsidR="00871CCF" w:rsidRPr="00DA03AA" w:rsidTr="00BB5DCA">
                    <w:tc>
                      <w:tcPr>
                        <w:tcW w:w="782" w:type="dxa"/>
                        <w:shd w:val="clear" w:color="auto" w:fill="auto"/>
                      </w:tcPr>
                      <w:p w:rsidR="00871CCF" w:rsidRPr="00DA03AA" w:rsidRDefault="00871CCF" w:rsidP="00AD075C">
                        <w:pPr>
                          <w:rPr>
                            <w:lang/>
                          </w:rPr>
                        </w:pPr>
                        <w:r w:rsidRPr="00DA03AA">
                          <w:rPr>
                            <w:lang/>
                          </w:rPr>
                          <w:t>5,5</w:t>
                        </w:r>
                      </w:p>
                    </w:tc>
                  </w:tr>
                  <w:tr w:rsidR="00871CCF" w:rsidRPr="00DA03AA" w:rsidTr="00BB5DCA">
                    <w:tc>
                      <w:tcPr>
                        <w:tcW w:w="782" w:type="dxa"/>
                        <w:shd w:val="clear" w:color="auto" w:fill="auto"/>
                      </w:tcPr>
                      <w:p w:rsidR="00871CCF" w:rsidRPr="00DA03AA" w:rsidRDefault="00871CCF" w:rsidP="00AD075C">
                        <w:pPr>
                          <w:rPr>
                            <w:lang/>
                          </w:rPr>
                        </w:pPr>
                        <w:r w:rsidRPr="00DA03AA">
                          <w:rPr>
                            <w:lang/>
                          </w:rPr>
                          <w:t>6,5</w:t>
                        </w:r>
                      </w:p>
                    </w:tc>
                  </w:tr>
                </w:tbl>
                <w:p w:rsidR="00871CCF" w:rsidRPr="00DA03AA" w:rsidRDefault="00871CCF" w:rsidP="00AD075C">
                  <w:pPr>
                    <w:rPr>
                      <w:lang/>
                    </w:rPr>
                  </w:pPr>
                </w:p>
              </w:tc>
              <w:tc>
                <w:tcPr>
                  <w:tcW w:w="1006" w:type="dxa"/>
                  <w:shd w:val="clear" w:color="auto" w:fill="auto"/>
                </w:tcPr>
                <w:p w:rsidR="00871CCF" w:rsidRPr="00DA03AA" w:rsidRDefault="00871CCF" w:rsidP="00AD075C">
                  <w:pPr>
                    <w:rPr>
                      <w:lang/>
                    </w:rPr>
                  </w:pPr>
                  <w:r w:rsidRPr="00DA03AA">
                    <w:rPr>
                      <w:lang/>
                    </w:rPr>
                    <w:t>0-6,2</w:t>
                  </w:r>
                </w:p>
              </w:tc>
              <w:tc>
                <w:tcPr>
                  <w:tcW w:w="1006" w:type="dxa"/>
                  <w:shd w:val="clear" w:color="auto" w:fill="auto"/>
                </w:tcPr>
                <w:p w:rsidR="00871CCF" w:rsidRPr="00DA03AA" w:rsidRDefault="00871CCF" w:rsidP="00AD075C">
                  <w:pPr>
                    <w:rPr>
                      <w:lang/>
                    </w:rPr>
                  </w:pPr>
                  <w:r w:rsidRPr="00DA03AA">
                    <w:rPr>
                      <w:lang/>
                    </w:rPr>
                    <w:t>0-4,9</w:t>
                  </w:r>
                </w:p>
              </w:tc>
            </w:tr>
            <w:tr w:rsidR="00871CCF" w:rsidRPr="00DA03AA" w:rsidTr="00BB5DCA">
              <w:tc>
                <w:tcPr>
                  <w:tcW w:w="1043" w:type="dxa"/>
                  <w:shd w:val="clear" w:color="auto" w:fill="auto"/>
                </w:tcPr>
                <w:p w:rsidR="00871CCF" w:rsidRPr="00DA03AA" w:rsidRDefault="00871CCF" w:rsidP="00AD075C">
                  <w:pPr>
                    <w:rPr>
                      <w:lang/>
                    </w:rPr>
                  </w:pPr>
                  <w:r w:rsidRPr="00DA03AA">
                    <w:rPr>
                      <w:lang/>
                    </w:rPr>
                    <w:lastRenderedPageBreak/>
                    <w:t xml:space="preserve">Tüm denekler </w:t>
                  </w:r>
                </w:p>
              </w:tc>
              <w:tc>
                <w:tcPr>
                  <w:tcW w:w="1009" w:type="dxa"/>
                  <w:shd w:val="clear" w:color="auto" w:fill="auto"/>
                </w:tcPr>
                <w:p w:rsidR="00871CCF" w:rsidRPr="00DA03AA" w:rsidRDefault="00871CCF" w:rsidP="00AD075C">
                  <w:pPr>
                    <w:rPr>
                      <w:lang/>
                    </w:rPr>
                  </w:pPr>
                  <w:r w:rsidRPr="00DA03AA">
                    <w:rPr>
                      <w:lang/>
                    </w:rPr>
                    <w:t>20-69</w:t>
                  </w:r>
                </w:p>
              </w:tc>
              <w:tc>
                <w:tcPr>
                  <w:tcW w:w="1013" w:type="dxa"/>
                  <w:shd w:val="clear" w:color="auto" w:fill="auto"/>
                </w:tcPr>
                <w:p w:rsidR="00871CCF" w:rsidRPr="00DA03AA" w:rsidRDefault="00871CCF" w:rsidP="00AD075C">
                  <w:pPr>
                    <w:rPr>
                      <w:lang/>
                    </w:rPr>
                  </w:pPr>
                  <w:r w:rsidRPr="00DA03AA">
                    <w:rPr>
                      <w:lang/>
                    </w:rPr>
                    <w:t>4,7</w:t>
                  </w:r>
                </w:p>
              </w:tc>
              <w:tc>
                <w:tcPr>
                  <w:tcW w:w="1006" w:type="dxa"/>
                  <w:shd w:val="clear" w:color="auto" w:fill="auto"/>
                </w:tcPr>
                <w:p w:rsidR="00871CCF" w:rsidRPr="00DA03AA" w:rsidRDefault="00871CCF" w:rsidP="00AD075C">
                  <w:pPr>
                    <w:rPr>
                      <w:lang/>
                    </w:rPr>
                  </w:pPr>
                </w:p>
              </w:tc>
              <w:tc>
                <w:tcPr>
                  <w:tcW w:w="1006" w:type="dxa"/>
                  <w:shd w:val="clear" w:color="auto" w:fill="auto"/>
                </w:tcPr>
                <w:p w:rsidR="00871CCF" w:rsidRPr="00DA03AA" w:rsidRDefault="00871CCF" w:rsidP="00AD075C">
                  <w:pPr>
                    <w:rPr>
                      <w:lang/>
                    </w:rPr>
                  </w:pPr>
                </w:p>
              </w:tc>
            </w:tr>
            <w:tr w:rsidR="00871CCF" w:rsidRPr="00DA03AA" w:rsidTr="00BB5DCA">
              <w:tc>
                <w:tcPr>
                  <w:tcW w:w="1043" w:type="dxa"/>
                  <w:shd w:val="clear" w:color="auto" w:fill="auto"/>
                </w:tcPr>
                <w:p w:rsidR="00871CCF" w:rsidRPr="00DA03AA" w:rsidRDefault="00871CCF" w:rsidP="00AD075C">
                  <w:pPr>
                    <w:rPr>
                      <w:lang/>
                    </w:rPr>
                  </w:pPr>
                  <w:r w:rsidRPr="00DA03AA">
                    <w:rPr>
                      <w:lang/>
                    </w:rPr>
                    <w:t>Tüm denekler</w:t>
                  </w:r>
                </w:p>
              </w:tc>
              <w:tc>
                <w:tcPr>
                  <w:tcW w:w="1009" w:type="dxa"/>
                  <w:shd w:val="clear" w:color="auto" w:fill="auto"/>
                </w:tcPr>
                <w:p w:rsidR="00871CCF" w:rsidRPr="00DA03AA" w:rsidRDefault="00871CCF" w:rsidP="00AD075C">
                  <w:pPr>
                    <w:rPr>
                      <w:lang/>
                    </w:rPr>
                  </w:pPr>
                  <w:r w:rsidRPr="00DA03AA">
                    <w:rPr>
                      <w:lang/>
                    </w:rPr>
                    <w:t>≥</w:t>
                  </w:r>
                  <w:r w:rsidRPr="00DA03AA">
                    <w:rPr>
                      <w:lang/>
                    </w:rPr>
                    <w:t>70</w:t>
                  </w:r>
                </w:p>
              </w:tc>
              <w:tc>
                <w:tcPr>
                  <w:tcW w:w="1013" w:type="dxa"/>
                  <w:shd w:val="clear" w:color="auto" w:fill="auto"/>
                </w:tcPr>
                <w:p w:rsidR="00871CCF" w:rsidRPr="00DA03AA" w:rsidRDefault="00871CCF" w:rsidP="00AD075C">
                  <w:pPr>
                    <w:rPr>
                      <w:lang/>
                    </w:rPr>
                  </w:pPr>
                  <w:r w:rsidRPr="00DA03AA">
                    <w:rPr>
                      <w:lang/>
                    </w:rPr>
                    <w:t>5,2</w:t>
                  </w:r>
                </w:p>
              </w:tc>
              <w:tc>
                <w:tcPr>
                  <w:tcW w:w="1006" w:type="dxa"/>
                  <w:shd w:val="clear" w:color="auto" w:fill="auto"/>
                </w:tcPr>
                <w:p w:rsidR="00871CCF" w:rsidRPr="00DA03AA" w:rsidRDefault="00871CCF" w:rsidP="00AD075C">
                  <w:pPr>
                    <w:rPr>
                      <w:lang/>
                    </w:rPr>
                  </w:pPr>
                </w:p>
              </w:tc>
              <w:tc>
                <w:tcPr>
                  <w:tcW w:w="1006" w:type="dxa"/>
                  <w:shd w:val="clear" w:color="auto" w:fill="auto"/>
                </w:tcPr>
                <w:p w:rsidR="00871CCF" w:rsidRPr="00DA03AA" w:rsidRDefault="00871CCF" w:rsidP="00AD075C">
                  <w:pPr>
                    <w:rPr>
                      <w:lang/>
                    </w:rPr>
                  </w:pPr>
                </w:p>
              </w:tc>
            </w:tr>
          </w:tbl>
          <w:p w:rsidR="00871CCF" w:rsidRPr="00DA03AA" w:rsidRDefault="00871CCF" w:rsidP="00871CCF">
            <w:pPr>
              <w:pStyle w:val="Default"/>
              <w:rPr>
                <w:rFonts w:ascii="Times New Roman" w:hAnsi="Times New Roman" w:cs="Times New Roman"/>
              </w:rPr>
            </w:pPr>
          </w:p>
          <w:p w:rsidR="00871CCF" w:rsidRPr="00DA03AA" w:rsidRDefault="00871CCF" w:rsidP="00871CCF">
            <w:pPr>
              <w:pStyle w:val="Default"/>
              <w:rPr>
                <w:rFonts w:ascii="Times New Roman" w:hAnsi="Times New Roman" w:cs="Times New Roman"/>
              </w:rPr>
            </w:pPr>
            <w:r w:rsidRPr="00DA03AA">
              <w:rPr>
                <w:rFonts w:ascii="Times New Roman" w:hAnsi="Times New Roman" w:cs="Times New Roman"/>
              </w:rPr>
              <w:t xml:space="preserve">AFP &gt;100 ng/mL olan örnekler seyreltilerek yeniden çalışılmalıdır. </w:t>
            </w:r>
          </w:p>
          <w:p w:rsidR="00871CCF" w:rsidRPr="00DA03AA" w:rsidRDefault="00871CCF" w:rsidP="00AD075C">
            <w:pPr>
              <w:rPr>
                <w:lang/>
              </w:rPr>
            </w:pPr>
          </w:p>
        </w:tc>
      </w:tr>
      <w:tr w:rsidR="00871CCF" w:rsidRPr="00DA03AA" w:rsidTr="000E1557">
        <w:tc>
          <w:tcPr>
            <w:tcW w:w="4293" w:type="dxa"/>
            <w:shd w:val="clear" w:color="auto" w:fill="auto"/>
          </w:tcPr>
          <w:p w:rsidR="00871CCF" w:rsidRPr="00DA03AA" w:rsidRDefault="00871CCF" w:rsidP="00871CCF">
            <w:pPr>
              <w:pStyle w:val="Default"/>
              <w:rPr>
                <w:rFonts w:ascii="Times New Roman" w:hAnsi="Times New Roman" w:cs="Times New Roman"/>
              </w:rPr>
            </w:pPr>
            <w:r w:rsidRPr="00DA03AA">
              <w:rPr>
                <w:rFonts w:ascii="Times New Roman" w:hAnsi="Times New Roman" w:cs="Times New Roman"/>
              </w:rPr>
              <w:lastRenderedPageBreak/>
              <w:t xml:space="preserve">Klinik bilgiler: </w:t>
            </w:r>
          </w:p>
        </w:tc>
        <w:tc>
          <w:tcPr>
            <w:tcW w:w="4995" w:type="dxa"/>
            <w:shd w:val="clear" w:color="auto" w:fill="auto"/>
          </w:tcPr>
          <w:p w:rsidR="00871CCF" w:rsidRPr="00DA03AA" w:rsidRDefault="00871CCF" w:rsidP="00871CCF">
            <w:pPr>
              <w:pStyle w:val="Default"/>
              <w:rPr>
                <w:rFonts w:ascii="Times New Roman" w:hAnsi="Times New Roman" w:cs="Times New Roman"/>
              </w:rPr>
            </w:pPr>
            <w:r w:rsidRPr="00DA03AA">
              <w:rPr>
                <w:rFonts w:ascii="Times New Roman" w:hAnsi="Times New Roman" w:cs="Times New Roman"/>
              </w:rPr>
              <w:t xml:space="preserve">CEA, 180 kDa ağırlığında, hücre adezyonunda görev alan, % 45–60 oranında karbohidrat içeren monomerik bir glikoproteindir. </w:t>
            </w:r>
          </w:p>
          <w:p w:rsidR="00871CCF" w:rsidRPr="00DA03AA" w:rsidRDefault="00871CCF" w:rsidP="00871CCF">
            <w:pPr>
              <w:pStyle w:val="Default"/>
              <w:rPr>
                <w:rFonts w:ascii="Times New Roman" w:hAnsi="Times New Roman" w:cs="Times New Roman"/>
              </w:rPr>
            </w:pPr>
            <w:r w:rsidRPr="00DA03AA">
              <w:rPr>
                <w:rFonts w:ascii="Times New Roman" w:hAnsi="Times New Roman" w:cs="Times New Roman"/>
              </w:rPr>
              <w:t xml:space="preserve">AFP gibi, embriyonik ve fetal dönemde üretilen onkofetal antijenler grubundadır; embriyonik endoderm epitelinden kaynaklanır. CEA esas olarak, fetal gastrointestinal kanalda ve fetal dolaşımda bulunur, doğumla azalır. </w:t>
            </w:r>
          </w:p>
          <w:p w:rsidR="00871CCF" w:rsidRPr="00DA03AA" w:rsidRDefault="00871CCF" w:rsidP="00871CCF">
            <w:pPr>
              <w:pStyle w:val="Default"/>
              <w:rPr>
                <w:rFonts w:ascii="Times New Roman" w:hAnsi="Times New Roman" w:cs="Times New Roman"/>
              </w:rPr>
            </w:pPr>
            <w:r w:rsidRPr="00DA03AA">
              <w:rPr>
                <w:rFonts w:ascii="Times New Roman" w:hAnsi="Times New Roman" w:cs="Times New Roman"/>
              </w:rPr>
              <w:t xml:space="preserve">Yetişkinlerde de az miktarda bağırsak, pankreas ve KC’de oluşur; ancak sağlıklı kişilerde serum CEA değerleri, ölçülemeyecek kadar düşüktür. Yarılanma ömrü 2-8 gündür. </w:t>
            </w:r>
          </w:p>
          <w:p w:rsidR="00871CCF" w:rsidRPr="00DA03AA" w:rsidRDefault="00871CCF" w:rsidP="00871CCF">
            <w:pPr>
              <w:pStyle w:val="Default"/>
              <w:rPr>
                <w:rFonts w:ascii="Times New Roman" w:hAnsi="Times New Roman" w:cs="Times New Roman"/>
              </w:rPr>
            </w:pPr>
            <w:r w:rsidRPr="00DA03AA">
              <w:rPr>
                <w:rFonts w:ascii="Times New Roman" w:hAnsi="Times New Roman" w:cs="Times New Roman"/>
              </w:rPr>
              <w:t xml:space="preserve">Kolorektal kanser olgularında, sıklıkla CEA düzeyleri yüksektir. Hafif ile orta dereceli artışlar (nadiren &gt; 10 ng/mL), barsak, pankreas, KC ve akciğerde benign hastalıkların % 20-50’sinde görülür. </w:t>
            </w:r>
          </w:p>
          <w:p w:rsidR="00871CCF" w:rsidRPr="00DA03AA" w:rsidRDefault="00871CCF" w:rsidP="00871CCF">
            <w:pPr>
              <w:pStyle w:val="Default"/>
              <w:rPr>
                <w:rFonts w:ascii="Times New Roman" w:hAnsi="Times New Roman" w:cs="Times New Roman"/>
              </w:rPr>
            </w:pPr>
            <w:r w:rsidRPr="00DA03AA">
              <w:rPr>
                <w:rFonts w:ascii="Times New Roman" w:hAnsi="Times New Roman" w:cs="Times New Roman"/>
              </w:rPr>
              <w:t xml:space="preserve">Kanser dokusu küçük ve erken evrede ise, CEA düzeyleri normal ya da hafif artmış olacaktır. </w:t>
            </w:r>
            <w:r w:rsidRPr="00DA03AA">
              <w:rPr>
                <w:rFonts w:ascii="Times New Roman" w:hAnsi="Times New Roman" w:cs="Times New Roman"/>
                <w:b/>
                <w:bCs/>
              </w:rPr>
              <w:t xml:space="preserve">10 ng/mL üstü değerler kanseri düşündürür. </w:t>
            </w:r>
            <w:r w:rsidRPr="00DA03AA">
              <w:rPr>
                <w:rFonts w:ascii="Times New Roman" w:hAnsi="Times New Roman" w:cs="Times New Roman"/>
              </w:rPr>
              <w:t xml:space="preserve">İlerlemiş ya da metastaz yapmış kanserlerde seviyeleri giderek artar. Kanser metastaz yapmışsa, CEA diğer vücut sıvılarında da artış gösterebilir. BOS’ta CEA artışı, kanserin santral sinir sistemine yayıldığının göstergesidir. </w:t>
            </w:r>
          </w:p>
        </w:tc>
      </w:tr>
      <w:tr w:rsidR="00871CCF" w:rsidRPr="00DA03AA" w:rsidTr="000E1557">
        <w:tc>
          <w:tcPr>
            <w:tcW w:w="4293" w:type="dxa"/>
            <w:shd w:val="clear" w:color="auto" w:fill="auto"/>
          </w:tcPr>
          <w:p w:rsidR="00871CCF" w:rsidRPr="00DA03AA" w:rsidRDefault="00871CCF" w:rsidP="00871CCF">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995" w:type="dxa"/>
            <w:shd w:val="clear" w:color="auto" w:fill="auto"/>
          </w:tcPr>
          <w:p w:rsidR="00871CCF" w:rsidRPr="00DA03AA" w:rsidRDefault="00871CCF" w:rsidP="00871CCF">
            <w:pPr>
              <w:pStyle w:val="Default"/>
              <w:rPr>
                <w:rFonts w:ascii="Times New Roman" w:hAnsi="Times New Roman" w:cs="Times New Roman"/>
              </w:rPr>
            </w:pPr>
            <w:r w:rsidRPr="00DA03AA">
              <w:rPr>
                <w:rFonts w:ascii="Times New Roman" w:hAnsi="Times New Roman" w:cs="Times New Roman"/>
              </w:rPr>
              <w:t xml:space="preserve">Kolorektal ve ilerlemiş meme kanserlerinin takibinde kullanılır. </w:t>
            </w:r>
          </w:p>
          <w:p w:rsidR="00871CCF" w:rsidRPr="00DA03AA" w:rsidRDefault="00871CCF" w:rsidP="00871CCF">
            <w:pPr>
              <w:pStyle w:val="Default"/>
              <w:rPr>
                <w:rFonts w:ascii="Times New Roman" w:hAnsi="Times New Roman" w:cs="Times New Roman"/>
              </w:rPr>
            </w:pPr>
            <w:r w:rsidRPr="00DA03AA">
              <w:rPr>
                <w:rFonts w:ascii="Times New Roman" w:hAnsi="Times New Roman" w:cs="Times New Roman"/>
              </w:rPr>
              <w:t xml:space="preserve">Histopatolojik olarak kanser tanısı konmuş hastalarda tedavi öncesi değer tespiti yapılmalıdır. Preoperatif CEA’nın yüksek olması, kötü prognoz gösterir. Ameliyat ve tedavi sonrası CEA seviyesi düşmelidir. Yüksek CEA düzeyleri, yetersiz tedavi, rekürrens/metastaz lehinedir. </w:t>
            </w:r>
          </w:p>
          <w:p w:rsidR="00871CCF" w:rsidRPr="00DA03AA" w:rsidRDefault="00871CCF" w:rsidP="00871CCF">
            <w:pPr>
              <w:pStyle w:val="Default"/>
              <w:rPr>
                <w:rFonts w:ascii="Times New Roman" w:hAnsi="Times New Roman" w:cs="Times New Roman"/>
              </w:rPr>
            </w:pPr>
            <w:r w:rsidRPr="00DA03AA">
              <w:rPr>
                <w:rFonts w:ascii="Times New Roman" w:hAnsi="Times New Roman" w:cs="Times New Roman"/>
              </w:rPr>
              <w:t xml:space="preserve">Postoperatif nüks saptanmasında CEA tayinleri önemlidir. Bu amaçla ameliyat sonu dönemde (evre II ve III) 3 yıl süre ile 2-3 ayda bir CEA tayini yapılması önerilmektedir. </w:t>
            </w:r>
          </w:p>
        </w:tc>
      </w:tr>
      <w:tr w:rsidR="00871CCF" w:rsidRPr="00DA03AA" w:rsidTr="000E1557">
        <w:tc>
          <w:tcPr>
            <w:tcW w:w="4293" w:type="dxa"/>
            <w:shd w:val="clear" w:color="auto" w:fill="auto"/>
          </w:tcPr>
          <w:p w:rsidR="00871CCF" w:rsidRPr="00DA03AA" w:rsidRDefault="00871CCF" w:rsidP="00871CCF">
            <w:pPr>
              <w:pStyle w:val="Default"/>
              <w:rPr>
                <w:rFonts w:ascii="Times New Roman" w:hAnsi="Times New Roman" w:cs="Times New Roman"/>
              </w:rPr>
            </w:pPr>
            <w:r w:rsidRPr="00DA03AA">
              <w:rPr>
                <w:rFonts w:ascii="Times New Roman" w:hAnsi="Times New Roman" w:cs="Times New Roman"/>
              </w:rPr>
              <w:lastRenderedPageBreak/>
              <w:t xml:space="preserve">Arttığı durumlar: </w:t>
            </w:r>
          </w:p>
        </w:tc>
        <w:tc>
          <w:tcPr>
            <w:tcW w:w="4995" w:type="dxa"/>
            <w:shd w:val="clear" w:color="auto" w:fill="auto"/>
          </w:tcPr>
          <w:p w:rsidR="00871CCF" w:rsidRPr="00DA03AA" w:rsidRDefault="00871CCF" w:rsidP="00871CCF">
            <w:pPr>
              <w:pStyle w:val="Default"/>
              <w:rPr>
                <w:rFonts w:ascii="Times New Roman" w:hAnsi="Times New Roman" w:cs="Times New Roman"/>
              </w:rPr>
            </w:pPr>
            <w:r w:rsidRPr="00DA03AA">
              <w:rPr>
                <w:rFonts w:ascii="Times New Roman" w:hAnsi="Times New Roman" w:cs="Times New Roman"/>
                <w:b/>
                <w:bCs/>
              </w:rPr>
              <w:t>Kanser Olguları</w:t>
            </w:r>
            <w:r w:rsidRPr="00DA03AA">
              <w:rPr>
                <w:rFonts w:ascii="Times New Roman" w:hAnsi="Times New Roman" w:cs="Times New Roman"/>
              </w:rPr>
              <w:t xml:space="preserve">: </w:t>
            </w:r>
          </w:p>
          <w:p w:rsidR="00871CCF" w:rsidRPr="00DA03AA" w:rsidRDefault="00871CCF" w:rsidP="00871CCF">
            <w:pPr>
              <w:pStyle w:val="Default"/>
              <w:rPr>
                <w:rFonts w:ascii="Times New Roman" w:hAnsi="Times New Roman" w:cs="Times New Roman"/>
              </w:rPr>
            </w:pPr>
            <w:r w:rsidRPr="00DA03AA">
              <w:rPr>
                <w:rFonts w:ascii="Times New Roman" w:hAnsi="Times New Roman" w:cs="Times New Roman"/>
              </w:rPr>
              <w:t xml:space="preserve">• Kolorektal kanserler </w:t>
            </w:r>
          </w:p>
          <w:p w:rsidR="00871CCF" w:rsidRPr="00DA03AA" w:rsidRDefault="00871CCF" w:rsidP="00871CCF">
            <w:pPr>
              <w:pStyle w:val="Default"/>
              <w:rPr>
                <w:rFonts w:ascii="Times New Roman" w:hAnsi="Times New Roman" w:cs="Times New Roman"/>
              </w:rPr>
            </w:pPr>
            <w:r w:rsidRPr="00DA03AA">
              <w:rPr>
                <w:rFonts w:ascii="Times New Roman" w:hAnsi="Times New Roman" w:cs="Times New Roman"/>
              </w:rPr>
              <w:t xml:space="preserve">• Akciğer, meme, pankreas, mide, KC, böbrek, tiroid, </w:t>
            </w:r>
          </w:p>
          <w:p w:rsidR="00871CCF" w:rsidRPr="00DA03AA" w:rsidRDefault="00871CCF" w:rsidP="00871CCF">
            <w:pPr>
              <w:pStyle w:val="Default"/>
              <w:rPr>
                <w:rFonts w:ascii="Times New Roman" w:hAnsi="Times New Roman" w:cs="Times New Roman"/>
              </w:rPr>
            </w:pPr>
            <w:r w:rsidRPr="00DA03AA">
              <w:rPr>
                <w:rFonts w:ascii="Times New Roman" w:hAnsi="Times New Roman" w:cs="Times New Roman"/>
              </w:rPr>
              <w:t xml:space="preserve">• Prostat, over tümörleri, lenfoma, melanoma </w:t>
            </w:r>
          </w:p>
          <w:p w:rsidR="00871CCF" w:rsidRPr="00DA03AA" w:rsidRDefault="00871CCF" w:rsidP="00871CCF">
            <w:pPr>
              <w:pStyle w:val="Default"/>
              <w:rPr>
                <w:rFonts w:ascii="Times New Roman" w:hAnsi="Times New Roman" w:cs="Times New Roman"/>
              </w:rPr>
            </w:pPr>
            <w:r w:rsidRPr="00DA03AA">
              <w:rPr>
                <w:rFonts w:ascii="Times New Roman" w:hAnsi="Times New Roman" w:cs="Times New Roman"/>
                <w:b/>
                <w:bCs/>
              </w:rPr>
              <w:t xml:space="preserve">Kanser dışı olgular: </w:t>
            </w:r>
          </w:p>
          <w:p w:rsidR="00871CCF" w:rsidRPr="00DA03AA" w:rsidRDefault="00871CCF" w:rsidP="00871CCF">
            <w:pPr>
              <w:pStyle w:val="Default"/>
              <w:rPr>
                <w:rFonts w:ascii="Times New Roman" w:hAnsi="Times New Roman" w:cs="Times New Roman"/>
              </w:rPr>
            </w:pPr>
            <w:r w:rsidRPr="00DA03AA">
              <w:rPr>
                <w:rFonts w:ascii="Times New Roman" w:hAnsi="Times New Roman" w:cs="Times New Roman"/>
              </w:rPr>
              <w:t xml:space="preserve">• Sigara kullanımı (yanlış pozitif) </w:t>
            </w:r>
          </w:p>
          <w:p w:rsidR="00871CCF" w:rsidRPr="00DA03AA" w:rsidRDefault="00871CCF" w:rsidP="00871CCF">
            <w:pPr>
              <w:pStyle w:val="Default"/>
              <w:rPr>
                <w:rFonts w:ascii="Times New Roman" w:hAnsi="Times New Roman" w:cs="Times New Roman"/>
              </w:rPr>
            </w:pPr>
            <w:r w:rsidRPr="00DA03AA">
              <w:rPr>
                <w:rFonts w:ascii="Times New Roman" w:hAnsi="Times New Roman" w:cs="Times New Roman"/>
              </w:rPr>
              <w:t xml:space="preserve">• Benign KC hastalıkları (alkolik siroz, kronik hepatit ) </w:t>
            </w:r>
          </w:p>
          <w:p w:rsidR="00871CCF" w:rsidRPr="00DA03AA" w:rsidRDefault="00871CCF" w:rsidP="00871CCF">
            <w:pPr>
              <w:pStyle w:val="Default"/>
              <w:rPr>
                <w:rFonts w:ascii="Times New Roman" w:hAnsi="Times New Roman" w:cs="Times New Roman"/>
              </w:rPr>
            </w:pPr>
            <w:r w:rsidRPr="00DA03AA">
              <w:rPr>
                <w:rFonts w:ascii="Times New Roman" w:hAnsi="Times New Roman" w:cs="Times New Roman"/>
              </w:rPr>
              <w:t xml:space="preserve">• GIS hast, pankreatit, enflamatuvar bağısak hast, biliyer obstrüksiyon </w:t>
            </w:r>
          </w:p>
          <w:p w:rsidR="00871CCF" w:rsidRPr="00DA03AA" w:rsidRDefault="00871CCF" w:rsidP="00871CCF">
            <w:pPr>
              <w:pStyle w:val="Default"/>
              <w:rPr>
                <w:rFonts w:ascii="Times New Roman" w:hAnsi="Times New Roman" w:cs="Times New Roman"/>
              </w:rPr>
            </w:pPr>
            <w:r w:rsidRPr="00DA03AA">
              <w:rPr>
                <w:rFonts w:ascii="Times New Roman" w:hAnsi="Times New Roman" w:cs="Times New Roman"/>
              </w:rPr>
              <w:t>• KOAH, amfizem ,pulmoner enfeksiyonlar, renal yetmezlik</w:t>
            </w:r>
          </w:p>
        </w:tc>
      </w:tr>
    </w:tbl>
    <w:p w:rsidR="003C19B5" w:rsidRPr="00DA03AA" w:rsidRDefault="003C19B5" w:rsidP="009F72B1"/>
    <w:p w:rsidR="00D14AEE" w:rsidRPr="00DA03AA" w:rsidRDefault="00DD3E5D" w:rsidP="003C0EE4">
      <w:pPr>
        <w:pStyle w:val="Balk2"/>
        <w:rPr>
          <w:rFonts w:ascii="Times New Roman" w:hAnsi="Times New Roman"/>
          <w:sz w:val="24"/>
          <w:szCs w:val="24"/>
        </w:rPr>
      </w:pPr>
      <w:bookmarkStart w:id="105" w:name="_Toc482375417"/>
      <w:r w:rsidRPr="00DA03AA">
        <w:rPr>
          <w:rFonts w:ascii="Times New Roman" w:hAnsi="Times New Roman"/>
          <w:sz w:val="24"/>
          <w:szCs w:val="24"/>
        </w:rPr>
        <w:t>9.3. Kanser antijen 15–3 (CA 15-3)</w:t>
      </w:r>
      <w:bookmarkEnd w:id="105"/>
    </w:p>
    <w:p w:rsidR="00D14AEE" w:rsidRPr="00DA03AA" w:rsidRDefault="00D14AEE"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2"/>
        <w:gridCol w:w="4706"/>
      </w:tblGrid>
      <w:tr w:rsidR="00871CCF" w:rsidRPr="00DA03AA" w:rsidTr="000E1557">
        <w:tc>
          <w:tcPr>
            <w:tcW w:w="4582" w:type="dxa"/>
            <w:shd w:val="clear" w:color="auto" w:fill="auto"/>
          </w:tcPr>
          <w:p w:rsidR="00871CCF" w:rsidRPr="00DA03AA" w:rsidRDefault="00871CCF" w:rsidP="00871CCF">
            <w:pPr>
              <w:pStyle w:val="Default"/>
              <w:rPr>
                <w:rFonts w:ascii="Times New Roman" w:hAnsi="Times New Roman" w:cs="Times New Roman"/>
              </w:rPr>
            </w:pPr>
            <w:r w:rsidRPr="00DA03AA">
              <w:rPr>
                <w:rFonts w:ascii="Times New Roman" w:hAnsi="Times New Roman" w:cs="Times New Roman"/>
              </w:rPr>
              <w:t xml:space="preserve">Testin adı: </w:t>
            </w:r>
          </w:p>
        </w:tc>
        <w:tc>
          <w:tcPr>
            <w:tcW w:w="4706" w:type="dxa"/>
            <w:shd w:val="clear" w:color="auto" w:fill="auto"/>
          </w:tcPr>
          <w:p w:rsidR="00871CCF" w:rsidRPr="00DA03AA" w:rsidRDefault="00871CCF" w:rsidP="00871CCF">
            <w:pPr>
              <w:pStyle w:val="Default"/>
              <w:rPr>
                <w:rFonts w:ascii="Times New Roman" w:hAnsi="Times New Roman" w:cs="Times New Roman"/>
                <w:b/>
              </w:rPr>
            </w:pPr>
            <w:r w:rsidRPr="00DA03AA">
              <w:rPr>
                <w:rFonts w:ascii="Times New Roman" w:hAnsi="Times New Roman" w:cs="Times New Roman"/>
                <w:b/>
              </w:rPr>
              <w:t xml:space="preserve">Kanser antijen 15–3 (CA 15-3) </w:t>
            </w:r>
          </w:p>
        </w:tc>
      </w:tr>
      <w:tr w:rsidR="00871CCF" w:rsidRPr="00DA03AA" w:rsidTr="000E1557">
        <w:tc>
          <w:tcPr>
            <w:tcW w:w="4582" w:type="dxa"/>
            <w:shd w:val="clear" w:color="auto" w:fill="auto"/>
          </w:tcPr>
          <w:p w:rsidR="00871CCF" w:rsidRPr="00DA03AA" w:rsidRDefault="00871CCF" w:rsidP="00871CCF">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706" w:type="dxa"/>
            <w:shd w:val="clear" w:color="auto" w:fill="auto"/>
          </w:tcPr>
          <w:p w:rsidR="00871CCF" w:rsidRPr="00DA03AA" w:rsidRDefault="00871CCF" w:rsidP="00871CCF">
            <w:pPr>
              <w:pStyle w:val="Default"/>
              <w:rPr>
                <w:rFonts w:ascii="Times New Roman" w:hAnsi="Times New Roman" w:cs="Times New Roman"/>
              </w:rPr>
            </w:pPr>
            <w:r w:rsidRPr="00DA03AA">
              <w:rPr>
                <w:rFonts w:ascii="Times New Roman" w:hAnsi="Times New Roman" w:cs="Times New Roman"/>
              </w:rPr>
              <w:t xml:space="preserve">1–32.4 U/mL </w:t>
            </w:r>
          </w:p>
          <w:p w:rsidR="00871CCF" w:rsidRPr="00DA03AA" w:rsidRDefault="00871CCF" w:rsidP="00871CCF">
            <w:pPr>
              <w:pStyle w:val="Default"/>
              <w:rPr>
                <w:rFonts w:ascii="Times New Roman" w:hAnsi="Times New Roman" w:cs="Times New Roman"/>
              </w:rPr>
            </w:pPr>
            <w:r w:rsidRPr="00DA03AA">
              <w:rPr>
                <w:rFonts w:ascii="Times New Roman" w:hAnsi="Times New Roman" w:cs="Times New Roman"/>
              </w:rPr>
              <w:t xml:space="preserve">&gt;200 U/mL olan örnekler seyreltilerek yeniden çalışılmalıdır. </w:t>
            </w:r>
          </w:p>
        </w:tc>
      </w:tr>
      <w:tr w:rsidR="00871CCF" w:rsidRPr="00DA03AA" w:rsidTr="000E1557">
        <w:tc>
          <w:tcPr>
            <w:tcW w:w="4582" w:type="dxa"/>
            <w:shd w:val="clear" w:color="auto" w:fill="auto"/>
          </w:tcPr>
          <w:p w:rsidR="00871CCF" w:rsidRPr="00DA03AA" w:rsidRDefault="00871CCF" w:rsidP="00871CCF">
            <w:pPr>
              <w:pStyle w:val="Default"/>
              <w:rPr>
                <w:rFonts w:ascii="Times New Roman" w:hAnsi="Times New Roman" w:cs="Times New Roman"/>
              </w:rPr>
            </w:pPr>
            <w:r w:rsidRPr="00DA03AA">
              <w:rPr>
                <w:rFonts w:ascii="Times New Roman" w:hAnsi="Times New Roman" w:cs="Times New Roman"/>
              </w:rPr>
              <w:t xml:space="preserve">Klinik bilgiler: </w:t>
            </w:r>
          </w:p>
        </w:tc>
        <w:tc>
          <w:tcPr>
            <w:tcW w:w="4706" w:type="dxa"/>
            <w:shd w:val="clear" w:color="auto" w:fill="auto"/>
          </w:tcPr>
          <w:p w:rsidR="00871CCF" w:rsidRPr="00DA03AA" w:rsidRDefault="00871CCF" w:rsidP="00871CCF">
            <w:pPr>
              <w:pStyle w:val="Default"/>
              <w:rPr>
                <w:rFonts w:ascii="Times New Roman" w:hAnsi="Times New Roman" w:cs="Times New Roman"/>
              </w:rPr>
            </w:pPr>
            <w:r w:rsidRPr="00DA03AA">
              <w:rPr>
                <w:rFonts w:ascii="Times New Roman" w:hAnsi="Times New Roman" w:cs="Times New Roman"/>
              </w:rPr>
              <w:t xml:space="preserve">CA 15–3, meme epiteli tarafından üretilen, müsin familyasına ait, yüksek derecede polimorfik bir glikoproteindir ve MUC-1 geninin ürünüdür. Yarılanma ömrü 8–15 gündür. Glandüler hücrelerin lüminal salgısında bulunan ve kan dolaşımına geçmeyen CA 15–3, malign hücrelerde membran geçirgenliği arttığında serumda tespit edilebilir. </w:t>
            </w:r>
          </w:p>
          <w:p w:rsidR="00871CCF" w:rsidRPr="00DA03AA" w:rsidRDefault="00871CCF" w:rsidP="00871CCF">
            <w:pPr>
              <w:pStyle w:val="Default"/>
              <w:rPr>
                <w:rFonts w:ascii="Times New Roman" w:hAnsi="Times New Roman" w:cs="Times New Roman"/>
              </w:rPr>
            </w:pPr>
            <w:r w:rsidRPr="00DA03AA">
              <w:rPr>
                <w:rFonts w:ascii="Times New Roman" w:hAnsi="Times New Roman" w:cs="Times New Roman"/>
              </w:rPr>
              <w:t xml:space="preserve">Meme kanseri olgularında CA 15-3'ün üretimi artar. Erken lokalize meme kanseri olan kadınların yaklaşık % 10'u ve metastatik olguların % 80'inde CA 15–3 yükselmektedir. CA 15–3 düzeyi ne kadar yüksekse meme kanseri o kadar ilerlemiş demektir. Metastatik meme kanserinde kanser kemiklere ve/veya KC’e yayıldıkça sıklıkla CA 15-3 yüksek düzeylere ulaşmaktadır. </w:t>
            </w:r>
          </w:p>
          <w:p w:rsidR="00871CCF" w:rsidRPr="00DA03AA" w:rsidRDefault="00871CCF" w:rsidP="00871CCF">
            <w:pPr>
              <w:pStyle w:val="Default"/>
              <w:rPr>
                <w:rFonts w:ascii="Times New Roman" w:hAnsi="Times New Roman" w:cs="Times New Roman"/>
              </w:rPr>
            </w:pPr>
            <w:r w:rsidRPr="00DA03AA">
              <w:rPr>
                <w:rFonts w:ascii="Times New Roman" w:hAnsi="Times New Roman" w:cs="Times New Roman"/>
              </w:rPr>
              <w:t xml:space="preserve">CA 15–3, metastatik meme kanserindeki duyarlılığı ve özgüllüğü nedeniyle, CEA’nın yerini almıştır. Metastatik kanserde CA 15–3’ün sensitivitesi % 54-87 ve spesifitesi % 96’dır. </w:t>
            </w:r>
          </w:p>
          <w:p w:rsidR="00871CCF" w:rsidRPr="00DA03AA" w:rsidRDefault="00871CCF" w:rsidP="00871CCF">
            <w:pPr>
              <w:pStyle w:val="Default"/>
              <w:rPr>
                <w:rFonts w:ascii="Times New Roman" w:hAnsi="Times New Roman" w:cs="Times New Roman"/>
              </w:rPr>
            </w:pPr>
            <w:r w:rsidRPr="00DA03AA">
              <w:rPr>
                <w:rFonts w:ascii="Times New Roman" w:hAnsi="Times New Roman" w:cs="Times New Roman"/>
              </w:rPr>
              <w:t xml:space="preserve">CA 15–3, bazı endometrial kanserlerde de yüksek bulunabilir. Endometrial kanserde CA </w:t>
            </w:r>
            <w:r w:rsidRPr="00DA03AA">
              <w:rPr>
                <w:rFonts w:ascii="Times New Roman" w:hAnsi="Times New Roman" w:cs="Times New Roman"/>
              </w:rPr>
              <w:lastRenderedPageBreak/>
              <w:t xml:space="preserve">15–3 ve CA 125’in birlikte yükselmesi, kötü prognozun göstergesidir. </w:t>
            </w:r>
          </w:p>
          <w:p w:rsidR="00871CCF" w:rsidRPr="00DA03AA" w:rsidRDefault="00871CCF" w:rsidP="00871CCF">
            <w:pPr>
              <w:pStyle w:val="Default"/>
              <w:rPr>
                <w:rFonts w:ascii="Times New Roman" w:hAnsi="Times New Roman" w:cs="Times New Roman"/>
              </w:rPr>
            </w:pPr>
            <w:r w:rsidRPr="00DA03AA">
              <w:rPr>
                <w:rFonts w:ascii="Times New Roman" w:hAnsi="Times New Roman" w:cs="Times New Roman"/>
              </w:rPr>
              <w:t xml:space="preserve">CA 15–3, ayrıca kolorektal ve akciğer kanserinin yanı sıra; siroz, hepatit ve benign meme hastalıklarında da yükselebilmekte; ancak kanser dışında CA 15-3'de görülen yükselmeler, zaman içinde giderek artma eğilimi göstermemektedir. </w:t>
            </w:r>
          </w:p>
        </w:tc>
      </w:tr>
      <w:tr w:rsidR="00871CCF" w:rsidRPr="00DA03AA" w:rsidTr="000E1557">
        <w:tc>
          <w:tcPr>
            <w:tcW w:w="4582" w:type="dxa"/>
            <w:shd w:val="clear" w:color="auto" w:fill="auto"/>
          </w:tcPr>
          <w:p w:rsidR="00871CCF" w:rsidRPr="00DA03AA" w:rsidRDefault="00871CCF" w:rsidP="00871CCF">
            <w:pPr>
              <w:pStyle w:val="Default"/>
              <w:rPr>
                <w:rFonts w:ascii="Times New Roman" w:hAnsi="Times New Roman" w:cs="Times New Roman"/>
              </w:rPr>
            </w:pPr>
            <w:r w:rsidRPr="00DA03AA">
              <w:rPr>
                <w:rFonts w:ascii="Times New Roman" w:hAnsi="Times New Roman" w:cs="Times New Roman"/>
              </w:rPr>
              <w:lastRenderedPageBreak/>
              <w:t xml:space="preserve">Kullanım amacı: </w:t>
            </w:r>
          </w:p>
        </w:tc>
        <w:tc>
          <w:tcPr>
            <w:tcW w:w="4706" w:type="dxa"/>
            <w:shd w:val="clear" w:color="auto" w:fill="auto"/>
          </w:tcPr>
          <w:p w:rsidR="00871CCF" w:rsidRPr="00DA03AA" w:rsidRDefault="00871CCF" w:rsidP="00871CCF">
            <w:pPr>
              <w:pStyle w:val="Default"/>
              <w:rPr>
                <w:rFonts w:ascii="Times New Roman" w:hAnsi="Times New Roman" w:cs="Times New Roman"/>
              </w:rPr>
            </w:pPr>
            <w:r w:rsidRPr="00DA03AA">
              <w:rPr>
                <w:rFonts w:ascii="Times New Roman" w:hAnsi="Times New Roman" w:cs="Times New Roman"/>
              </w:rPr>
              <w:t xml:space="preserve">Meme kanseri olgularında rekürrens ve tedavi takibi: </w:t>
            </w:r>
          </w:p>
          <w:p w:rsidR="00871CCF" w:rsidRPr="00DA03AA" w:rsidRDefault="00871CCF" w:rsidP="00871CCF">
            <w:pPr>
              <w:pStyle w:val="Default"/>
              <w:rPr>
                <w:rFonts w:ascii="Times New Roman" w:hAnsi="Times New Roman" w:cs="Times New Roman"/>
              </w:rPr>
            </w:pPr>
            <w:r w:rsidRPr="00DA03AA">
              <w:rPr>
                <w:rFonts w:ascii="Times New Roman" w:hAnsi="Times New Roman" w:cs="Times New Roman"/>
              </w:rPr>
              <w:t xml:space="preserve">• Önceden tedavi görmüş evre II ve III meme kanseri hastalarında nüksün erken tespitinde; </w:t>
            </w:r>
          </w:p>
          <w:p w:rsidR="00871CCF" w:rsidRPr="00DA03AA" w:rsidRDefault="00871CCF" w:rsidP="00871CCF">
            <w:pPr>
              <w:pStyle w:val="Default"/>
              <w:rPr>
                <w:rFonts w:ascii="Times New Roman" w:hAnsi="Times New Roman" w:cs="Times New Roman"/>
              </w:rPr>
            </w:pPr>
            <w:r w:rsidRPr="00DA03AA">
              <w:rPr>
                <w:rFonts w:ascii="Times New Roman" w:hAnsi="Times New Roman" w:cs="Times New Roman"/>
              </w:rPr>
              <w:t xml:space="preserve">• Metastatik meme kanseri hastalarında tedaviye yanıtın takibinde kullanılır. Tanı testi değildir. </w:t>
            </w:r>
          </w:p>
          <w:p w:rsidR="00871CCF" w:rsidRPr="00DA03AA" w:rsidRDefault="00871CCF" w:rsidP="00871CCF">
            <w:pPr>
              <w:pStyle w:val="Default"/>
              <w:rPr>
                <w:rFonts w:ascii="Times New Roman" w:hAnsi="Times New Roman" w:cs="Times New Roman"/>
              </w:rPr>
            </w:pPr>
          </w:p>
        </w:tc>
      </w:tr>
      <w:tr w:rsidR="00871CCF" w:rsidRPr="00DA03AA" w:rsidTr="000E1557">
        <w:tc>
          <w:tcPr>
            <w:tcW w:w="4582" w:type="dxa"/>
            <w:shd w:val="clear" w:color="auto" w:fill="auto"/>
          </w:tcPr>
          <w:p w:rsidR="00871CCF" w:rsidRPr="00DA03AA" w:rsidRDefault="00871CCF" w:rsidP="00871CCF">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706" w:type="dxa"/>
            <w:shd w:val="clear" w:color="auto" w:fill="auto"/>
          </w:tcPr>
          <w:p w:rsidR="00871CCF" w:rsidRPr="00DA03AA" w:rsidRDefault="00871CCF" w:rsidP="00871CCF">
            <w:pPr>
              <w:pStyle w:val="Default"/>
              <w:rPr>
                <w:rFonts w:ascii="Times New Roman" w:hAnsi="Times New Roman" w:cs="Times New Roman"/>
              </w:rPr>
            </w:pPr>
            <w:r w:rsidRPr="00DA03AA">
              <w:rPr>
                <w:rFonts w:ascii="Times New Roman" w:hAnsi="Times New Roman" w:cs="Times New Roman"/>
              </w:rPr>
              <w:t xml:space="preserve">• Metastatik meme kanser olguları (% 80’inde yüksek) </w:t>
            </w:r>
          </w:p>
          <w:p w:rsidR="00871CCF" w:rsidRPr="00DA03AA" w:rsidRDefault="00871CCF" w:rsidP="00871CCF">
            <w:pPr>
              <w:pStyle w:val="Default"/>
              <w:rPr>
                <w:rFonts w:ascii="Times New Roman" w:hAnsi="Times New Roman" w:cs="Times New Roman"/>
              </w:rPr>
            </w:pPr>
            <w:r w:rsidRPr="00DA03AA">
              <w:rPr>
                <w:rFonts w:ascii="Times New Roman" w:hAnsi="Times New Roman" w:cs="Times New Roman"/>
              </w:rPr>
              <w:t xml:space="preserve">• Diğer bazı maligniteler (pankreas, akciğer, over, kolon, karaciğer vb) </w:t>
            </w:r>
          </w:p>
          <w:p w:rsidR="00871CCF" w:rsidRPr="00DA03AA" w:rsidRDefault="00871CCF" w:rsidP="00871CCF">
            <w:pPr>
              <w:pStyle w:val="Default"/>
              <w:rPr>
                <w:rFonts w:ascii="Times New Roman" w:hAnsi="Times New Roman" w:cs="Times New Roman"/>
              </w:rPr>
            </w:pPr>
            <w:r w:rsidRPr="00DA03AA">
              <w:rPr>
                <w:rFonts w:ascii="Times New Roman" w:hAnsi="Times New Roman" w:cs="Times New Roman"/>
              </w:rPr>
              <w:t xml:space="preserve">• Hepatit, siroz, sarkoidoz, tüberküloz ve SLE </w:t>
            </w:r>
          </w:p>
          <w:p w:rsidR="00871CCF" w:rsidRPr="00DA03AA" w:rsidRDefault="00871CCF" w:rsidP="00871CCF">
            <w:pPr>
              <w:pStyle w:val="Default"/>
              <w:rPr>
                <w:rFonts w:ascii="Times New Roman" w:hAnsi="Times New Roman" w:cs="Times New Roman"/>
              </w:rPr>
            </w:pPr>
            <w:r w:rsidRPr="00DA03AA">
              <w:rPr>
                <w:rFonts w:ascii="Times New Roman" w:hAnsi="Times New Roman" w:cs="Times New Roman"/>
              </w:rPr>
              <w:t>• Gebelik, laktasyon</w:t>
            </w:r>
          </w:p>
        </w:tc>
      </w:tr>
    </w:tbl>
    <w:p w:rsidR="00D14AEE" w:rsidRPr="00DA03AA" w:rsidRDefault="00DD3E5D" w:rsidP="00CD0B77">
      <w:pPr>
        <w:pStyle w:val="Balk2"/>
        <w:rPr>
          <w:rFonts w:ascii="Times New Roman" w:hAnsi="Times New Roman"/>
          <w:sz w:val="24"/>
          <w:szCs w:val="24"/>
        </w:rPr>
      </w:pPr>
      <w:bookmarkStart w:id="106" w:name="_Toc482375418"/>
      <w:r w:rsidRPr="00DA03AA">
        <w:rPr>
          <w:rFonts w:ascii="Times New Roman" w:hAnsi="Times New Roman"/>
          <w:sz w:val="24"/>
          <w:szCs w:val="24"/>
        </w:rPr>
        <w:t>9.4.Kanser antijen (CA 19-9)</w:t>
      </w:r>
      <w:bookmarkEnd w:id="106"/>
    </w:p>
    <w:p w:rsidR="00D14AEE" w:rsidRPr="00DA03AA" w:rsidRDefault="00D14AEE"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5"/>
        <w:gridCol w:w="5043"/>
      </w:tblGrid>
      <w:tr w:rsidR="00AA6CF3" w:rsidRPr="00DA03AA" w:rsidTr="008F24AE">
        <w:tc>
          <w:tcPr>
            <w:tcW w:w="4245" w:type="dxa"/>
            <w:shd w:val="clear" w:color="auto" w:fill="auto"/>
          </w:tcPr>
          <w:p w:rsidR="00AA6CF3" w:rsidRPr="00DA03AA" w:rsidRDefault="00AA6CF3" w:rsidP="00AA6CF3">
            <w:pPr>
              <w:pStyle w:val="Default"/>
              <w:rPr>
                <w:rFonts w:ascii="Times New Roman" w:hAnsi="Times New Roman" w:cs="Times New Roman"/>
              </w:rPr>
            </w:pPr>
            <w:r w:rsidRPr="00DA03AA">
              <w:rPr>
                <w:rFonts w:ascii="Times New Roman" w:hAnsi="Times New Roman" w:cs="Times New Roman"/>
              </w:rPr>
              <w:t xml:space="preserve">Testin adı: </w:t>
            </w:r>
          </w:p>
        </w:tc>
        <w:tc>
          <w:tcPr>
            <w:tcW w:w="5043" w:type="dxa"/>
            <w:shd w:val="clear" w:color="auto" w:fill="auto"/>
          </w:tcPr>
          <w:p w:rsidR="00AA6CF3" w:rsidRPr="00DA03AA" w:rsidRDefault="00AA6CF3" w:rsidP="00AA6CF3">
            <w:pPr>
              <w:pStyle w:val="Default"/>
              <w:rPr>
                <w:rFonts w:ascii="Times New Roman" w:hAnsi="Times New Roman" w:cs="Times New Roman"/>
                <w:b/>
              </w:rPr>
            </w:pPr>
            <w:r w:rsidRPr="00DA03AA">
              <w:rPr>
                <w:rFonts w:ascii="Times New Roman" w:hAnsi="Times New Roman" w:cs="Times New Roman"/>
                <w:b/>
              </w:rPr>
              <w:t xml:space="preserve">Kanser antijen (CA 19-9) </w:t>
            </w:r>
          </w:p>
        </w:tc>
      </w:tr>
      <w:tr w:rsidR="00AA6CF3" w:rsidRPr="00DA03AA" w:rsidTr="008F24AE">
        <w:tc>
          <w:tcPr>
            <w:tcW w:w="4245" w:type="dxa"/>
            <w:shd w:val="clear" w:color="auto" w:fill="auto"/>
          </w:tcPr>
          <w:p w:rsidR="00AA6CF3" w:rsidRPr="00DA03AA" w:rsidRDefault="00AA6CF3" w:rsidP="00AA6CF3">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p w:rsidR="00AA6CF3" w:rsidRPr="00DA03AA" w:rsidRDefault="00AA6CF3" w:rsidP="00AA6CF3">
            <w:pPr>
              <w:pStyle w:val="Default"/>
              <w:rPr>
                <w:rFonts w:ascii="Times New Roman" w:hAnsi="Times New Roman" w:cs="Times New Roman"/>
              </w:rPr>
            </w:pPr>
          </w:p>
          <w:p w:rsidR="00AA6CF3" w:rsidRPr="00DA03AA" w:rsidRDefault="00AA6CF3" w:rsidP="00AA6CF3">
            <w:pPr>
              <w:pStyle w:val="Default"/>
              <w:rPr>
                <w:rFonts w:ascii="Times New Roman" w:hAnsi="Times New Roman" w:cs="Times New Roman"/>
              </w:rPr>
            </w:pPr>
          </w:p>
          <w:p w:rsidR="00AA6CF3" w:rsidRPr="00DA03AA" w:rsidRDefault="00AA6CF3" w:rsidP="00AA6CF3">
            <w:pPr>
              <w:pStyle w:val="Default"/>
              <w:rPr>
                <w:rFonts w:ascii="Times New Roman" w:hAnsi="Times New Roman" w:cs="Times New Roman"/>
              </w:rPr>
            </w:pPr>
          </w:p>
          <w:p w:rsidR="00AA6CF3" w:rsidRPr="00DA03AA" w:rsidRDefault="00AA6CF3" w:rsidP="00AA6CF3">
            <w:pPr>
              <w:pStyle w:val="Default"/>
              <w:rPr>
                <w:rFonts w:ascii="Times New Roman" w:hAnsi="Times New Roman" w:cs="Times New Roman"/>
              </w:rPr>
            </w:pPr>
          </w:p>
          <w:p w:rsidR="00AA6CF3" w:rsidRPr="00DA03AA" w:rsidRDefault="00AA6CF3" w:rsidP="00AA6CF3">
            <w:pPr>
              <w:pStyle w:val="Default"/>
              <w:rPr>
                <w:rFonts w:ascii="Times New Roman" w:hAnsi="Times New Roman" w:cs="Times New Roman"/>
              </w:rPr>
            </w:pPr>
          </w:p>
          <w:p w:rsidR="00AA6CF3" w:rsidRPr="00DA03AA" w:rsidRDefault="00AA6CF3" w:rsidP="00AA6CF3">
            <w:pPr>
              <w:pStyle w:val="Default"/>
              <w:rPr>
                <w:rFonts w:ascii="Times New Roman" w:hAnsi="Times New Roman" w:cs="Times New Roman"/>
              </w:rPr>
            </w:pPr>
          </w:p>
          <w:p w:rsidR="00AA6CF3" w:rsidRPr="00DA03AA" w:rsidRDefault="00AA6CF3" w:rsidP="00AA6CF3">
            <w:pPr>
              <w:pStyle w:val="Default"/>
              <w:rPr>
                <w:rFonts w:ascii="Times New Roman" w:hAnsi="Times New Roman" w:cs="Times New Roman"/>
              </w:rPr>
            </w:pPr>
          </w:p>
          <w:p w:rsidR="00AA6CF3" w:rsidRPr="00DA03AA" w:rsidRDefault="00AA6CF3" w:rsidP="00AA6CF3">
            <w:pPr>
              <w:pStyle w:val="Default"/>
              <w:rPr>
                <w:rFonts w:ascii="Times New Roman" w:hAnsi="Times New Roman" w:cs="Times New Roman"/>
              </w:rPr>
            </w:pPr>
          </w:p>
          <w:p w:rsidR="00AA6CF3" w:rsidRPr="00DA03AA" w:rsidRDefault="00AA6CF3" w:rsidP="00AA6CF3">
            <w:pPr>
              <w:pStyle w:val="Default"/>
              <w:rPr>
                <w:rFonts w:ascii="Times New Roman" w:hAnsi="Times New Roman" w:cs="Times New Roman"/>
              </w:rPr>
            </w:pPr>
          </w:p>
          <w:p w:rsidR="00AA6CF3" w:rsidRPr="00DA03AA" w:rsidRDefault="00AA6CF3" w:rsidP="00AA6CF3">
            <w:pPr>
              <w:pStyle w:val="Default"/>
              <w:rPr>
                <w:rFonts w:ascii="Times New Roman" w:hAnsi="Times New Roman" w:cs="Times New Roman"/>
              </w:rPr>
            </w:pPr>
          </w:p>
          <w:p w:rsidR="00AA6CF3" w:rsidRPr="00DA03AA" w:rsidRDefault="00AA6CF3" w:rsidP="00AA6CF3">
            <w:pPr>
              <w:pStyle w:val="Default"/>
              <w:rPr>
                <w:rFonts w:ascii="Times New Roman" w:hAnsi="Times New Roman" w:cs="Times New Roman"/>
              </w:rPr>
            </w:pPr>
          </w:p>
          <w:p w:rsidR="00AA6CF3" w:rsidRPr="00DA03AA" w:rsidRDefault="00AA6CF3" w:rsidP="00AA6CF3">
            <w:pPr>
              <w:pStyle w:val="Default"/>
              <w:rPr>
                <w:rFonts w:ascii="Times New Roman" w:hAnsi="Times New Roman" w:cs="Times New Roman"/>
              </w:rPr>
            </w:pPr>
          </w:p>
        </w:tc>
        <w:tc>
          <w:tcPr>
            <w:tcW w:w="5043"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2"/>
              <w:gridCol w:w="1070"/>
              <w:gridCol w:w="1288"/>
              <w:gridCol w:w="1167"/>
            </w:tblGrid>
            <w:tr w:rsidR="00AA6CF3" w:rsidRPr="00DA03AA" w:rsidTr="00BB5DCA">
              <w:tc>
                <w:tcPr>
                  <w:tcW w:w="2536" w:type="dxa"/>
                  <w:gridSpan w:val="2"/>
                  <w:shd w:val="clear" w:color="auto" w:fill="auto"/>
                </w:tcPr>
                <w:p w:rsidR="00AA6CF3" w:rsidRPr="00DA03AA" w:rsidRDefault="00AA6CF3" w:rsidP="00AA6CF3">
                  <w:pPr>
                    <w:pStyle w:val="Default"/>
                    <w:rPr>
                      <w:rFonts w:ascii="Times New Roman" w:hAnsi="Times New Roman" w:cs="Times New Roman"/>
                    </w:rPr>
                  </w:pPr>
                  <w:r w:rsidRPr="00DA03AA">
                    <w:rPr>
                      <w:rFonts w:ascii="Times New Roman" w:hAnsi="Times New Roman" w:cs="Times New Roman"/>
                    </w:rPr>
                    <w:t>Bening hastalıklar</w:t>
                  </w:r>
                </w:p>
              </w:tc>
              <w:tc>
                <w:tcPr>
                  <w:tcW w:w="2536" w:type="dxa"/>
                  <w:gridSpan w:val="2"/>
                  <w:shd w:val="clear" w:color="auto" w:fill="auto"/>
                </w:tcPr>
                <w:p w:rsidR="00AA6CF3" w:rsidRPr="00DA03AA" w:rsidRDefault="00AA6CF3" w:rsidP="00AA6CF3">
                  <w:pPr>
                    <w:pStyle w:val="Default"/>
                    <w:rPr>
                      <w:rFonts w:ascii="Times New Roman" w:hAnsi="Times New Roman" w:cs="Times New Roman"/>
                    </w:rPr>
                  </w:pPr>
                  <w:r w:rsidRPr="00DA03AA">
                    <w:rPr>
                      <w:rFonts w:ascii="Times New Roman" w:hAnsi="Times New Roman" w:cs="Times New Roman"/>
                    </w:rPr>
                    <w:t>Malign hastalıklar</w:t>
                  </w:r>
                </w:p>
              </w:tc>
            </w:tr>
            <w:tr w:rsidR="00AA6CF3" w:rsidRPr="00DA03AA" w:rsidTr="00BB5DCA">
              <w:tc>
                <w:tcPr>
                  <w:tcW w:w="1305" w:type="dxa"/>
                  <w:shd w:val="clear" w:color="auto" w:fill="auto"/>
                </w:tcPr>
                <w:p w:rsidR="00AA6CF3" w:rsidRPr="00DA03AA" w:rsidRDefault="00AA6CF3" w:rsidP="00AA6CF3">
                  <w:pPr>
                    <w:pStyle w:val="Default"/>
                    <w:rPr>
                      <w:rFonts w:ascii="Times New Roman" w:hAnsi="Times New Roman" w:cs="Times New Roman"/>
                    </w:rPr>
                  </w:pPr>
                  <w:r w:rsidRPr="00DA03AA">
                    <w:rPr>
                      <w:rFonts w:ascii="Times New Roman" w:hAnsi="Times New Roman" w:cs="Times New Roman"/>
                    </w:rPr>
                    <w:t>Otoimmün</w:t>
                  </w:r>
                </w:p>
              </w:tc>
              <w:tc>
                <w:tcPr>
                  <w:tcW w:w="1231" w:type="dxa"/>
                  <w:shd w:val="clear" w:color="auto" w:fill="auto"/>
                </w:tcPr>
                <w:p w:rsidR="00AA6CF3" w:rsidRPr="00DA03AA" w:rsidRDefault="00AA6CF3" w:rsidP="00AA6CF3">
                  <w:pPr>
                    <w:pStyle w:val="Default"/>
                    <w:rPr>
                      <w:rFonts w:ascii="Times New Roman" w:hAnsi="Times New Roman" w:cs="Times New Roman"/>
                    </w:rPr>
                  </w:pPr>
                  <w:r w:rsidRPr="00DA03AA">
                    <w:rPr>
                      <w:rFonts w:ascii="Times New Roman" w:hAnsi="Times New Roman" w:cs="Times New Roman"/>
                    </w:rPr>
                    <w:t>2,5-22,2</w:t>
                  </w:r>
                </w:p>
              </w:tc>
              <w:tc>
                <w:tcPr>
                  <w:tcW w:w="1305" w:type="dxa"/>
                  <w:shd w:val="clear" w:color="auto" w:fill="auto"/>
                </w:tcPr>
                <w:p w:rsidR="00AA6CF3" w:rsidRPr="00DA03AA" w:rsidRDefault="00AA6CF3" w:rsidP="00AA6CF3">
                  <w:pPr>
                    <w:pStyle w:val="Default"/>
                    <w:rPr>
                      <w:rFonts w:ascii="Times New Roman" w:hAnsi="Times New Roman" w:cs="Times New Roman"/>
                    </w:rPr>
                  </w:pPr>
                  <w:r w:rsidRPr="00DA03AA">
                    <w:rPr>
                      <w:rFonts w:ascii="Times New Roman" w:hAnsi="Times New Roman" w:cs="Times New Roman"/>
                    </w:rPr>
                    <w:t>Meme ca</w:t>
                  </w:r>
                </w:p>
              </w:tc>
              <w:tc>
                <w:tcPr>
                  <w:tcW w:w="1231" w:type="dxa"/>
                  <w:shd w:val="clear" w:color="auto" w:fill="auto"/>
                </w:tcPr>
                <w:p w:rsidR="00AA6CF3" w:rsidRPr="00DA03AA" w:rsidRDefault="00AA6CF3" w:rsidP="00AA6CF3">
                  <w:pPr>
                    <w:pStyle w:val="Default"/>
                    <w:rPr>
                      <w:rFonts w:ascii="Times New Roman" w:hAnsi="Times New Roman" w:cs="Times New Roman"/>
                    </w:rPr>
                  </w:pPr>
                  <w:r w:rsidRPr="00DA03AA">
                    <w:rPr>
                      <w:rFonts w:ascii="Times New Roman" w:hAnsi="Times New Roman" w:cs="Times New Roman"/>
                    </w:rPr>
                    <w:t>0-67,9</w:t>
                  </w:r>
                </w:p>
              </w:tc>
            </w:tr>
            <w:tr w:rsidR="00AA6CF3" w:rsidRPr="00DA03AA" w:rsidTr="00BB5DCA">
              <w:tc>
                <w:tcPr>
                  <w:tcW w:w="1305" w:type="dxa"/>
                  <w:shd w:val="clear" w:color="auto" w:fill="auto"/>
                </w:tcPr>
                <w:p w:rsidR="00AA6CF3" w:rsidRPr="00DA03AA" w:rsidRDefault="00AA6CF3" w:rsidP="00AA6CF3">
                  <w:pPr>
                    <w:pStyle w:val="Default"/>
                    <w:rPr>
                      <w:rFonts w:ascii="Times New Roman" w:hAnsi="Times New Roman" w:cs="Times New Roman"/>
                    </w:rPr>
                  </w:pPr>
                  <w:r w:rsidRPr="00DA03AA">
                    <w:rPr>
                      <w:rFonts w:ascii="Times New Roman" w:hAnsi="Times New Roman" w:cs="Times New Roman"/>
                    </w:rPr>
                    <w:t>Hepatit</w:t>
                  </w:r>
                </w:p>
              </w:tc>
              <w:tc>
                <w:tcPr>
                  <w:tcW w:w="1231" w:type="dxa"/>
                  <w:shd w:val="clear" w:color="auto" w:fill="auto"/>
                </w:tcPr>
                <w:p w:rsidR="00AA6CF3" w:rsidRPr="00DA03AA" w:rsidRDefault="00AA6CF3" w:rsidP="00AA6CF3">
                  <w:pPr>
                    <w:pStyle w:val="Default"/>
                    <w:rPr>
                      <w:rFonts w:ascii="Times New Roman" w:hAnsi="Times New Roman" w:cs="Times New Roman"/>
                    </w:rPr>
                  </w:pPr>
                  <w:r w:rsidRPr="00DA03AA">
                    <w:rPr>
                      <w:rFonts w:ascii="Times New Roman" w:hAnsi="Times New Roman" w:cs="Times New Roman"/>
                    </w:rPr>
                    <w:t>0-40,3</w:t>
                  </w:r>
                </w:p>
              </w:tc>
              <w:tc>
                <w:tcPr>
                  <w:tcW w:w="1305" w:type="dxa"/>
                  <w:shd w:val="clear" w:color="auto" w:fill="auto"/>
                </w:tcPr>
                <w:p w:rsidR="00AA6CF3" w:rsidRPr="00DA03AA" w:rsidRDefault="00AA6CF3" w:rsidP="00AA6CF3">
                  <w:pPr>
                    <w:pStyle w:val="Default"/>
                    <w:rPr>
                      <w:rFonts w:ascii="Times New Roman" w:hAnsi="Times New Roman" w:cs="Times New Roman"/>
                    </w:rPr>
                  </w:pPr>
                  <w:r w:rsidRPr="00DA03AA">
                    <w:rPr>
                      <w:rFonts w:ascii="Times New Roman" w:hAnsi="Times New Roman" w:cs="Times New Roman"/>
                    </w:rPr>
                    <w:t xml:space="preserve">Biliyer ca </w:t>
                  </w:r>
                </w:p>
              </w:tc>
              <w:tc>
                <w:tcPr>
                  <w:tcW w:w="1231" w:type="dxa"/>
                  <w:shd w:val="clear" w:color="auto" w:fill="auto"/>
                </w:tcPr>
                <w:p w:rsidR="00AA6CF3" w:rsidRPr="00DA03AA" w:rsidRDefault="00AA6CF3" w:rsidP="00AA6CF3">
                  <w:pPr>
                    <w:pStyle w:val="Default"/>
                    <w:rPr>
                      <w:rFonts w:ascii="Times New Roman" w:hAnsi="Times New Roman" w:cs="Times New Roman"/>
                    </w:rPr>
                  </w:pPr>
                  <w:r w:rsidRPr="00DA03AA">
                    <w:rPr>
                      <w:rFonts w:ascii="Times New Roman" w:hAnsi="Times New Roman" w:cs="Times New Roman"/>
                    </w:rPr>
                    <w:t>1,2-1067</w:t>
                  </w:r>
                </w:p>
              </w:tc>
            </w:tr>
            <w:tr w:rsidR="00AA6CF3" w:rsidRPr="00DA03AA" w:rsidTr="00BB5DCA">
              <w:tc>
                <w:tcPr>
                  <w:tcW w:w="1305" w:type="dxa"/>
                  <w:shd w:val="clear" w:color="auto" w:fill="auto"/>
                </w:tcPr>
                <w:p w:rsidR="00AA6CF3" w:rsidRPr="00DA03AA" w:rsidRDefault="00AA6CF3" w:rsidP="00AA6CF3">
                  <w:pPr>
                    <w:pStyle w:val="Default"/>
                    <w:rPr>
                      <w:rFonts w:ascii="Times New Roman" w:hAnsi="Times New Roman" w:cs="Times New Roman"/>
                    </w:rPr>
                  </w:pPr>
                  <w:r w:rsidRPr="00DA03AA">
                    <w:rPr>
                      <w:rFonts w:ascii="Times New Roman" w:hAnsi="Times New Roman" w:cs="Times New Roman"/>
                    </w:rPr>
                    <w:t>Siroz</w:t>
                  </w:r>
                </w:p>
              </w:tc>
              <w:tc>
                <w:tcPr>
                  <w:tcW w:w="1231" w:type="dxa"/>
                  <w:shd w:val="clear" w:color="auto" w:fill="auto"/>
                </w:tcPr>
                <w:p w:rsidR="00AA6CF3" w:rsidRPr="00DA03AA" w:rsidRDefault="00AA6CF3" w:rsidP="00AA6CF3">
                  <w:pPr>
                    <w:pStyle w:val="Default"/>
                    <w:rPr>
                      <w:rFonts w:ascii="Times New Roman" w:hAnsi="Times New Roman" w:cs="Times New Roman"/>
                    </w:rPr>
                  </w:pPr>
                  <w:r w:rsidRPr="00DA03AA">
                    <w:rPr>
                      <w:rFonts w:ascii="Times New Roman" w:hAnsi="Times New Roman" w:cs="Times New Roman"/>
                    </w:rPr>
                    <w:t>0-129</w:t>
                  </w:r>
                </w:p>
              </w:tc>
              <w:tc>
                <w:tcPr>
                  <w:tcW w:w="1305" w:type="dxa"/>
                  <w:shd w:val="clear" w:color="auto" w:fill="auto"/>
                </w:tcPr>
                <w:p w:rsidR="00AA6CF3" w:rsidRPr="00DA03AA" w:rsidRDefault="00AA6CF3" w:rsidP="00AA6CF3">
                  <w:pPr>
                    <w:pStyle w:val="Default"/>
                    <w:rPr>
                      <w:rFonts w:ascii="Times New Roman" w:hAnsi="Times New Roman" w:cs="Times New Roman"/>
                    </w:rPr>
                  </w:pPr>
                  <w:r w:rsidRPr="00DA03AA">
                    <w:rPr>
                      <w:rFonts w:ascii="Times New Roman" w:hAnsi="Times New Roman" w:cs="Times New Roman"/>
                    </w:rPr>
                    <w:t>Kolorektal ca</w:t>
                  </w:r>
                </w:p>
              </w:tc>
              <w:tc>
                <w:tcPr>
                  <w:tcW w:w="1231" w:type="dxa"/>
                  <w:shd w:val="clear" w:color="auto" w:fill="auto"/>
                </w:tcPr>
                <w:p w:rsidR="00AA6CF3" w:rsidRPr="00DA03AA" w:rsidRDefault="00AA6CF3" w:rsidP="00AA6CF3">
                  <w:pPr>
                    <w:pStyle w:val="Default"/>
                    <w:rPr>
                      <w:rFonts w:ascii="Times New Roman" w:hAnsi="Times New Roman" w:cs="Times New Roman"/>
                    </w:rPr>
                  </w:pPr>
                  <w:r w:rsidRPr="00DA03AA">
                    <w:rPr>
                      <w:rFonts w:ascii="Times New Roman" w:hAnsi="Times New Roman" w:cs="Times New Roman"/>
                    </w:rPr>
                    <w:t>4,6-8529</w:t>
                  </w:r>
                </w:p>
              </w:tc>
            </w:tr>
            <w:tr w:rsidR="00AA6CF3" w:rsidRPr="00DA03AA" w:rsidTr="00BB5DCA">
              <w:tc>
                <w:tcPr>
                  <w:tcW w:w="1305" w:type="dxa"/>
                  <w:shd w:val="clear" w:color="auto" w:fill="auto"/>
                </w:tcPr>
                <w:p w:rsidR="00AA6CF3" w:rsidRPr="00DA03AA" w:rsidRDefault="00AA6CF3" w:rsidP="00AA6CF3">
                  <w:pPr>
                    <w:pStyle w:val="Default"/>
                    <w:rPr>
                      <w:rFonts w:ascii="Times New Roman" w:hAnsi="Times New Roman" w:cs="Times New Roman"/>
                    </w:rPr>
                  </w:pPr>
                  <w:r w:rsidRPr="00DA03AA">
                    <w:rPr>
                      <w:rFonts w:ascii="Times New Roman" w:hAnsi="Times New Roman" w:cs="Times New Roman"/>
                    </w:rPr>
                    <w:t>pankreatit</w:t>
                  </w:r>
                </w:p>
              </w:tc>
              <w:tc>
                <w:tcPr>
                  <w:tcW w:w="1231" w:type="dxa"/>
                  <w:shd w:val="clear" w:color="auto" w:fill="auto"/>
                </w:tcPr>
                <w:p w:rsidR="00AA6CF3" w:rsidRPr="00DA03AA" w:rsidRDefault="00AA6CF3" w:rsidP="00AA6CF3">
                  <w:pPr>
                    <w:pStyle w:val="Default"/>
                    <w:rPr>
                      <w:rFonts w:ascii="Times New Roman" w:hAnsi="Times New Roman" w:cs="Times New Roman"/>
                    </w:rPr>
                  </w:pPr>
                  <w:r w:rsidRPr="00DA03AA">
                    <w:rPr>
                      <w:rFonts w:ascii="Times New Roman" w:hAnsi="Times New Roman" w:cs="Times New Roman"/>
                    </w:rPr>
                    <w:t>0-98,5</w:t>
                  </w:r>
                </w:p>
              </w:tc>
              <w:tc>
                <w:tcPr>
                  <w:tcW w:w="1305" w:type="dxa"/>
                  <w:shd w:val="clear" w:color="auto" w:fill="auto"/>
                </w:tcPr>
                <w:p w:rsidR="00AA6CF3" w:rsidRPr="00DA03AA" w:rsidRDefault="00AA6CF3" w:rsidP="00AA6CF3">
                  <w:pPr>
                    <w:pStyle w:val="Default"/>
                    <w:rPr>
                      <w:rFonts w:ascii="Times New Roman" w:hAnsi="Times New Roman" w:cs="Times New Roman"/>
                    </w:rPr>
                  </w:pPr>
                  <w:r w:rsidRPr="00DA03AA">
                    <w:rPr>
                      <w:rFonts w:ascii="Times New Roman" w:hAnsi="Times New Roman" w:cs="Times New Roman"/>
                    </w:rPr>
                    <w:t xml:space="preserve">Pankreas ca </w:t>
                  </w:r>
                </w:p>
              </w:tc>
              <w:tc>
                <w:tcPr>
                  <w:tcW w:w="1231" w:type="dxa"/>
                  <w:shd w:val="clear" w:color="auto" w:fill="auto"/>
                </w:tcPr>
                <w:p w:rsidR="00AA6CF3" w:rsidRPr="00DA03AA" w:rsidRDefault="00AA6CF3" w:rsidP="00AA6CF3">
                  <w:pPr>
                    <w:pStyle w:val="Default"/>
                    <w:rPr>
                      <w:rFonts w:ascii="Times New Roman" w:hAnsi="Times New Roman" w:cs="Times New Roman"/>
                    </w:rPr>
                  </w:pPr>
                  <w:r w:rsidRPr="00DA03AA">
                    <w:rPr>
                      <w:rFonts w:ascii="Times New Roman" w:hAnsi="Times New Roman" w:cs="Times New Roman"/>
                    </w:rPr>
                    <w:t>4,1-130,760</w:t>
                  </w:r>
                </w:p>
              </w:tc>
            </w:tr>
          </w:tbl>
          <w:p w:rsidR="00AA6CF3" w:rsidRPr="00DA03AA" w:rsidRDefault="00AA6CF3" w:rsidP="00AA6CF3">
            <w:pPr>
              <w:pStyle w:val="Default"/>
              <w:rPr>
                <w:rFonts w:ascii="Times New Roman" w:hAnsi="Times New Roman" w:cs="Times New Roman"/>
              </w:rPr>
            </w:pPr>
          </w:p>
          <w:p w:rsidR="00AA6CF3" w:rsidRPr="00DA03AA" w:rsidRDefault="00AA6CF3" w:rsidP="00AA6CF3">
            <w:pPr>
              <w:pStyle w:val="Default"/>
              <w:rPr>
                <w:rFonts w:ascii="Times New Roman" w:hAnsi="Times New Roman" w:cs="Times New Roman"/>
              </w:rPr>
            </w:pPr>
            <w:r w:rsidRPr="00DA03AA">
              <w:rPr>
                <w:rFonts w:ascii="Times New Roman" w:hAnsi="Times New Roman" w:cs="Times New Roman"/>
              </w:rPr>
              <w:t xml:space="preserve">Normal: 0 – 30.9 U/mL Med: 7.2 U/mL Ort: 10.6 U/mL </w:t>
            </w:r>
          </w:p>
          <w:p w:rsidR="00AA6CF3" w:rsidRPr="00DA03AA" w:rsidRDefault="00AA6CF3" w:rsidP="00AA6CF3">
            <w:pPr>
              <w:pStyle w:val="Default"/>
              <w:rPr>
                <w:rFonts w:ascii="Times New Roman" w:hAnsi="Times New Roman" w:cs="Times New Roman"/>
              </w:rPr>
            </w:pPr>
            <w:r w:rsidRPr="00DA03AA">
              <w:rPr>
                <w:rFonts w:ascii="Times New Roman" w:hAnsi="Times New Roman" w:cs="Times New Roman"/>
              </w:rPr>
              <w:t xml:space="preserve">&gt;700 U/mL olan örnekler seyreltilerek yeniden çalışılmalıdır. </w:t>
            </w:r>
          </w:p>
          <w:p w:rsidR="00AA6CF3" w:rsidRPr="00DA03AA" w:rsidRDefault="00AA6CF3" w:rsidP="00AA6CF3"/>
        </w:tc>
      </w:tr>
      <w:tr w:rsidR="00AA6CF3" w:rsidRPr="00DA03AA" w:rsidTr="008F24AE">
        <w:tc>
          <w:tcPr>
            <w:tcW w:w="4245" w:type="dxa"/>
            <w:shd w:val="clear" w:color="auto" w:fill="auto"/>
          </w:tcPr>
          <w:p w:rsidR="00AA6CF3" w:rsidRPr="00DA03AA" w:rsidRDefault="00AA6CF3" w:rsidP="00AA6CF3">
            <w:pPr>
              <w:pStyle w:val="Default"/>
              <w:rPr>
                <w:rFonts w:ascii="Times New Roman" w:hAnsi="Times New Roman" w:cs="Times New Roman"/>
              </w:rPr>
            </w:pPr>
            <w:r w:rsidRPr="00DA03AA">
              <w:rPr>
                <w:rFonts w:ascii="Times New Roman" w:hAnsi="Times New Roman" w:cs="Times New Roman"/>
              </w:rPr>
              <w:t xml:space="preserve">Klinik bilgiler: </w:t>
            </w:r>
          </w:p>
        </w:tc>
        <w:tc>
          <w:tcPr>
            <w:tcW w:w="5043" w:type="dxa"/>
            <w:shd w:val="clear" w:color="auto" w:fill="auto"/>
          </w:tcPr>
          <w:p w:rsidR="00AA6CF3" w:rsidRPr="00DA03AA" w:rsidRDefault="00AA6CF3" w:rsidP="00AA6CF3">
            <w:pPr>
              <w:pStyle w:val="Default"/>
              <w:rPr>
                <w:rFonts w:ascii="Times New Roman" w:hAnsi="Times New Roman" w:cs="Times New Roman"/>
              </w:rPr>
            </w:pPr>
            <w:r w:rsidRPr="00DA03AA">
              <w:rPr>
                <w:rFonts w:ascii="Times New Roman" w:hAnsi="Times New Roman" w:cs="Times New Roman"/>
              </w:rPr>
              <w:t xml:space="preserve">CA 19–9, dokularda monosiyalogangliosid olarak ve serumda yüksek molekül ağırlıklı (10 kDa) müsin olarak belirlenen, yüksek karbohidrat içeriğine sahip, kan grubu antijenleri ile ilişkili bir glikoproteindir. Yetişkinlerde KC, akciğer ve pankreasta da bulunabilir. Sağlıklı kişilerin kanında da küçük miktarlarda CA 19–9 </w:t>
            </w:r>
            <w:r w:rsidRPr="00DA03AA">
              <w:rPr>
                <w:rFonts w:ascii="Times New Roman" w:hAnsi="Times New Roman" w:cs="Times New Roman"/>
              </w:rPr>
              <w:lastRenderedPageBreak/>
              <w:t xml:space="preserve">bulunmaktadır. Yarılanma ömrü 7 saattir. </w:t>
            </w:r>
          </w:p>
          <w:p w:rsidR="00AA6CF3" w:rsidRPr="00DA03AA" w:rsidRDefault="00AA6CF3" w:rsidP="00AA6CF3">
            <w:pPr>
              <w:pStyle w:val="Default"/>
              <w:rPr>
                <w:rFonts w:ascii="Times New Roman" w:hAnsi="Times New Roman" w:cs="Times New Roman"/>
              </w:rPr>
            </w:pPr>
            <w:r w:rsidRPr="00DA03AA">
              <w:rPr>
                <w:rFonts w:ascii="Times New Roman" w:hAnsi="Times New Roman" w:cs="Times New Roman"/>
              </w:rPr>
              <w:t xml:space="preserve">Serum CA 19–9 değerleri, pankreatik karsinomlu hastalarda ayırt edici tanıda ve bu hastaların izlenmesinde yardımcı olabilir. Tümör kütlesi ile CA 19–9 test değerleri arasında bir korelasyon yoktur. Ancak, CA 19–9 serum düzeyleri 10.000 U/mL’nin üzerinde olan hastalarda, neredeyse her zaman distal metastaz vardır. </w:t>
            </w:r>
          </w:p>
          <w:p w:rsidR="00AA6CF3" w:rsidRPr="00DA03AA" w:rsidRDefault="00AA6CF3" w:rsidP="00AA6CF3">
            <w:pPr>
              <w:pStyle w:val="Default"/>
              <w:rPr>
                <w:rFonts w:ascii="Times New Roman" w:hAnsi="Times New Roman" w:cs="Times New Roman"/>
              </w:rPr>
            </w:pPr>
            <w:r w:rsidRPr="00DA03AA">
              <w:rPr>
                <w:rFonts w:ascii="Times New Roman" w:hAnsi="Times New Roman" w:cs="Times New Roman"/>
              </w:rPr>
              <w:t xml:space="preserve">CEA ile birlikte, mide kanseri rekürrensinin tespitinde sensitivitesi % 94’e kadar yükselir. </w:t>
            </w:r>
          </w:p>
        </w:tc>
      </w:tr>
      <w:tr w:rsidR="00AA6CF3" w:rsidRPr="00DA03AA" w:rsidTr="008F24AE">
        <w:tc>
          <w:tcPr>
            <w:tcW w:w="4245" w:type="dxa"/>
            <w:shd w:val="clear" w:color="auto" w:fill="auto"/>
          </w:tcPr>
          <w:p w:rsidR="00AA6CF3" w:rsidRPr="00DA03AA" w:rsidRDefault="00AA6CF3" w:rsidP="00AA6CF3">
            <w:pPr>
              <w:pStyle w:val="Default"/>
              <w:rPr>
                <w:rFonts w:ascii="Times New Roman" w:hAnsi="Times New Roman" w:cs="Times New Roman"/>
              </w:rPr>
            </w:pPr>
            <w:r w:rsidRPr="00DA03AA">
              <w:rPr>
                <w:rFonts w:ascii="Times New Roman" w:hAnsi="Times New Roman" w:cs="Times New Roman"/>
              </w:rPr>
              <w:lastRenderedPageBreak/>
              <w:t xml:space="preserve">Kullanım amacı: </w:t>
            </w:r>
          </w:p>
        </w:tc>
        <w:tc>
          <w:tcPr>
            <w:tcW w:w="5043" w:type="dxa"/>
            <w:shd w:val="clear" w:color="auto" w:fill="auto"/>
          </w:tcPr>
          <w:p w:rsidR="00AA6CF3" w:rsidRPr="00DA03AA" w:rsidRDefault="00AA6CF3" w:rsidP="00AA6CF3">
            <w:pPr>
              <w:pStyle w:val="Default"/>
              <w:rPr>
                <w:rFonts w:ascii="Times New Roman" w:hAnsi="Times New Roman" w:cs="Times New Roman"/>
              </w:rPr>
            </w:pPr>
            <w:r w:rsidRPr="00DA03AA">
              <w:rPr>
                <w:rFonts w:ascii="Times New Roman" w:hAnsi="Times New Roman" w:cs="Times New Roman"/>
              </w:rPr>
              <w:t xml:space="preserve">Pankreas kanseri ile pankreatit gibi hastalıkların ayrımı: </w:t>
            </w:r>
          </w:p>
          <w:p w:rsidR="00AA6CF3" w:rsidRPr="00DA03AA" w:rsidRDefault="00AA6CF3" w:rsidP="00AA6CF3">
            <w:pPr>
              <w:pStyle w:val="Default"/>
              <w:rPr>
                <w:rFonts w:ascii="Times New Roman" w:hAnsi="Times New Roman" w:cs="Times New Roman"/>
              </w:rPr>
            </w:pPr>
            <w:r w:rsidRPr="00DA03AA">
              <w:rPr>
                <w:rFonts w:ascii="Times New Roman" w:hAnsi="Times New Roman" w:cs="Times New Roman"/>
              </w:rPr>
              <w:t xml:space="preserve">• Pankreas kanseri tedavisine verilen yanıtı ve/veya kanserin ilerlemesini izlemek </w:t>
            </w:r>
          </w:p>
          <w:p w:rsidR="00AA6CF3" w:rsidRPr="00DA03AA" w:rsidRDefault="00AA6CF3" w:rsidP="00AA6CF3">
            <w:pPr>
              <w:pStyle w:val="Default"/>
              <w:rPr>
                <w:rFonts w:ascii="Times New Roman" w:hAnsi="Times New Roman" w:cs="Times New Roman"/>
              </w:rPr>
            </w:pPr>
            <w:r w:rsidRPr="00DA03AA">
              <w:rPr>
                <w:rFonts w:ascii="Times New Roman" w:hAnsi="Times New Roman" w:cs="Times New Roman"/>
              </w:rPr>
              <w:t xml:space="preserve">• Pankreas kanseri nüksünü gözlemek </w:t>
            </w:r>
          </w:p>
          <w:p w:rsidR="00AA6CF3" w:rsidRPr="00DA03AA" w:rsidRDefault="00AA6CF3" w:rsidP="00AA6CF3">
            <w:pPr>
              <w:pStyle w:val="Default"/>
              <w:rPr>
                <w:rFonts w:ascii="Times New Roman" w:hAnsi="Times New Roman" w:cs="Times New Roman"/>
              </w:rPr>
            </w:pPr>
            <w:r w:rsidRPr="00DA03AA">
              <w:rPr>
                <w:rFonts w:ascii="Times New Roman" w:hAnsi="Times New Roman" w:cs="Times New Roman"/>
              </w:rPr>
              <w:t xml:space="preserve">• Kolorektal tümörlerde CA 19-9 yerine CEA tayini tercih edilmelidir. </w:t>
            </w:r>
          </w:p>
          <w:p w:rsidR="00AA6CF3" w:rsidRPr="00DA03AA" w:rsidRDefault="00AA6CF3" w:rsidP="00AA6CF3">
            <w:pPr>
              <w:pStyle w:val="Default"/>
              <w:rPr>
                <w:rFonts w:ascii="Times New Roman" w:hAnsi="Times New Roman" w:cs="Times New Roman"/>
              </w:rPr>
            </w:pPr>
          </w:p>
        </w:tc>
      </w:tr>
      <w:tr w:rsidR="00AA6CF3" w:rsidRPr="00DA03AA" w:rsidTr="008F24AE">
        <w:tc>
          <w:tcPr>
            <w:tcW w:w="4245" w:type="dxa"/>
            <w:shd w:val="clear" w:color="auto" w:fill="auto"/>
          </w:tcPr>
          <w:p w:rsidR="00AA6CF3" w:rsidRPr="00DA03AA" w:rsidRDefault="00AA6CF3" w:rsidP="00AA6CF3">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5043" w:type="dxa"/>
            <w:shd w:val="clear" w:color="auto" w:fill="auto"/>
          </w:tcPr>
          <w:p w:rsidR="00AA6CF3" w:rsidRPr="00DA03AA" w:rsidRDefault="00AA6CF3" w:rsidP="00AA6CF3">
            <w:pPr>
              <w:pStyle w:val="Default"/>
              <w:rPr>
                <w:rFonts w:ascii="Times New Roman" w:hAnsi="Times New Roman" w:cs="Times New Roman"/>
              </w:rPr>
            </w:pPr>
            <w:r w:rsidRPr="00DA03AA">
              <w:rPr>
                <w:rFonts w:ascii="Times New Roman" w:hAnsi="Times New Roman" w:cs="Times New Roman"/>
              </w:rPr>
              <w:t xml:space="preserve">Tüm gastrointestinal sistem kanserleri: </w:t>
            </w:r>
          </w:p>
          <w:p w:rsidR="00AA6CF3" w:rsidRPr="00DA03AA" w:rsidRDefault="00AA6CF3" w:rsidP="00AA6CF3">
            <w:pPr>
              <w:pStyle w:val="Default"/>
              <w:rPr>
                <w:rFonts w:ascii="Times New Roman" w:hAnsi="Times New Roman" w:cs="Times New Roman"/>
              </w:rPr>
            </w:pPr>
            <w:r w:rsidRPr="00DA03AA">
              <w:rPr>
                <w:rFonts w:ascii="Times New Roman" w:hAnsi="Times New Roman" w:cs="Times New Roman"/>
              </w:rPr>
              <w:t xml:space="preserve">• Pankreatik kanserler (Sensitivite: % 70-80) </w:t>
            </w:r>
          </w:p>
          <w:p w:rsidR="00AA6CF3" w:rsidRPr="00DA03AA" w:rsidRDefault="00AA6CF3" w:rsidP="00AA6CF3">
            <w:pPr>
              <w:pStyle w:val="Default"/>
              <w:rPr>
                <w:rFonts w:ascii="Times New Roman" w:hAnsi="Times New Roman" w:cs="Times New Roman"/>
              </w:rPr>
            </w:pPr>
            <w:r w:rsidRPr="00DA03AA">
              <w:rPr>
                <w:rFonts w:ascii="Times New Roman" w:hAnsi="Times New Roman" w:cs="Times New Roman"/>
              </w:rPr>
              <w:t xml:space="preserve">• Kolorektal, gastrik ve hepatik karsinomlar </w:t>
            </w:r>
          </w:p>
          <w:p w:rsidR="00AA6CF3" w:rsidRPr="00DA03AA" w:rsidRDefault="00AA6CF3" w:rsidP="00AA6CF3">
            <w:pPr>
              <w:pStyle w:val="Default"/>
              <w:rPr>
                <w:rFonts w:ascii="Times New Roman" w:hAnsi="Times New Roman" w:cs="Times New Roman"/>
              </w:rPr>
            </w:pPr>
            <w:r w:rsidRPr="00DA03AA">
              <w:rPr>
                <w:rFonts w:ascii="Times New Roman" w:hAnsi="Times New Roman" w:cs="Times New Roman"/>
              </w:rPr>
              <w:t xml:space="preserve">• Diğer adenokarsinomlar </w:t>
            </w:r>
          </w:p>
          <w:p w:rsidR="00AA6CF3" w:rsidRPr="00DA03AA" w:rsidRDefault="00AA6CF3" w:rsidP="00AA6CF3">
            <w:pPr>
              <w:pStyle w:val="Default"/>
              <w:rPr>
                <w:rFonts w:ascii="Times New Roman" w:hAnsi="Times New Roman" w:cs="Times New Roman"/>
              </w:rPr>
            </w:pPr>
          </w:p>
          <w:p w:rsidR="00AA6CF3" w:rsidRPr="00DA03AA" w:rsidRDefault="00AA6CF3" w:rsidP="00AA6CF3">
            <w:pPr>
              <w:pStyle w:val="Default"/>
              <w:rPr>
                <w:rFonts w:ascii="Times New Roman" w:hAnsi="Times New Roman" w:cs="Times New Roman"/>
              </w:rPr>
            </w:pPr>
            <w:r w:rsidRPr="00DA03AA">
              <w:rPr>
                <w:rFonts w:ascii="Times New Roman" w:hAnsi="Times New Roman" w:cs="Times New Roman"/>
              </w:rPr>
              <w:t xml:space="preserve">Kronik pankreatit, ülseratif kolit, kolanjit ve siroz gibi benign durumlar </w:t>
            </w:r>
          </w:p>
          <w:p w:rsidR="00AA6CF3" w:rsidRPr="00DA03AA" w:rsidRDefault="00AA6CF3" w:rsidP="00AA6CF3">
            <w:pPr>
              <w:pStyle w:val="Default"/>
              <w:rPr>
                <w:rFonts w:ascii="Times New Roman" w:hAnsi="Times New Roman" w:cs="Times New Roman"/>
              </w:rPr>
            </w:pPr>
            <w:r w:rsidRPr="00DA03AA">
              <w:rPr>
                <w:rFonts w:ascii="Times New Roman" w:hAnsi="Times New Roman" w:cs="Times New Roman"/>
              </w:rPr>
              <w:t xml:space="preserve">Kistik fibrozis </w:t>
            </w:r>
          </w:p>
        </w:tc>
      </w:tr>
    </w:tbl>
    <w:p w:rsidR="00D14AEE" w:rsidRPr="00DA03AA" w:rsidRDefault="00D14AEE" w:rsidP="00AD075C">
      <w:pPr>
        <w:rPr>
          <w:lang/>
        </w:rPr>
      </w:pPr>
    </w:p>
    <w:p w:rsidR="00D14AEE" w:rsidRPr="00DA03AA" w:rsidRDefault="00DD3E5D" w:rsidP="00CD0B77">
      <w:pPr>
        <w:pStyle w:val="Balk2"/>
        <w:rPr>
          <w:rFonts w:ascii="Times New Roman" w:hAnsi="Times New Roman"/>
          <w:sz w:val="24"/>
          <w:szCs w:val="24"/>
        </w:rPr>
      </w:pPr>
      <w:bookmarkStart w:id="107" w:name="_Toc482375419"/>
      <w:r w:rsidRPr="00DA03AA">
        <w:rPr>
          <w:rFonts w:ascii="Times New Roman" w:hAnsi="Times New Roman"/>
          <w:sz w:val="24"/>
          <w:szCs w:val="24"/>
        </w:rPr>
        <w:t>9.5. Kanser antijen 72–4 (CA 72–4)</w:t>
      </w:r>
      <w:bookmarkEnd w:id="107"/>
    </w:p>
    <w:p w:rsidR="00D14AEE" w:rsidRPr="00DA03AA" w:rsidRDefault="00D14AEE"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0"/>
        <w:gridCol w:w="4738"/>
      </w:tblGrid>
      <w:tr w:rsidR="00FE504B" w:rsidRPr="00DA03AA" w:rsidTr="00390BB8">
        <w:tc>
          <w:tcPr>
            <w:tcW w:w="4550" w:type="dxa"/>
            <w:shd w:val="clear" w:color="auto" w:fill="auto"/>
          </w:tcPr>
          <w:p w:rsidR="00FE504B" w:rsidRPr="00DA03AA" w:rsidRDefault="00FE504B" w:rsidP="00FE504B">
            <w:pPr>
              <w:pStyle w:val="Default"/>
              <w:rPr>
                <w:rFonts w:ascii="Times New Roman" w:hAnsi="Times New Roman" w:cs="Times New Roman"/>
              </w:rPr>
            </w:pPr>
            <w:r w:rsidRPr="00DA03AA">
              <w:rPr>
                <w:rFonts w:ascii="Times New Roman" w:hAnsi="Times New Roman" w:cs="Times New Roman"/>
              </w:rPr>
              <w:t xml:space="preserve">Testin adı: </w:t>
            </w:r>
          </w:p>
        </w:tc>
        <w:tc>
          <w:tcPr>
            <w:tcW w:w="4738" w:type="dxa"/>
            <w:shd w:val="clear" w:color="auto" w:fill="auto"/>
          </w:tcPr>
          <w:p w:rsidR="00FE504B" w:rsidRPr="00DA03AA" w:rsidRDefault="00FE504B" w:rsidP="00FE504B">
            <w:pPr>
              <w:pStyle w:val="Default"/>
              <w:rPr>
                <w:rFonts w:ascii="Times New Roman" w:hAnsi="Times New Roman" w:cs="Times New Roman"/>
                <w:b/>
              </w:rPr>
            </w:pPr>
            <w:r w:rsidRPr="00DA03AA">
              <w:rPr>
                <w:rFonts w:ascii="Times New Roman" w:hAnsi="Times New Roman" w:cs="Times New Roman"/>
                <w:b/>
              </w:rPr>
              <w:t xml:space="preserve">Kanser antijen 72–4 (CA 72–4) </w:t>
            </w:r>
          </w:p>
        </w:tc>
      </w:tr>
      <w:tr w:rsidR="00FE504B" w:rsidRPr="00DA03AA" w:rsidTr="00390BB8">
        <w:tc>
          <w:tcPr>
            <w:tcW w:w="4550" w:type="dxa"/>
            <w:shd w:val="clear" w:color="auto" w:fill="auto"/>
          </w:tcPr>
          <w:p w:rsidR="00FE504B" w:rsidRPr="00DA03AA" w:rsidRDefault="00FE504B" w:rsidP="00FE504B">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738" w:type="dxa"/>
            <w:shd w:val="clear" w:color="auto" w:fill="auto"/>
          </w:tcPr>
          <w:p w:rsidR="00FE504B" w:rsidRPr="00DA03AA" w:rsidRDefault="00FE504B" w:rsidP="00FE504B">
            <w:pPr>
              <w:pStyle w:val="Default"/>
              <w:rPr>
                <w:rFonts w:ascii="Times New Roman" w:hAnsi="Times New Roman" w:cs="Times New Roman"/>
              </w:rPr>
            </w:pPr>
            <w:r w:rsidRPr="00DA03AA">
              <w:rPr>
                <w:rFonts w:ascii="Times New Roman" w:hAnsi="Times New Roman" w:cs="Times New Roman"/>
              </w:rPr>
              <w:t xml:space="preserve">&lt; 6.9 U/L </w:t>
            </w:r>
          </w:p>
        </w:tc>
      </w:tr>
      <w:tr w:rsidR="00FE504B" w:rsidRPr="00DA03AA" w:rsidTr="00390BB8">
        <w:tc>
          <w:tcPr>
            <w:tcW w:w="4550" w:type="dxa"/>
            <w:shd w:val="clear" w:color="auto" w:fill="auto"/>
          </w:tcPr>
          <w:p w:rsidR="00FE504B" w:rsidRPr="00DA03AA" w:rsidRDefault="00FE504B" w:rsidP="00FE504B">
            <w:pPr>
              <w:pStyle w:val="Default"/>
              <w:rPr>
                <w:rFonts w:ascii="Times New Roman" w:hAnsi="Times New Roman" w:cs="Times New Roman"/>
              </w:rPr>
            </w:pPr>
            <w:r w:rsidRPr="00DA03AA">
              <w:rPr>
                <w:rFonts w:ascii="Times New Roman" w:hAnsi="Times New Roman" w:cs="Times New Roman"/>
              </w:rPr>
              <w:t xml:space="preserve">Klinik bilgiler: </w:t>
            </w:r>
          </w:p>
        </w:tc>
        <w:tc>
          <w:tcPr>
            <w:tcW w:w="4738" w:type="dxa"/>
            <w:shd w:val="clear" w:color="auto" w:fill="auto"/>
          </w:tcPr>
          <w:p w:rsidR="00FE504B" w:rsidRPr="00DA03AA" w:rsidRDefault="00FE504B" w:rsidP="00FE504B">
            <w:pPr>
              <w:pStyle w:val="Default"/>
              <w:rPr>
                <w:rFonts w:ascii="Times New Roman" w:hAnsi="Times New Roman" w:cs="Times New Roman"/>
              </w:rPr>
            </w:pPr>
            <w:r w:rsidRPr="00DA03AA">
              <w:rPr>
                <w:rFonts w:ascii="Times New Roman" w:hAnsi="Times New Roman" w:cs="Times New Roman"/>
              </w:rPr>
              <w:t xml:space="preserve">Birçok kanser hücresinin yüzeyinde bulunan; 1000 kDa ağırlığında müsin benzeri bir glikoproteindir. Mide karsinomunda, operasyon öncesi CA 72–4 seviyesinin prognostik önemi vardır. </w:t>
            </w:r>
          </w:p>
          <w:p w:rsidR="00FE504B" w:rsidRPr="00DA03AA" w:rsidRDefault="00FE504B" w:rsidP="00FE504B">
            <w:pPr>
              <w:pStyle w:val="Default"/>
              <w:rPr>
                <w:rFonts w:ascii="Times New Roman" w:hAnsi="Times New Roman" w:cs="Times New Roman"/>
              </w:rPr>
            </w:pPr>
            <w:r w:rsidRPr="00DA03AA">
              <w:rPr>
                <w:rFonts w:ascii="Times New Roman" w:hAnsi="Times New Roman" w:cs="Times New Roman"/>
              </w:rPr>
              <w:t xml:space="preserve">Diğer belirteçlere göre üstünlüğü, özellikle benign mide-bağırsak hastalıkları için yüksek tanısal özgüllüğe ( &gt;95) sahip olmasıdır. </w:t>
            </w:r>
          </w:p>
        </w:tc>
      </w:tr>
      <w:tr w:rsidR="00FE504B" w:rsidRPr="00DA03AA" w:rsidTr="00390BB8">
        <w:tc>
          <w:tcPr>
            <w:tcW w:w="4550" w:type="dxa"/>
            <w:shd w:val="clear" w:color="auto" w:fill="auto"/>
          </w:tcPr>
          <w:p w:rsidR="00FE504B" w:rsidRPr="00DA03AA" w:rsidRDefault="00FE504B" w:rsidP="00FE504B">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738" w:type="dxa"/>
            <w:shd w:val="clear" w:color="auto" w:fill="auto"/>
          </w:tcPr>
          <w:p w:rsidR="00FE504B" w:rsidRPr="00DA03AA" w:rsidRDefault="00FE504B" w:rsidP="00FE504B">
            <w:pPr>
              <w:pStyle w:val="Default"/>
              <w:rPr>
                <w:rFonts w:ascii="Times New Roman" w:hAnsi="Times New Roman" w:cs="Times New Roman"/>
              </w:rPr>
            </w:pPr>
            <w:r w:rsidRPr="00DA03AA">
              <w:rPr>
                <w:rFonts w:ascii="Times New Roman" w:hAnsi="Times New Roman" w:cs="Times New Roman"/>
              </w:rPr>
              <w:t xml:space="preserve">Gastrointestinal adenokarsinomaların tanı ve tedavi takibi </w:t>
            </w:r>
          </w:p>
          <w:p w:rsidR="00FE504B" w:rsidRPr="00DA03AA" w:rsidRDefault="00FE504B" w:rsidP="00FE504B">
            <w:pPr>
              <w:pStyle w:val="Default"/>
              <w:rPr>
                <w:rFonts w:ascii="Times New Roman" w:hAnsi="Times New Roman" w:cs="Times New Roman"/>
              </w:rPr>
            </w:pPr>
            <w:r w:rsidRPr="00DA03AA">
              <w:rPr>
                <w:rFonts w:ascii="Times New Roman" w:hAnsi="Times New Roman" w:cs="Times New Roman"/>
              </w:rPr>
              <w:t xml:space="preserve">• Kolorektal karsinoma-nüks kontrollerinde CEA ile birlikte kullanımı </w:t>
            </w:r>
            <w:r w:rsidRPr="00DA03AA">
              <w:rPr>
                <w:rFonts w:ascii="Times New Roman" w:hAnsi="Times New Roman" w:cs="Times New Roman"/>
              </w:rPr>
              <w:t></w:t>
            </w:r>
            <w:r w:rsidRPr="00DA03AA">
              <w:rPr>
                <w:rFonts w:ascii="Times New Roman" w:hAnsi="Times New Roman" w:cs="Times New Roman"/>
              </w:rPr>
              <w:t xml:space="preserve">tanısal duyarlılık %78’den %87’ye yükselir. </w:t>
            </w:r>
          </w:p>
          <w:p w:rsidR="00FE504B" w:rsidRPr="00DA03AA" w:rsidRDefault="00FE504B" w:rsidP="00FE504B">
            <w:pPr>
              <w:pStyle w:val="Default"/>
              <w:rPr>
                <w:rFonts w:ascii="Times New Roman" w:hAnsi="Times New Roman" w:cs="Times New Roman"/>
              </w:rPr>
            </w:pPr>
            <w:r w:rsidRPr="00DA03AA">
              <w:rPr>
                <w:rFonts w:ascii="Times New Roman" w:hAnsi="Times New Roman" w:cs="Times New Roman"/>
              </w:rPr>
              <w:t xml:space="preserve">• Müsinöz over karsinomunda CA 72-4’ün CA </w:t>
            </w:r>
            <w:r w:rsidRPr="00DA03AA">
              <w:rPr>
                <w:rFonts w:ascii="Times New Roman" w:hAnsi="Times New Roman" w:cs="Times New Roman"/>
              </w:rPr>
              <w:lastRenderedPageBreak/>
              <w:t xml:space="preserve">125 ile birlikte kullanımı, primer tanıda % 73’lük (CA 125 tek başına %60) ve takipte % 67’lik (CA 125 tek başına %60) ek bir tanısal duyarlılık sağlar. </w:t>
            </w:r>
          </w:p>
          <w:p w:rsidR="00FE504B" w:rsidRPr="00DA03AA" w:rsidRDefault="00FE504B" w:rsidP="00FE504B">
            <w:pPr>
              <w:pStyle w:val="Default"/>
              <w:rPr>
                <w:rFonts w:ascii="Times New Roman" w:hAnsi="Times New Roman" w:cs="Times New Roman"/>
              </w:rPr>
            </w:pPr>
          </w:p>
        </w:tc>
      </w:tr>
      <w:tr w:rsidR="00FE504B" w:rsidRPr="00DA03AA" w:rsidTr="00390BB8">
        <w:tc>
          <w:tcPr>
            <w:tcW w:w="4550" w:type="dxa"/>
            <w:shd w:val="clear" w:color="auto" w:fill="auto"/>
          </w:tcPr>
          <w:p w:rsidR="00FE504B" w:rsidRPr="00DA03AA" w:rsidRDefault="00FE504B" w:rsidP="00FE504B">
            <w:pPr>
              <w:pStyle w:val="Default"/>
              <w:rPr>
                <w:rFonts w:ascii="Times New Roman" w:hAnsi="Times New Roman" w:cs="Times New Roman"/>
              </w:rPr>
            </w:pPr>
            <w:r w:rsidRPr="00DA03AA">
              <w:rPr>
                <w:rFonts w:ascii="Times New Roman" w:hAnsi="Times New Roman" w:cs="Times New Roman"/>
              </w:rPr>
              <w:lastRenderedPageBreak/>
              <w:t xml:space="preserve">Arttığı durumlar: </w:t>
            </w:r>
          </w:p>
        </w:tc>
        <w:tc>
          <w:tcPr>
            <w:tcW w:w="4738" w:type="dxa"/>
            <w:shd w:val="clear" w:color="auto" w:fill="auto"/>
          </w:tcPr>
          <w:p w:rsidR="00FE504B" w:rsidRPr="00DA03AA" w:rsidRDefault="00FE504B" w:rsidP="00FE504B">
            <w:pPr>
              <w:pStyle w:val="Default"/>
              <w:rPr>
                <w:rFonts w:ascii="Times New Roman" w:hAnsi="Times New Roman" w:cs="Times New Roman"/>
              </w:rPr>
            </w:pPr>
            <w:r w:rsidRPr="00DA03AA">
              <w:rPr>
                <w:rFonts w:ascii="Times New Roman" w:hAnsi="Times New Roman" w:cs="Times New Roman"/>
              </w:rPr>
              <w:t xml:space="preserve">Primer Kanser: Mide ve diğer gastrointestinal sistem, over </w:t>
            </w:r>
          </w:p>
          <w:p w:rsidR="00FE504B" w:rsidRPr="00DA03AA" w:rsidRDefault="00FE504B" w:rsidP="00FE504B">
            <w:pPr>
              <w:pStyle w:val="Default"/>
              <w:rPr>
                <w:rFonts w:ascii="Times New Roman" w:hAnsi="Times New Roman" w:cs="Times New Roman"/>
              </w:rPr>
            </w:pPr>
            <w:r w:rsidRPr="00DA03AA">
              <w:rPr>
                <w:rFonts w:ascii="Times New Roman" w:hAnsi="Times New Roman" w:cs="Times New Roman"/>
              </w:rPr>
              <w:t xml:space="preserve">Benign hastalıklar: Pankreatit, siroz, benign over hastalığı, over kisti, </w:t>
            </w:r>
          </w:p>
          <w:p w:rsidR="00FE504B" w:rsidRPr="00DA03AA" w:rsidRDefault="00FE504B" w:rsidP="00FE504B">
            <w:pPr>
              <w:pStyle w:val="Default"/>
              <w:rPr>
                <w:rFonts w:ascii="Times New Roman" w:hAnsi="Times New Roman" w:cs="Times New Roman"/>
              </w:rPr>
            </w:pPr>
            <w:r w:rsidRPr="00DA03AA">
              <w:rPr>
                <w:rFonts w:ascii="Times New Roman" w:hAnsi="Times New Roman" w:cs="Times New Roman"/>
              </w:rPr>
              <w:t xml:space="preserve">akciğer, mide, bağırsak hastalıkları </w:t>
            </w:r>
          </w:p>
        </w:tc>
      </w:tr>
    </w:tbl>
    <w:p w:rsidR="00CD0B77" w:rsidRPr="00DA03AA" w:rsidRDefault="00CD0B77" w:rsidP="009F72B1"/>
    <w:p w:rsidR="00A263B3" w:rsidRPr="00DA03AA" w:rsidRDefault="00A263B3" w:rsidP="00CD0B77">
      <w:pPr>
        <w:pStyle w:val="Balk2"/>
        <w:rPr>
          <w:rFonts w:ascii="Times New Roman" w:hAnsi="Times New Roman"/>
          <w:sz w:val="24"/>
          <w:szCs w:val="24"/>
        </w:rPr>
      </w:pPr>
      <w:bookmarkStart w:id="108" w:name="_Toc482375420"/>
      <w:r w:rsidRPr="00DA03AA">
        <w:rPr>
          <w:rFonts w:ascii="Times New Roman" w:hAnsi="Times New Roman"/>
          <w:sz w:val="24"/>
          <w:szCs w:val="24"/>
        </w:rPr>
        <w:t>9.6.Kanser antijen (CA 125)</w:t>
      </w:r>
      <w:bookmarkEnd w:id="108"/>
    </w:p>
    <w:p w:rsidR="00A263B3" w:rsidRPr="00DA03AA" w:rsidRDefault="00A263B3"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1"/>
        <w:gridCol w:w="4687"/>
      </w:tblGrid>
      <w:tr w:rsidR="00FE504B" w:rsidRPr="00DA03AA" w:rsidTr="008F24AE">
        <w:tc>
          <w:tcPr>
            <w:tcW w:w="4601" w:type="dxa"/>
            <w:shd w:val="clear" w:color="auto" w:fill="auto"/>
          </w:tcPr>
          <w:p w:rsidR="00FE504B" w:rsidRPr="00DA03AA" w:rsidRDefault="00FE504B" w:rsidP="00FE504B">
            <w:pPr>
              <w:pStyle w:val="Default"/>
              <w:rPr>
                <w:rFonts w:ascii="Times New Roman" w:hAnsi="Times New Roman" w:cs="Times New Roman"/>
              </w:rPr>
            </w:pPr>
            <w:r w:rsidRPr="00DA03AA">
              <w:rPr>
                <w:rFonts w:ascii="Times New Roman" w:hAnsi="Times New Roman" w:cs="Times New Roman"/>
              </w:rPr>
              <w:t xml:space="preserve">Testin adı: </w:t>
            </w:r>
          </w:p>
        </w:tc>
        <w:tc>
          <w:tcPr>
            <w:tcW w:w="4687" w:type="dxa"/>
            <w:shd w:val="clear" w:color="auto" w:fill="auto"/>
          </w:tcPr>
          <w:p w:rsidR="00FE504B" w:rsidRPr="00DA03AA" w:rsidRDefault="00FE504B" w:rsidP="00FE504B">
            <w:pPr>
              <w:pStyle w:val="Default"/>
              <w:rPr>
                <w:rFonts w:ascii="Times New Roman" w:hAnsi="Times New Roman" w:cs="Times New Roman"/>
                <w:b/>
              </w:rPr>
            </w:pPr>
            <w:r w:rsidRPr="00DA03AA">
              <w:rPr>
                <w:rFonts w:ascii="Times New Roman" w:hAnsi="Times New Roman" w:cs="Times New Roman"/>
                <w:b/>
              </w:rPr>
              <w:t xml:space="preserve">Kanser antijen (CA 125) </w:t>
            </w:r>
          </w:p>
        </w:tc>
      </w:tr>
      <w:tr w:rsidR="00FE504B" w:rsidRPr="00DA03AA" w:rsidTr="008F24AE">
        <w:tc>
          <w:tcPr>
            <w:tcW w:w="4601" w:type="dxa"/>
            <w:shd w:val="clear" w:color="auto" w:fill="auto"/>
          </w:tcPr>
          <w:p w:rsidR="00FE504B" w:rsidRPr="00DA03AA" w:rsidRDefault="00FE504B" w:rsidP="00FE504B">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687" w:type="dxa"/>
            <w:shd w:val="clear" w:color="auto" w:fill="auto"/>
          </w:tcPr>
          <w:p w:rsidR="00FE504B" w:rsidRPr="00DA03AA" w:rsidRDefault="00FE504B" w:rsidP="00FE504B">
            <w:pPr>
              <w:pStyle w:val="Default"/>
              <w:rPr>
                <w:rFonts w:ascii="Times New Roman" w:hAnsi="Times New Roman" w:cs="Times New Roman"/>
              </w:rPr>
            </w:pPr>
            <w:r w:rsidRPr="00DA03AA">
              <w:rPr>
                <w:rFonts w:ascii="Times New Roman" w:hAnsi="Times New Roman" w:cs="Times New Roman"/>
              </w:rPr>
              <w:t xml:space="preserve">&lt; 35 U/mL (&gt;600 U/mL olan örnekler seyreltilerek çalışılmalıdır.) </w:t>
            </w:r>
          </w:p>
        </w:tc>
      </w:tr>
      <w:tr w:rsidR="00FE504B" w:rsidRPr="00DA03AA" w:rsidTr="008F24AE">
        <w:tc>
          <w:tcPr>
            <w:tcW w:w="4601" w:type="dxa"/>
            <w:shd w:val="clear" w:color="auto" w:fill="auto"/>
          </w:tcPr>
          <w:p w:rsidR="00FE504B" w:rsidRPr="00DA03AA" w:rsidRDefault="00FE504B" w:rsidP="00FE504B">
            <w:pPr>
              <w:pStyle w:val="Default"/>
              <w:rPr>
                <w:rFonts w:ascii="Times New Roman" w:hAnsi="Times New Roman" w:cs="Times New Roman"/>
              </w:rPr>
            </w:pPr>
            <w:r w:rsidRPr="00DA03AA">
              <w:rPr>
                <w:rFonts w:ascii="Times New Roman" w:hAnsi="Times New Roman" w:cs="Times New Roman"/>
              </w:rPr>
              <w:t xml:space="preserve">Klinik bilgiler: </w:t>
            </w:r>
          </w:p>
        </w:tc>
        <w:tc>
          <w:tcPr>
            <w:tcW w:w="4687" w:type="dxa"/>
            <w:shd w:val="clear" w:color="auto" w:fill="auto"/>
          </w:tcPr>
          <w:p w:rsidR="00FE504B" w:rsidRPr="00DA03AA" w:rsidRDefault="00FE504B" w:rsidP="00FE504B">
            <w:pPr>
              <w:pStyle w:val="Default"/>
              <w:rPr>
                <w:rFonts w:ascii="Times New Roman" w:hAnsi="Times New Roman" w:cs="Times New Roman"/>
              </w:rPr>
            </w:pPr>
            <w:r w:rsidRPr="00DA03AA">
              <w:rPr>
                <w:rFonts w:ascii="Times New Roman" w:hAnsi="Times New Roman" w:cs="Times New Roman"/>
              </w:rPr>
              <w:t xml:space="preserve">200–1000 kDa molekül ağırlığında, müsin benzeri bir glikoproteindir Yarılanma ömrü 2–6 gündür. Yetişkinlerde yumurta kanalı epiteli, endometriyum ve endoservikste gösterilmiştir. Normal overlerin yüzey epitelyumunda oluşmaz. Ca 125, kanserli over hücrelerinin yüzeyinden serum veya assit içine dökülür veya salgılanır. Yüksek düzeyler, tümörün boyutu ve evrelendirilmesi ile ilişkilidir. </w:t>
            </w:r>
          </w:p>
        </w:tc>
      </w:tr>
      <w:tr w:rsidR="00FE504B" w:rsidRPr="00DA03AA" w:rsidTr="008F24AE">
        <w:tc>
          <w:tcPr>
            <w:tcW w:w="4601" w:type="dxa"/>
            <w:shd w:val="clear" w:color="auto" w:fill="auto"/>
          </w:tcPr>
          <w:p w:rsidR="00FE504B" w:rsidRPr="00DA03AA" w:rsidRDefault="00FE504B" w:rsidP="00FE504B">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687" w:type="dxa"/>
            <w:shd w:val="clear" w:color="auto" w:fill="auto"/>
          </w:tcPr>
          <w:p w:rsidR="00FE504B" w:rsidRPr="00DA03AA" w:rsidRDefault="00FE504B" w:rsidP="00FE504B">
            <w:pPr>
              <w:pStyle w:val="Default"/>
              <w:rPr>
                <w:rFonts w:ascii="Times New Roman" w:hAnsi="Times New Roman" w:cs="Times New Roman"/>
              </w:rPr>
            </w:pPr>
            <w:r w:rsidRPr="00DA03AA">
              <w:rPr>
                <w:rFonts w:ascii="Times New Roman" w:hAnsi="Times New Roman" w:cs="Times New Roman"/>
              </w:rPr>
              <w:t xml:space="preserve">Seröz over karsinomlu hastalarda prognoz ve tedavinin takibi için en önemli marker (% 80 sensitivite). </w:t>
            </w:r>
          </w:p>
        </w:tc>
      </w:tr>
      <w:tr w:rsidR="00FE504B" w:rsidRPr="00DA03AA" w:rsidTr="008F24AE">
        <w:tc>
          <w:tcPr>
            <w:tcW w:w="4601" w:type="dxa"/>
            <w:shd w:val="clear" w:color="auto" w:fill="auto"/>
          </w:tcPr>
          <w:p w:rsidR="00FE504B" w:rsidRPr="00DA03AA" w:rsidRDefault="00FE504B" w:rsidP="00FE504B">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687" w:type="dxa"/>
            <w:shd w:val="clear" w:color="auto" w:fill="auto"/>
          </w:tcPr>
          <w:p w:rsidR="00FE504B" w:rsidRPr="00DA03AA" w:rsidRDefault="00FE504B" w:rsidP="00FE504B">
            <w:pPr>
              <w:pStyle w:val="Default"/>
              <w:rPr>
                <w:rFonts w:ascii="Times New Roman" w:hAnsi="Times New Roman" w:cs="Times New Roman"/>
              </w:rPr>
            </w:pPr>
            <w:r w:rsidRPr="00DA03AA">
              <w:rPr>
                <w:rFonts w:ascii="Times New Roman" w:hAnsi="Times New Roman" w:cs="Times New Roman"/>
              </w:rPr>
              <w:t xml:space="preserve">Primer Ca: Over </w:t>
            </w:r>
          </w:p>
          <w:p w:rsidR="00FE504B" w:rsidRPr="00DA03AA" w:rsidRDefault="00FE504B" w:rsidP="00FE504B">
            <w:pPr>
              <w:pStyle w:val="Default"/>
              <w:rPr>
                <w:rFonts w:ascii="Times New Roman" w:hAnsi="Times New Roman" w:cs="Times New Roman"/>
              </w:rPr>
            </w:pPr>
            <w:r w:rsidRPr="00DA03AA">
              <w:rPr>
                <w:rFonts w:ascii="Times New Roman" w:hAnsi="Times New Roman" w:cs="Times New Roman"/>
              </w:rPr>
              <w:t xml:space="preserve">Sekonder Ca: Meme, kolorektal, uterus, serviks, pankreas, KC, akciğer </w:t>
            </w:r>
          </w:p>
          <w:p w:rsidR="00FE504B" w:rsidRPr="00DA03AA" w:rsidRDefault="00FE504B" w:rsidP="00FE504B">
            <w:pPr>
              <w:pStyle w:val="Default"/>
              <w:rPr>
                <w:rFonts w:ascii="Times New Roman" w:hAnsi="Times New Roman" w:cs="Times New Roman"/>
              </w:rPr>
            </w:pPr>
            <w:r w:rsidRPr="00DA03AA">
              <w:rPr>
                <w:rFonts w:ascii="Times New Roman" w:hAnsi="Times New Roman" w:cs="Times New Roman"/>
              </w:rPr>
              <w:t xml:space="preserve">Benign hast.lar: Endometrioz, over kisti, siroz, assit, peritonit, pankreatit, plevral effüzyon, pelvik enflammatuar hast. </w:t>
            </w:r>
          </w:p>
          <w:p w:rsidR="00FE504B" w:rsidRPr="00DA03AA" w:rsidRDefault="00FE504B" w:rsidP="00FE504B">
            <w:pPr>
              <w:pStyle w:val="Default"/>
              <w:rPr>
                <w:rFonts w:ascii="Times New Roman" w:hAnsi="Times New Roman" w:cs="Times New Roman"/>
              </w:rPr>
            </w:pPr>
            <w:r w:rsidRPr="00DA03AA">
              <w:rPr>
                <w:rFonts w:ascii="Times New Roman" w:hAnsi="Times New Roman" w:cs="Times New Roman"/>
              </w:rPr>
              <w:t>Yalancı pozitiflik: Erken gebelik; menstruasyon</w:t>
            </w:r>
          </w:p>
        </w:tc>
      </w:tr>
    </w:tbl>
    <w:p w:rsidR="00D14AEE" w:rsidRPr="00DA03AA" w:rsidRDefault="00D14AEE" w:rsidP="00AD075C">
      <w:pPr>
        <w:rPr>
          <w:lang/>
        </w:rPr>
      </w:pPr>
    </w:p>
    <w:p w:rsidR="00D14AEE" w:rsidRPr="00DA03AA" w:rsidRDefault="00A263B3" w:rsidP="00CD0B77">
      <w:pPr>
        <w:pStyle w:val="Balk2"/>
        <w:rPr>
          <w:rFonts w:ascii="Times New Roman" w:hAnsi="Times New Roman"/>
          <w:sz w:val="24"/>
          <w:szCs w:val="24"/>
        </w:rPr>
      </w:pPr>
      <w:bookmarkStart w:id="109" w:name="_Toc482375421"/>
      <w:r w:rsidRPr="00DA03AA">
        <w:rPr>
          <w:rFonts w:ascii="Times New Roman" w:hAnsi="Times New Roman"/>
          <w:sz w:val="24"/>
          <w:szCs w:val="24"/>
        </w:rPr>
        <w:t>9.7.Prostat spesifik antijen (PSA), total</w:t>
      </w:r>
      <w:bookmarkEnd w:id="109"/>
    </w:p>
    <w:p w:rsidR="00D14AEE" w:rsidRPr="00DA03AA" w:rsidRDefault="00D14AEE"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4"/>
      </w:tblGrid>
      <w:tr w:rsidR="00FE504B" w:rsidRPr="00DA03AA" w:rsidTr="00A263B3">
        <w:trPr>
          <w:trHeight w:val="336"/>
        </w:trPr>
        <w:tc>
          <w:tcPr>
            <w:tcW w:w="4644" w:type="dxa"/>
            <w:shd w:val="clear" w:color="auto" w:fill="auto"/>
          </w:tcPr>
          <w:p w:rsidR="00FE504B" w:rsidRPr="00DA03AA" w:rsidRDefault="00FE504B" w:rsidP="00FE504B">
            <w:pPr>
              <w:pStyle w:val="Default"/>
              <w:rPr>
                <w:rFonts w:ascii="Times New Roman" w:hAnsi="Times New Roman" w:cs="Times New Roman"/>
              </w:rPr>
            </w:pPr>
            <w:r w:rsidRPr="00DA03AA">
              <w:rPr>
                <w:rFonts w:ascii="Times New Roman" w:hAnsi="Times New Roman" w:cs="Times New Roman"/>
              </w:rPr>
              <w:t xml:space="preserve">Testin adı: </w:t>
            </w:r>
          </w:p>
        </w:tc>
        <w:tc>
          <w:tcPr>
            <w:tcW w:w="4644" w:type="dxa"/>
            <w:shd w:val="clear" w:color="auto" w:fill="auto"/>
          </w:tcPr>
          <w:p w:rsidR="00FE504B" w:rsidRPr="00DA03AA" w:rsidRDefault="00FE504B" w:rsidP="00FE504B">
            <w:pPr>
              <w:pStyle w:val="Default"/>
              <w:rPr>
                <w:rFonts w:ascii="Times New Roman" w:hAnsi="Times New Roman" w:cs="Times New Roman"/>
                <w:b/>
              </w:rPr>
            </w:pPr>
            <w:r w:rsidRPr="00DA03AA">
              <w:rPr>
                <w:rFonts w:ascii="Times New Roman" w:hAnsi="Times New Roman" w:cs="Times New Roman"/>
                <w:b/>
              </w:rPr>
              <w:t xml:space="preserve">Prostat spesifik antijen (PSA), total </w:t>
            </w:r>
          </w:p>
        </w:tc>
      </w:tr>
      <w:tr w:rsidR="00FE504B" w:rsidRPr="00DA03AA" w:rsidTr="00A263B3">
        <w:tc>
          <w:tcPr>
            <w:tcW w:w="4644" w:type="dxa"/>
            <w:shd w:val="clear" w:color="auto" w:fill="auto"/>
          </w:tcPr>
          <w:p w:rsidR="00FE504B" w:rsidRPr="00DA03AA" w:rsidRDefault="00FE504B" w:rsidP="00FE504B">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p w:rsidR="00FE504B" w:rsidRPr="00DA03AA" w:rsidRDefault="00FE504B" w:rsidP="00AD075C">
            <w:pPr>
              <w:rPr>
                <w:lang/>
              </w:rPr>
            </w:pPr>
          </w:p>
        </w:tc>
        <w:tc>
          <w:tcPr>
            <w:tcW w:w="464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5"/>
              <w:gridCol w:w="424"/>
              <w:gridCol w:w="1803"/>
              <w:gridCol w:w="1456"/>
            </w:tblGrid>
            <w:tr w:rsidR="00FE504B" w:rsidRPr="00DA03AA" w:rsidTr="00BB5DCA">
              <w:tc>
                <w:tcPr>
                  <w:tcW w:w="1268" w:type="dxa"/>
                  <w:shd w:val="clear" w:color="auto" w:fill="auto"/>
                </w:tcPr>
                <w:p w:rsidR="00FE504B" w:rsidRPr="00DA03AA" w:rsidRDefault="00FE504B" w:rsidP="00AD075C">
                  <w:pPr>
                    <w:rPr>
                      <w:lang/>
                    </w:rPr>
                  </w:pPr>
                  <w:r w:rsidRPr="00DA03AA">
                    <w:rPr>
                      <w:lang/>
                    </w:rPr>
                    <w:t>YAŞ</w:t>
                  </w:r>
                </w:p>
              </w:tc>
              <w:tc>
                <w:tcPr>
                  <w:tcW w:w="1268" w:type="dxa"/>
                  <w:shd w:val="clear" w:color="auto" w:fill="auto"/>
                </w:tcPr>
                <w:p w:rsidR="00FE504B" w:rsidRPr="00DA03AA" w:rsidRDefault="00FE504B" w:rsidP="00AD075C">
                  <w:pPr>
                    <w:rPr>
                      <w:lang/>
                    </w:rPr>
                  </w:pPr>
                </w:p>
              </w:tc>
              <w:tc>
                <w:tcPr>
                  <w:tcW w:w="1268" w:type="dxa"/>
                  <w:shd w:val="clear" w:color="auto" w:fill="auto"/>
                </w:tcPr>
                <w:p w:rsidR="00FE504B" w:rsidRPr="00DA03AA" w:rsidRDefault="00FE504B" w:rsidP="00AD075C">
                  <w:pPr>
                    <w:rPr>
                      <w:lang/>
                    </w:rPr>
                  </w:pPr>
                  <w:r w:rsidRPr="00DA03AA">
                    <w:rPr>
                      <w:lang/>
                    </w:rPr>
                    <w:t>Medyan(ng/mL)</w:t>
                  </w:r>
                </w:p>
              </w:tc>
              <w:tc>
                <w:tcPr>
                  <w:tcW w:w="1268" w:type="dxa"/>
                  <w:shd w:val="clear" w:color="auto" w:fill="auto"/>
                </w:tcPr>
                <w:p w:rsidR="00FE504B" w:rsidRPr="00DA03AA" w:rsidRDefault="00FE504B" w:rsidP="00AD075C">
                  <w:pPr>
                    <w:rPr>
                      <w:lang/>
                    </w:rPr>
                  </w:pPr>
                  <w:r w:rsidRPr="00DA03AA">
                    <w:rPr>
                      <w:lang/>
                    </w:rPr>
                    <w:t>%95(ng/mL)</w:t>
                  </w:r>
                </w:p>
              </w:tc>
            </w:tr>
            <w:tr w:rsidR="00FE504B" w:rsidRPr="00DA03AA" w:rsidTr="00BB5DCA">
              <w:tc>
                <w:tcPr>
                  <w:tcW w:w="1268" w:type="dxa"/>
                  <w:shd w:val="clear" w:color="auto" w:fill="auto"/>
                </w:tcPr>
                <w:p w:rsidR="00FE504B" w:rsidRPr="00DA03AA" w:rsidRDefault="00FE504B" w:rsidP="00AD075C">
                  <w:pPr>
                    <w:rPr>
                      <w:lang/>
                    </w:rPr>
                  </w:pPr>
                  <w:r w:rsidRPr="00DA03AA">
                    <w:rPr>
                      <w:lang/>
                    </w:rPr>
                    <w:t>&lt;39</w:t>
                  </w:r>
                </w:p>
              </w:tc>
              <w:tc>
                <w:tcPr>
                  <w:tcW w:w="1268" w:type="dxa"/>
                  <w:shd w:val="clear" w:color="auto" w:fill="auto"/>
                </w:tcPr>
                <w:p w:rsidR="00FE504B" w:rsidRPr="00DA03AA" w:rsidRDefault="00FE504B" w:rsidP="00AD075C">
                  <w:pPr>
                    <w:rPr>
                      <w:lang/>
                    </w:rPr>
                  </w:pPr>
                  <w:r w:rsidRPr="00DA03AA">
                    <w:rPr>
                      <w:lang/>
                    </w:rPr>
                    <w:t>E</w:t>
                  </w:r>
                </w:p>
              </w:tc>
              <w:tc>
                <w:tcPr>
                  <w:tcW w:w="1268" w:type="dxa"/>
                  <w:shd w:val="clear" w:color="auto" w:fill="auto"/>
                </w:tcPr>
                <w:p w:rsidR="00FE504B" w:rsidRPr="00DA03AA" w:rsidRDefault="00FE504B" w:rsidP="00AD075C">
                  <w:pPr>
                    <w:rPr>
                      <w:lang/>
                    </w:rPr>
                  </w:pPr>
                  <w:r w:rsidRPr="00DA03AA">
                    <w:rPr>
                      <w:lang/>
                    </w:rPr>
                    <w:t>0,57</w:t>
                  </w:r>
                </w:p>
              </w:tc>
              <w:tc>
                <w:tcPr>
                  <w:tcW w:w="1268" w:type="dxa"/>
                  <w:shd w:val="clear" w:color="auto" w:fill="auto"/>
                </w:tcPr>
                <w:p w:rsidR="00FE504B" w:rsidRPr="00DA03AA" w:rsidRDefault="00FE504B" w:rsidP="00AD075C">
                  <w:pPr>
                    <w:rPr>
                      <w:lang/>
                    </w:rPr>
                  </w:pPr>
                  <w:r w:rsidRPr="00DA03AA">
                    <w:rPr>
                      <w:lang/>
                    </w:rPr>
                    <w:t>&lt;1,4</w:t>
                  </w:r>
                </w:p>
              </w:tc>
            </w:tr>
            <w:tr w:rsidR="00FE504B" w:rsidRPr="00DA03AA" w:rsidTr="00BB5DCA">
              <w:tc>
                <w:tcPr>
                  <w:tcW w:w="1268" w:type="dxa"/>
                  <w:shd w:val="clear" w:color="auto" w:fill="auto"/>
                </w:tcPr>
                <w:p w:rsidR="00FE504B" w:rsidRPr="00DA03AA" w:rsidRDefault="00FE504B" w:rsidP="00AD075C">
                  <w:pPr>
                    <w:rPr>
                      <w:lang/>
                    </w:rPr>
                  </w:pPr>
                  <w:r w:rsidRPr="00DA03AA">
                    <w:rPr>
                      <w:lang/>
                    </w:rPr>
                    <w:lastRenderedPageBreak/>
                    <w:t>40-50</w:t>
                  </w:r>
                </w:p>
              </w:tc>
              <w:tc>
                <w:tcPr>
                  <w:tcW w:w="1268" w:type="dxa"/>
                  <w:shd w:val="clear" w:color="auto" w:fill="auto"/>
                </w:tcPr>
                <w:p w:rsidR="00FE504B" w:rsidRPr="00DA03AA" w:rsidRDefault="00FE504B" w:rsidP="00AD075C">
                  <w:pPr>
                    <w:rPr>
                      <w:lang/>
                    </w:rPr>
                  </w:pPr>
                  <w:r w:rsidRPr="00DA03AA">
                    <w:rPr>
                      <w:lang/>
                    </w:rPr>
                    <w:t>E</w:t>
                  </w:r>
                </w:p>
              </w:tc>
              <w:tc>
                <w:tcPr>
                  <w:tcW w:w="1268" w:type="dxa"/>
                  <w:shd w:val="clear" w:color="auto" w:fill="auto"/>
                </w:tcPr>
                <w:p w:rsidR="00FE504B" w:rsidRPr="00DA03AA" w:rsidRDefault="00FE504B" w:rsidP="00AD075C">
                  <w:pPr>
                    <w:rPr>
                      <w:lang/>
                    </w:rPr>
                  </w:pPr>
                  <w:r w:rsidRPr="00DA03AA">
                    <w:rPr>
                      <w:lang/>
                    </w:rPr>
                    <w:t>0,59</w:t>
                  </w:r>
                </w:p>
              </w:tc>
              <w:tc>
                <w:tcPr>
                  <w:tcW w:w="1268" w:type="dxa"/>
                  <w:shd w:val="clear" w:color="auto" w:fill="auto"/>
                </w:tcPr>
                <w:p w:rsidR="00FE504B" w:rsidRPr="00DA03AA" w:rsidRDefault="00FE504B" w:rsidP="00AD075C">
                  <w:pPr>
                    <w:rPr>
                      <w:lang/>
                    </w:rPr>
                  </w:pPr>
                  <w:r w:rsidRPr="00DA03AA">
                    <w:rPr>
                      <w:lang/>
                    </w:rPr>
                    <w:t>&lt;2,0</w:t>
                  </w:r>
                </w:p>
              </w:tc>
            </w:tr>
            <w:tr w:rsidR="00FE504B" w:rsidRPr="00DA03AA" w:rsidTr="00BB5DCA">
              <w:tc>
                <w:tcPr>
                  <w:tcW w:w="1268" w:type="dxa"/>
                  <w:shd w:val="clear" w:color="auto" w:fill="auto"/>
                </w:tcPr>
                <w:p w:rsidR="00FE504B" w:rsidRPr="00DA03AA" w:rsidRDefault="00FE504B" w:rsidP="00AD075C">
                  <w:pPr>
                    <w:rPr>
                      <w:lang/>
                    </w:rPr>
                  </w:pPr>
                  <w:r w:rsidRPr="00DA03AA">
                    <w:rPr>
                      <w:lang/>
                    </w:rPr>
                    <w:t>51-60</w:t>
                  </w:r>
                </w:p>
              </w:tc>
              <w:tc>
                <w:tcPr>
                  <w:tcW w:w="1268" w:type="dxa"/>
                  <w:shd w:val="clear" w:color="auto" w:fill="auto"/>
                </w:tcPr>
                <w:p w:rsidR="00FE504B" w:rsidRPr="00DA03AA" w:rsidRDefault="00FE504B" w:rsidP="00AD075C">
                  <w:pPr>
                    <w:rPr>
                      <w:lang/>
                    </w:rPr>
                  </w:pPr>
                  <w:r w:rsidRPr="00DA03AA">
                    <w:rPr>
                      <w:lang/>
                    </w:rPr>
                    <w:t>E</w:t>
                  </w:r>
                </w:p>
              </w:tc>
              <w:tc>
                <w:tcPr>
                  <w:tcW w:w="1268" w:type="dxa"/>
                  <w:shd w:val="clear" w:color="auto" w:fill="auto"/>
                </w:tcPr>
                <w:p w:rsidR="00FE504B" w:rsidRPr="00DA03AA" w:rsidRDefault="00FE504B" w:rsidP="00AD075C">
                  <w:pPr>
                    <w:rPr>
                      <w:lang/>
                    </w:rPr>
                  </w:pPr>
                  <w:r w:rsidRPr="00DA03AA">
                    <w:rPr>
                      <w:lang/>
                    </w:rPr>
                    <w:t>0,75</w:t>
                  </w:r>
                </w:p>
              </w:tc>
              <w:tc>
                <w:tcPr>
                  <w:tcW w:w="1268" w:type="dxa"/>
                  <w:shd w:val="clear" w:color="auto" w:fill="auto"/>
                </w:tcPr>
                <w:p w:rsidR="00FE504B" w:rsidRPr="00DA03AA" w:rsidRDefault="00FE504B" w:rsidP="00AD075C">
                  <w:pPr>
                    <w:rPr>
                      <w:lang/>
                    </w:rPr>
                  </w:pPr>
                  <w:r w:rsidRPr="00DA03AA">
                    <w:rPr>
                      <w:rFonts w:eastAsia="Segoe UI Emoji"/>
                      <w:lang/>
                    </w:rPr>
                    <w:t>&lt;3,1</w:t>
                  </w:r>
                </w:p>
              </w:tc>
            </w:tr>
            <w:tr w:rsidR="00FE504B" w:rsidRPr="00DA03AA" w:rsidTr="00BB5DCA">
              <w:tc>
                <w:tcPr>
                  <w:tcW w:w="1268" w:type="dxa"/>
                  <w:shd w:val="clear" w:color="auto" w:fill="auto"/>
                </w:tcPr>
                <w:p w:rsidR="00FE504B" w:rsidRPr="00DA03AA" w:rsidRDefault="00FE504B" w:rsidP="00AD075C">
                  <w:pPr>
                    <w:rPr>
                      <w:lang/>
                    </w:rPr>
                  </w:pPr>
                  <w:r w:rsidRPr="00DA03AA">
                    <w:rPr>
                      <w:lang/>
                    </w:rPr>
                    <w:t>61-70</w:t>
                  </w:r>
                </w:p>
              </w:tc>
              <w:tc>
                <w:tcPr>
                  <w:tcW w:w="1268" w:type="dxa"/>
                  <w:shd w:val="clear" w:color="auto" w:fill="auto"/>
                </w:tcPr>
                <w:p w:rsidR="00FE504B" w:rsidRPr="00DA03AA" w:rsidRDefault="00FE504B" w:rsidP="00AD075C">
                  <w:pPr>
                    <w:rPr>
                      <w:lang/>
                    </w:rPr>
                  </w:pPr>
                  <w:r w:rsidRPr="00DA03AA">
                    <w:rPr>
                      <w:lang/>
                    </w:rPr>
                    <w:t>E</w:t>
                  </w:r>
                </w:p>
              </w:tc>
              <w:tc>
                <w:tcPr>
                  <w:tcW w:w="1268" w:type="dxa"/>
                  <w:shd w:val="clear" w:color="auto" w:fill="auto"/>
                </w:tcPr>
                <w:p w:rsidR="00FE504B" w:rsidRPr="00DA03AA" w:rsidRDefault="00FE504B" w:rsidP="00AD075C">
                  <w:pPr>
                    <w:rPr>
                      <w:lang/>
                    </w:rPr>
                  </w:pPr>
                  <w:r w:rsidRPr="00DA03AA">
                    <w:rPr>
                      <w:lang/>
                    </w:rPr>
                    <w:t>1,65</w:t>
                  </w:r>
                </w:p>
              </w:tc>
              <w:tc>
                <w:tcPr>
                  <w:tcW w:w="1268" w:type="dxa"/>
                  <w:shd w:val="clear" w:color="auto" w:fill="auto"/>
                </w:tcPr>
                <w:p w:rsidR="00FE504B" w:rsidRPr="00DA03AA" w:rsidRDefault="00FE504B" w:rsidP="00AD075C">
                  <w:pPr>
                    <w:rPr>
                      <w:lang/>
                    </w:rPr>
                  </w:pPr>
                  <w:r w:rsidRPr="00DA03AA">
                    <w:rPr>
                      <w:lang/>
                    </w:rPr>
                    <w:t>&lt;4,1</w:t>
                  </w:r>
                </w:p>
              </w:tc>
            </w:tr>
            <w:tr w:rsidR="00FE504B" w:rsidRPr="00DA03AA" w:rsidTr="00BB5DCA">
              <w:tc>
                <w:tcPr>
                  <w:tcW w:w="1268" w:type="dxa"/>
                  <w:shd w:val="clear" w:color="auto" w:fill="auto"/>
                </w:tcPr>
                <w:p w:rsidR="00FE504B" w:rsidRPr="00DA03AA" w:rsidRDefault="00FE504B" w:rsidP="00AD075C">
                  <w:pPr>
                    <w:rPr>
                      <w:lang/>
                    </w:rPr>
                  </w:pPr>
                  <w:r w:rsidRPr="00DA03AA">
                    <w:rPr>
                      <w:lang/>
                    </w:rPr>
                    <w:t>&gt;70</w:t>
                  </w:r>
                </w:p>
              </w:tc>
              <w:tc>
                <w:tcPr>
                  <w:tcW w:w="1268" w:type="dxa"/>
                  <w:shd w:val="clear" w:color="auto" w:fill="auto"/>
                </w:tcPr>
                <w:p w:rsidR="00FE504B" w:rsidRPr="00DA03AA" w:rsidRDefault="00FE504B" w:rsidP="00AD075C">
                  <w:pPr>
                    <w:rPr>
                      <w:lang/>
                    </w:rPr>
                  </w:pPr>
                  <w:r w:rsidRPr="00DA03AA">
                    <w:rPr>
                      <w:lang/>
                    </w:rPr>
                    <w:t>E</w:t>
                  </w:r>
                </w:p>
              </w:tc>
              <w:tc>
                <w:tcPr>
                  <w:tcW w:w="1268" w:type="dxa"/>
                  <w:shd w:val="clear" w:color="auto" w:fill="auto"/>
                </w:tcPr>
                <w:p w:rsidR="00FE504B" w:rsidRPr="00DA03AA" w:rsidRDefault="00FE504B" w:rsidP="00AD075C">
                  <w:pPr>
                    <w:rPr>
                      <w:lang/>
                    </w:rPr>
                  </w:pPr>
                  <w:r w:rsidRPr="00DA03AA">
                    <w:rPr>
                      <w:lang/>
                    </w:rPr>
                    <w:t>1,73</w:t>
                  </w:r>
                </w:p>
              </w:tc>
              <w:tc>
                <w:tcPr>
                  <w:tcW w:w="1268" w:type="dxa"/>
                  <w:shd w:val="clear" w:color="auto" w:fill="auto"/>
                </w:tcPr>
                <w:p w:rsidR="00FE504B" w:rsidRPr="00DA03AA" w:rsidRDefault="00FE504B" w:rsidP="00AD075C">
                  <w:pPr>
                    <w:rPr>
                      <w:lang/>
                    </w:rPr>
                  </w:pPr>
                  <w:r w:rsidRPr="00DA03AA">
                    <w:rPr>
                      <w:lang/>
                    </w:rPr>
                    <w:t>&lt;4,4</w:t>
                  </w:r>
                </w:p>
              </w:tc>
            </w:tr>
          </w:tbl>
          <w:p w:rsidR="00FE504B" w:rsidRPr="00DA03AA" w:rsidRDefault="00FE504B" w:rsidP="00AD075C">
            <w:pPr>
              <w:rPr>
                <w:lang/>
              </w:rPr>
            </w:pPr>
          </w:p>
        </w:tc>
      </w:tr>
      <w:tr w:rsidR="00FE504B" w:rsidRPr="00DA03AA" w:rsidTr="00A263B3">
        <w:tc>
          <w:tcPr>
            <w:tcW w:w="4644" w:type="dxa"/>
            <w:shd w:val="clear" w:color="auto" w:fill="auto"/>
          </w:tcPr>
          <w:p w:rsidR="00FE504B" w:rsidRPr="00DA03AA" w:rsidRDefault="00FE504B" w:rsidP="00FE504B">
            <w:pPr>
              <w:pStyle w:val="Default"/>
              <w:rPr>
                <w:rFonts w:ascii="Times New Roman" w:hAnsi="Times New Roman" w:cs="Times New Roman"/>
              </w:rPr>
            </w:pPr>
            <w:r w:rsidRPr="00DA03AA">
              <w:rPr>
                <w:rFonts w:ascii="Times New Roman" w:hAnsi="Times New Roman" w:cs="Times New Roman"/>
              </w:rPr>
              <w:lastRenderedPageBreak/>
              <w:t xml:space="preserve">Klinik bilgiler: </w:t>
            </w:r>
          </w:p>
        </w:tc>
        <w:tc>
          <w:tcPr>
            <w:tcW w:w="4644" w:type="dxa"/>
            <w:shd w:val="clear" w:color="auto" w:fill="auto"/>
          </w:tcPr>
          <w:p w:rsidR="00FE504B" w:rsidRPr="00DA03AA" w:rsidRDefault="00FE504B" w:rsidP="00FE504B">
            <w:pPr>
              <w:pStyle w:val="Default"/>
              <w:rPr>
                <w:rFonts w:ascii="Times New Roman" w:hAnsi="Times New Roman" w:cs="Times New Roman"/>
              </w:rPr>
            </w:pPr>
            <w:r w:rsidRPr="00DA03AA">
              <w:rPr>
                <w:rFonts w:ascii="Times New Roman" w:hAnsi="Times New Roman" w:cs="Times New Roman"/>
              </w:rPr>
              <w:t xml:space="preserve">PSA, % 7 oranında karbohidrat içeren momomerik bir glikoproteindir. Kallikrein gen ailesinden olan PSA, esas olarak prostat bezinin keseciklerini ve kanallarını kaplayan epitel hücrelerinde sentezlenen bir nötral serin proteazdır (kimotripsine benzer aktivite). Yarılanma ömrü 2–3 gündür. </w:t>
            </w:r>
          </w:p>
          <w:p w:rsidR="00FE504B" w:rsidRPr="00DA03AA" w:rsidRDefault="00FE504B" w:rsidP="00FE504B">
            <w:pPr>
              <w:pStyle w:val="Default"/>
              <w:rPr>
                <w:rFonts w:ascii="Times New Roman" w:hAnsi="Times New Roman" w:cs="Times New Roman"/>
              </w:rPr>
            </w:pPr>
            <w:r w:rsidRPr="00DA03AA">
              <w:rPr>
                <w:rFonts w:ascii="Times New Roman" w:hAnsi="Times New Roman" w:cs="Times New Roman"/>
              </w:rPr>
              <w:t xml:space="preserve">Prostat bezinde üretilen PSA, yüksek miktarlarda seminal sıvıya salgılanır. PSA’nın fonksiyonu, seminal jelin sıvılaşmasını sağlamak ve spermlerin hareketliliğini artırmak için, seminal sıvıda jel formunda bulunan proteinleri hidroliz etmektir. </w:t>
            </w:r>
          </w:p>
          <w:p w:rsidR="00FE504B" w:rsidRPr="00DA03AA" w:rsidRDefault="00FE504B" w:rsidP="00FE504B">
            <w:pPr>
              <w:pStyle w:val="Default"/>
              <w:rPr>
                <w:rFonts w:ascii="Times New Roman" w:hAnsi="Times New Roman" w:cs="Times New Roman"/>
              </w:rPr>
            </w:pPr>
            <w:r w:rsidRPr="00DA03AA">
              <w:rPr>
                <w:rFonts w:ascii="Times New Roman" w:hAnsi="Times New Roman" w:cs="Times New Roman"/>
              </w:rPr>
              <w:t xml:space="preserve">Puberteyle birlikte prostat bezinden sızan PSA nedeniyle, dolaşımda da düşük düzeyde PSA bulunmaktadır. </w:t>
            </w:r>
          </w:p>
          <w:p w:rsidR="00FE504B" w:rsidRPr="00DA03AA" w:rsidRDefault="00FE504B" w:rsidP="00FE504B">
            <w:pPr>
              <w:pStyle w:val="Default"/>
              <w:rPr>
                <w:rFonts w:ascii="Times New Roman" w:hAnsi="Times New Roman" w:cs="Times New Roman"/>
              </w:rPr>
            </w:pPr>
            <w:r w:rsidRPr="00DA03AA">
              <w:rPr>
                <w:rFonts w:ascii="Times New Roman" w:hAnsi="Times New Roman" w:cs="Times New Roman"/>
              </w:rPr>
              <w:t xml:space="preserve">PSA, kan dolaşımında iki farklı formda bulunur: </w:t>
            </w:r>
          </w:p>
          <w:p w:rsidR="00FE504B" w:rsidRPr="00DA03AA" w:rsidRDefault="00FE504B" w:rsidP="00FE504B">
            <w:pPr>
              <w:pStyle w:val="Default"/>
              <w:rPr>
                <w:rFonts w:ascii="Times New Roman" w:hAnsi="Times New Roman" w:cs="Times New Roman"/>
              </w:rPr>
            </w:pPr>
            <w:r w:rsidRPr="00DA03AA">
              <w:rPr>
                <w:rFonts w:ascii="Times New Roman" w:hAnsi="Times New Roman" w:cs="Times New Roman"/>
              </w:rPr>
              <w:t xml:space="preserve">1) Kompleks PSA (cPSA): PSA’nın büyük kısmı (% 70), serumda bulunan α-1 antikimotripsin (ACT) ve α-2 makroglobulin (MG) ile irreversibl kompleks oluşturur. Böylece PSA’nın proteolitik aktivitesi inhibe edilmiş olur. cPSA olarak tayin edilen form, PSA-ACT’dir. </w:t>
            </w:r>
          </w:p>
          <w:p w:rsidR="00FE504B" w:rsidRPr="00DA03AA" w:rsidRDefault="00FE504B" w:rsidP="00FE504B">
            <w:pPr>
              <w:pStyle w:val="Default"/>
              <w:rPr>
                <w:rFonts w:ascii="Times New Roman" w:hAnsi="Times New Roman" w:cs="Times New Roman"/>
              </w:rPr>
            </w:pPr>
            <w:r w:rsidRPr="00DA03AA">
              <w:rPr>
                <w:rFonts w:ascii="Times New Roman" w:hAnsi="Times New Roman" w:cs="Times New Roman"/>
              </w:rPr>
              <w:t xml:space="preserve">PSA’nın bağlandığı diğer inhibitör proteinler: </w:t>
            </w:r>
          </w:p>
          <w:p w:rsidR="00FE504B" w:rsidRPr="00DA03AA" w:rsidRDefault="00FE504B" w:rsidP="00FE504B">
            <w:pPr>
              <w:pStyle w:val="Default"/>
              <w:rPr>
                <w:rFonts w:ascii="Times New Roman" w:hAnsi="Times New Roman" w:cs="Times New Roman"/>
              </w:rPr>
            </w:pPr>
            <w:r w:rsidRPr="00DA03AA">
              <w:rPr>
                <w:rFonts w:ascii="Times New Roman" w:hAnsi="Times New Roman" w:cs="Times New Roman"/>
              </w:rPr>
              <w:t xml:space="preserve">• Protein C inhibitörü (PCI) (seminal sıvıda bulunur ve PSA’nın ~ %5’i ile kompleks oluşturur) </w:t>
            </w:r>
          </w:p>
          <w:p w:rsidR="00FE504B" w:rsidRPr="00DA03AA" w:rsidRDefault="00FE504B" w:rsidP="00FE504B">
            <w:pPr>
              <w:pStyle w:val="Default"/>
              <w:rPr>
                <w:rFonts w:ascii="Times New Roman" w:hAnsi="Times New Roman" w:cs="Times New Roman"/>
              </w:rPr>
            </w:pPr>
            <w:r w:rsidRPr="00DA03AA">
              <w:rPr>
                <w:rFonts w:ascii="Times New Roman" w:hAnsi="Times New Roman" w:cs="Times New Roman"/>
              </w:rPr>
              <w:t xml:space="preserve">• α-1 antitripsin ( PSA-AT) </w:t>
            </w:r>
          </w:p>
          <w:p w:rsidR="00FE504B" w:rsidRPr="00DA03AA" w:rsidRDefault="00FE504B" w:rsidP="00FE504B">
            <w:pPr>
              <w:pStyle w:val="Default"/>
              <w:rPr>
                <w:rFonts w:ascii="Times New Roman" w:hAnsi="Times New Roman" w:cs="Times New Roman"/>
              </w:rPr>
            </w:pPr>
            <w:r w:rsidRPr="00DA03AA">
              <w:rPr>
                <w:rFonts w:ascii="Times New Roman" w:hAnsi="Times New Roman" w:cs="Times New Roman"/>
              </w:rPr>
              <w:t xml:space="preserve">• Inter-alfa-tripsin inhibitörü ( PSA-ITI ). </w:t>
            </w:r>
          </w:p>
          <w:p w:rsidR="00FE504B" w:rsidRPr="00DA03AA" w:rsidRDefault="00FE504B" w:rsidP="00FE504B">
            <w:pPr>
              <w:pStyle w:val="Default"/>
              <w:rPr>
                <w:rFonts w:ascii="Times New Roman" w:hAnsi="Times New Roman" w:cs="Times New Roman"/>
              </w:rPr>
            </w:pPr>
          </w:p>
          <w:p w:rsidR="00FE504B" w:rsidRPr="00DA03AA" w:rsidRDefault="00FE504B" w:rsidP="00FE504B">
            <w:pPr>
              <w:pStyle w:val="Default"/>
              <w:rPr>
                <w:rFonts w:ascii="Times New Roman" w:hAnsi="Times New Roman" w:cs="Times New Roman"/>
              </w:rPr>
            </w:pPr>
            <w:r w:rsidRPr="00DA03AA">
              <w:rPr>
                <w:rFonts w:ascii="Times New Roman" w:hAnsi="Times New Roman" w:cs="Times New Roman"/>
              </w:rPr>
              <w:t xml:space="preserve">2)PSA’nın geri kalanı (% 30), serbest formda bulunur, antiproteazlar ile kompleks yapmaz; ancak proteolitik olarak inaktiftir. </w:t>
            </w:r>
          </w:p>
          <w:p w:rsidR="00FE504B" w:rsidRPr="00DA03AA" w:rsidRDefault="00FE504B" w:rsidP="00FE504B">
            <w:pPr>
              <w:pStyle w:val="Default"/>
              <w:rPr>
                <w:rFonts w:ascii="Times New Roman" w:hAnsi="Times New Roman" w:cs="Times New Roman"/>
              </w:rPr>
            </w:pPr>
            <w:r w:rsidRPr="00DA03AA">
              <w:rPr>
                <w:rFonts w:ascii="Times New Roman" w:hAnsi="Times New Roman" w:cs="Times New Roman"/>
              </w:rPr>
              <w:t xml:space="preserve">Serumdaki PSA esas olarak kompleks halinde, seminal sıvıdaki ise serbest formda bulunur. </w:t>
            </w:r>
          </w:p>
          <w:p w:rsidR="00FE504B" w:rsidRPr="00DA03AA" w:rsidRDefault="00FE504B" w:rsidP="00FE504B">
            <w:pPr>
              <w:pStyle w:val="Default"/>
              <w:rPr>
                <w:rFonts w:ascii="Times New Roman" w:hAnsi="Times New Roman" w:cs="Times New Roman"/>
              </w:rPr>
            </w:pPr>
            <w:r w:rsidRPr="00DA03AA">
              <w:rPr>
                <w:rFonts w:ascii="Times New Roman" w:hAnsi="Times New Roman" w:cs="Times New Roman"/>
              </w:rPr>
              <w:lastRenderedPageBreak/>
              <w:t xml:space="preserve">Kompleks PSA’nın serumdan klirensi, hepatik yolla; serbest PSA’nın ise glomerüler filtrasyon ile gerçekleşir. </w:t>
            </w:r>
          </w:p>
          <w:p w:rsidR="00FE504B" w:rsidRPr="00DA03AA" w:rsidRDefault="00FE504B" w:rsidP="00FE504B">
            <w:pPr>
              <w:pStyle w:val="Default"/>
              <w:rPr>
                <w:rFonts w:ascii="Times New Roman" w:hAnsi="Times New Roman" w:cs="Times New Roman"/>
              </w:rPr>
            </w:pPr>
            <w:r w:rsidRPr="00DA03AA">
              <w:rPr>
                <w:rFonts w:ascii="Times New Roman" w:hAnsi="Times New Roman" w:cs="Times New Roman"/>
              </w:rPr>
              <w:t xml:space="preserve">PSA, peri-üretral ve anal bezlerin yanı sıra, meme dokusunda da mevcut olduğu için, kadınlardan alınan serum örneklerinde çok düşük düzeylerde de olsa saptanabilir; ancak klinik önemi yoktur. </w:t>
            </w:r>
          </w:p>
          <w:p w:rsidR="00FE504B" w:rsidRPr="00DA03AA" w:rsidRDefault="00FE504B" w:rsidP="00FE504B">
            <w:pPr>
              <w:pStyle w:val="Default"/>
              <w:rPr>
                <w:rFonts w:ascii="Times New Roman" w:hAnsi="Times New Roman" w:cs="Times New Roman"/>
              </w:rPr>
            </w:pPr>
            <w:r w:rsidRPr="00DA03AA">
              <w:rPr>
                <w:rFonts w:ascii="Times New Roman" w:hAnsi="Times New Roman" w:cs="Times New Roman"/>
              </w:rPr>
              <w:t xml:space="preserve">Yüksek total ya da kompleks PSA düzeyleri, prostat patolojisi (benign -malign) ile ilişkilidir. </w:t>
            </w:r>
          </w:p>
          <w:p w:rsidR="00FE504B" w:rsidRPr="00DA03AA" w:rsidRDefault="00FE504B" w:rsidP="00FE504B">
            <w:pPr>
              <w:pStyle w:val="Default"/>
              <w:rPr>
                <w:rFonts w:ascii="Times New Roman" w:hAnsi="Times New Roman" w:cs="Times New Roman"/>
              </w:rPr>
            </w:pPr>
            <w:r w:rsidRPr="00DA03AA">
              <w:rPr>
                <w:rFonts w:ascii="Times New Roman" w:hAnsi="Times New Roman" w:cs="Times New Roman"/>
              </w:rPr>
              <w:t xml:space="preserve">cPSA, prostat kanseri tanısında (erken evrede) daha iyi bir indikatör olabilir; tarama amaçlı kullanıldığında, artmış düzeyler yüksek riske işaret edebilir. </w:t>
            </w:r>
          </w:p>
        </w:tc>
      </w:tr>
      <w:tr w:rsidR="00FE504B" w:rsidRPr="00DA03AA" w:rsidTr="00A263B3">
        <w:tc>
          <w:tcPr>
            <w:tcW w:w="4644" w:type="dxa"/>
            <w:shd w:val="clear" w:color="auto" w:fill="auto"/>
          </w:tcPr>
          <w:p w:rsidR="00FE504B" w:rsidRPr="00DA03AA" w:rsidRDefault="00FE504B" w:rsidP="00FE504B">
            <w:pPr>
              <w:pStyle w:val="Default"/>
              <w:rPr>
                <w:rFonts w:ascii="Times New Roman" w:hAnsi="Times New Roman" w:cs="Times New Roman"/>
              </w:rPr>
            </w:pPr>
            <w:r w:rsidRPr="00DA03AA">
              <w:rPr>
                <w:rFonts w:ascii="Times New Roman" w:hAnsi="Times New Roman" w:cs="Times New Roman"/>
              </w:rPr>
              <w:lastRenderedPageBreak/>
              <w:t xml:space="preserve">Kullanım amacı: </w:t>
            </w:r>
          </w:p>
        </w:tc>
        <w:tc>
          <w:tcPr>
            <w:tcW w:w="4644" w:type="dxa"/>
            <w:shd w:val="clear" w:color="auto" w:fill="auto"/>
          </w:tcPr>
          <w:p w:rsidR="00FE504B" w:rsidRPr="00DA03AA" w:rsidRDefault="00FE504B" w:rsidP="00FE504B">
            <w:pPr>
              <w:pStyle w:val="Default"/>
              <w:rPr>
                <w:rFonts w:ascii="Times New Roman" w:hAnsi="Times New Roman" w:cs="Times New Roman"/>
              </w:rPr>
            </w:pPr>
            <w:r w:rsidRPr="00DA03AA">
              <w:rPr>
                <w:rFonts w:ascii="Times New Roman" w:hAnsi="Times New Roman" w:cs="Times New Roman"/>
              </w:rPr>
              <w:t xml:space="preserve">•Prostat Ca için belirti veren/vermeyen (semptomatik/asemptomatik) erkekleri (50–74 yaş) taramak (50 yaşını geçen erkeklerde iki yılda bir PSA tayinlerinin yapılması önerilir), </w:t>
            </w:r>
          </w:p>
          <w:p w:rsidR="00FE504B" w:rsidRPr="00DA03AA" w:rsidRDefault="00FE504B" w:rsidP="00FE504B">
            <w:pPr>
              <w:pStyle w:val="Default"/>
              <w:rPr>
                <w:rFonts w:ascii="Times New Roman" w:hAnsi="Times New Roman" w:cs="Times New Roman"/>
              </w:rPr>
            </w:pPr>
            <w:r w:rsidRPr="00DA03AA">
              <w:rPr>
                <w:rFonts w:ascii="Times New Roman" w:hAnsi="Times New Roman" w:cs="Times New Roman"/>
              </w:rPr>
              <w:t xml:space="preserve">•Prostat biyopsisi gerekliliğini ve prostat kanseri tedavisinin etkinliğini belirlemeye yardımcı olmak </w:t>
            </w:r>
          </w:p>
          <w:p w:rsidR="00FE504B" w:rsidRPr="00DA03AA" w:rsidRDefault="00FE504B" w:rsidP="00FE504B">
            <w:pPr>
              <w:pStyle w:val="Default"/>
              <w:rPr>
                <w:rFonts w:ascii="Times New Roman" w:hAnsi="Times New Roman" w:cs="Times New Roman"/>
              </w:rPr>
            </w:pPr>
            <w:r w:rsidRPr="00DA03AA">
              <w:rPr>
                <w:rFonts w:ascii="Times New Roman" w:hAnsi="Times New Roman" w:cs="Times New Roman"/>
              </w:rPr>
              <w:t xml:space="preserve">•Prostat kanseri nüksünü saptamak için yapılır. </w:t>
            </w:r>
          </w:p>
          <w:p w:rsidR="00FE504B" w:rsidRPr="00DA03AA" w:rsidRDefault="00FE504B" w:rsidP="00FE504B">
            <w:pPr>
              <w:pStyle w:val="Default"/>
              <w:rPr>
                <w:rFonts w:ascii="Times New Roman" w:hAnsi="Times New Roman" w:cs="Times New Roman"/>
              </w:rPr>
            </w:pPr>
            <w:r w:rsidRPr="00DA03AA">
              <w:rPr>
                <w:rFonts w:ascii="Times New Roman" w:hAnsi="Times New Roman" w:cs="Times New Roman"/>
              </w:rPr>
              <w:t xml:space="preserve">Klinik olarak PSA, prostat kanserinin erken tanısı ve taramasında, prostat dokusuna spesifik olduğu için, tek başına yararlı değildir, Bu nedenle, serum PSA ölçümü DRE ile birlikte kullanılmalıdır. </w:t>
            </w:r>
          </w:p>
        </w:tc>
      </w:tr>
      <w:tr w:rsidR="00FE504B" w:rsidRPr="00DA03AA" w:rsidTr="00A263B3">
        <w:tc>
          <w:tcPr>
            <w:tcW w:w="4644" w:type="dxa"/>
            <w:shd w:val="clear" w:color="auto" w:fill="auto"/>
          </w:tcPr>
          <w:p w:rsidR="00FE504B" w:rsidRPr="00DA03AA" w:rsidRDefault="00FE504B" w:rsidP="00FE504B">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644" w:type="dxa"/>
            <w:shd w:val="clear" w:color="auto" w:fill="auto"/>
          </w:tcPr>
          <w:p w:rsidR="00FE504B" w:rsidRPr="00DA03AA" w:rsidRDefault="00FE504B" w:rsidP="00FE504B">
            <w:pPr>
              <w:pStyle w:val="Default"/>
              <w:rPr>
                <w:rFonts w:ascii="Times New Roman" w:hAnsi="Times New Roman" w:cs="Times New Roman"/>
              </w:rPr>
            </w:pPr>
            <w:r w:rsidRPr="00DA03AA">
              <w:rPr>
                <w:rFonts w:ascii="Times New Roman" w:hAnsi="Times New Roman" w:cs="Times New Roman"/>
              </w:rPr>
              <w:t xml:space="preserve">• Primer Ca: Prostat </w:t>
            </w:r>
          </w:p>
          <w:p w:rsidR="00FE504B" w:rsidRPr="00DA03AA" w:rsidRDefault="00FE504B" w:rsidP="00FE504B">
            <w:pPr>
              <w:pStyle w:val="Default"/>
              <w:rPr>
                <w:rFonts w:ascii="Times New Roman" w:hAnsi="Times New Roman" w:cs="Times New Roman"/>
              </w:rPr>
            </w:pPr>
            <w:r w:rsidRPr="00DA03AA">
              <w:rPr>
                <w:rFonts w:ascii="Times New Roman" w:hAnsi="Times New Roman" w:cs="Times New Roman"/>
              </w:rPr>
              <w:t xml:space="preserve">• Benign hastalıklar: BPH, noduler prostatik hiperplazi, prostatit </w:t>
            </w:r>
          </w:p>
          <w:p w:rsidR="00FE504B" w:rsidRPr="00DA03AA" w:rsidRDefault="00FE504B" w:rsidP="00FE504B">
            <w:pPr>
              <w:pStyle w:val="Default"/>
              <w:rPr>
                <w:rFonts w:ascii="Times New Roman" w:hAnsi="Times New Roman" w:cs="Times New Roman"/>
              </w:rPr>
            </w:pPr>
            <w:r w:rsidRPr="00DA03AA">
              <w:rPr>
                <w:rFonts w:ascii="Times New Roman" w:hAnsi="Times New Roman" w:cs="Times New Roman"/>
              </w:rPr>
              <w:t xml:space="preserve">•Yalancı pozitiflik: Her türlü prostat manipülasyonu, akut idrar </w:t>
            </w:r>
          </w:p>
          <w:p w:rsidR="00FE504B" w:rsidRPr="00DA03AA" w:rsidRDefault="00FE504B" w:rsidP="00FE504B">
            <w:pPr>
              <w:pStyle w:val="Default"/>
              <w:rPr>
                <w:rFonts w:ascii="Times New Roman" w:hAnsi="Times New Roman" w:cs="Times New Roman"/>
              </w:rPr>
            </w:pPr>
            <w:r w:rsidRPr="00DA03AA">
              <w:rPr>
                <w:rFonts w:ascii="Times New Roman" w:hAnsi="Times New Roman" w:cs="Times New Roman"/>
              </w:rPr>
              <w:t xml:space="preserve">retansiyonu, bisiklete binme gibi zorlu fiziksel aktiviteler </w:t>
            </w:r>
          </w:p>
        </w:tc>
      </w:tr>
    </w:tbl>
    <w:p w:rsidR="00D14AEE" w:rsidRPr="00DA03AA" w:rsidRDefault="00A263B3" w:rsidP="00CD0B77">
      <w:pPr>
        <w:pStyle w:val="Balk2"/>
        <w:rPr>
          <w:rFonts w:ascii="Times New Roman" w:hAnsi="Times New Roman"/>
          <w:sz w:val="24"/>
          <w:szCs w:val="24"/>
        </w:rPr>
      </w:pPr>
      <w:bookmarkStart w:id="110" w:name="_Toc482375422"/>
      <w:r w:rsidRPr="00DA03AA">
        <w:rPr>
          <w:rFonts w:ascii="Times New Roman" w:hAnsi="Times New Roman"/>
          <w:sz w:val="24"/>
          <w:szCs w:val="24"/>
        </w:rPr>
        <w:t>9.8. Prostat spesifik antijen (PSA), serbest</w:t>
      </w:r>
      <w:bookmarkEnd w:id="110"/>
    </w:p>
    <w:p w:rsidR="00D14AEE" w:rsidRPr="00DA03AA" w:rsidRDefault="00D14AEE"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4"/>
      </w:tblGrid>
      <w:tr w:rsidR="0002703B" w:rsidRPr="00DA03AA" w:rsidTr="00E75E71">
        <w:tc>
          <w:tcPr>
            <w:tcW w:w="4644" w:type="dxa"/>
            <w:shd w:val="clear" w:color="auto" w:fill="auto"/>
          </w:tcPr>
          <w:p w:rsidR="0002703B" w:rsidRPr="00DA03AA" w:rsidRDefault="0002703B" w:rsidP="0002703B">
            <w:pPr>
              <w:pStyle w:val="Default"/>
              <w:rPr>
                <w:rFonts w:ascii="Times New Roman" w:hAnsi="Times New Roman" w:cs="Times New Roman"/>
              </w:rPr>
            </w:pPr>
            <w:r w:rsidRPr="00DA03AA">
              <w:rPr>
                <w:rFonts w:ascii="Times New Roman" w:hAnsi="Times New Roman" w:cs="Times New Roman"/>
              </w:rPr>
              <w:t xml:space="preserve">Testin adı: </w:t>
            </w:r>
          </w:p>
        </w:tc>
        <w:tc>
          <w:tcPr>
            <w:tcW w:w="4644" w:type="dxa"/>
            <w:shd w:val="clear" w:color="auto" w:fill="auto"/>
          </w:tcPr>
          <w:p w:rsidR="0002703B" w:rsidRPr="00DA03AA" w:rsidRDefault="0002703B" w:rsidP="0002703B">
            <w:pPr>
              <w:pStyle w:val="Default"/>
              <w:rPr>
                <w:rFonts w:ascii="Times New Roman" w:hAnsi="Times New Roman" w:cs="Times New Roman"/>
                <w:b/>
              </w:rPr>
            </w:pPr>
            <w:r w:rsidRPr="00DA03AA">
              <w:rPr>
                <w:rFonts w:ascii="Times New Roman" w:hAnsi="Times New Roman" w:cs="Times New Roman"/>
                <w:b/>
              </w:rPr>
              <w:t xml:space="preserve">Prostat spesifik antijen (PSA), serbest </w:t>
            </w:r>
          </w:p>
        </w:tc>
      </w:tr>
      <w:tr w:rsidR="0002703B" w:rsidRPr="00DA03AA" w:rsidTr="00E75E71">
        <w:tc>
          <w:tcPr>
            <w:tcW w:w="4644" w:type="dxa"/>
            <w:shd w:val="clear" w:color="auto" w:fill="auto"/>
          </w:tcPr>
          <w:p w:rsidR="0002703B" w:rsidRPr="00DA03AA" w:rsidRDefault="0002703B" w:rsidP="0002703B">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644" w:type="dxa"/>
            <w:shd w:val="clear" w:color="auto" w:fill="auto"/>
          </w:tcPr>
          <w:p w:rsidR="0002703B" w:rsidRPr="00DA03AA" w:rsidRDefault="0002703B" w:rsidP="0002703B">
            <w:pPr>
              <w:pStyle w:val="Default"/>
              <w:rPr>
                <w:rFonts w:ascii="Times New Roman" w:hAnsi="Times New Roman" w:cs="Times New Roman"/>
              </w:rPr>
            </w:pPr>
            <w:r w:rsidRPr="00DA03AA">
              <w:rPr>
                <w:rFonts w:ascii="Times New Roman" w:hAnsi="Times New Roman" w:cs="Times New Roman"/>
              </w:rPr>
              <w:t xml:space="preserve">Prostat kanseri tanısının duyarlılık ve özgüllüğünün artırılması için serbest PSA düzeyinin ve fPSA/tPSA oranının faydalı olduğu tespit edilmiştir. </w:t>
            </w:r>
          </w:p>
          <w:p w:rsidR="0002703B" w:rsidRPr="00DA03AA" w:rsidRDefault="0002703B" w:rsidP="0002703B">
            <w:pPr>
              <w:pStyle w:val="Default"/>
              <w:rPr>
                <w:rFonts w:ascii="Times New Roman" w:hAnsi="Times New Roman" w:cs="Times New Roman"/>
              </w:rPr>
            </w:pPr>
            <w:r w:rsidRPr="00DA03AA">
              <w:rPr>
                <w:rFonts w:ascii="Times New Roman" w:hAnsi="Times New Roman" w:cs="Times New Roman"/>
              </w:rPr>
              <w:t xml:space="preserve">Serbest/total PSA oranının, cPSA/total PSA </w:t>
            </w:r>
            <w:r w:rsidRPr="00DA03AA">
              <w:rPr>
                <w:rFonts w:ascii="Times New Roman" w:hAnsi="Times New Roman" w:cs="Times New Roman"/>
              </w:rPr>
              <w:lastRenderedPageBreak/>
              <w:t xml:space="preserve">oranı ile aynı değere sahip olduğu gösterilmiştir. </w:t>
            </w:r>
          </w:p>
          <w:p w:rsidR="0002703B" w:rsidRPr="00DA03AA" w:rsidRDefault="0002703B" w:rsidP="0002703B">
            <w:pPr>
              <w:pStyle w:val="Default"/>
              <w:rPr>
                <w:rFonts w:ascii="Times New Roman" w:hAnsi="Times New Roman" w:cs="Times New Roman"/>
              </w:rPr>
            </w:pPr>
            <w:r w:rsidRPr="00DA03AA">
              <w:rPr>
                <w:rFonts w:ascii="Times New Roman" w:hAnsi="Times New Roman" w:cs="Times New Roman"/>
              </w:rPr>
              <w:t xml:space="preserve">Serbest PSA, en çok hastada orta derecede yüksek total PSA değerleri olduğunda istenir. </w:t>
            </w:r>
          </w:p>
          <w:p w:rsidR="0002703B" w:rsidRPr="00DA03AA" w:rsidRDefault="0002703B" w:rsidP="0002703B">
            <w:pPr>
              <w:pStyle w:val="Default"/>
              <w:rPr>
                <w:rFonts w:ascii="Times New Roman" w:hAnsi="Times New Roman" w:cs="Times New Roman"/>
              </w:rPr>
            </w:pPr>
            <w:r w:rsidRPr="00DA03AA">
              <w:rPr>
                <w:rFonts w:ascii="Times New Roman" w:hAnsi="Times New Roman" w:cs="Times New Roman"/>
              </w:rPr>
              <w:t xml:space="preserve">4.0–10,0 ng/mL arası total PSA düzeylerine sıklıkla "gri kuşak" denmektedir. Bu aralıkta serbest PSA, en yararlı testtir. </w:t>
            </w:r>
          </w:p>
          <w:p w:rsidR="0002703B" w:rsidRPr="00DA03AA" w:rsidRDefault="0002703B" w:rsidP="0002703B">
            <w:pPr>
              <w:pStyle w:val="Default"/>
              <w:rPr>
                <w:rFonts w:ascii="Times New Roman" w:hAnsi="Times New Roman" w:cs="Times New Roman"/>
              </w:rPr>
            </w:pPr>
            <w:r w:rsidRPr="00DA03AA">
              <w:rPr>
                <w:rFonts w:ascii="Times New Roman" w:hAnsi="Times New Roman" w:cs="Times New Roman"/>
              </w:rPr>
              <w:t xml:space="preserve">Gri kuşakta bulunan erkeklerde; </w:t>
            </w:r>
          </w:p>
          <w:p w:rsidR="008F24AE" w:rsidRPr="00DA03AA" w:rsidRDefault="0002703B" w:rsidP="0002703B">
            <w:pPr>
              <w:pStyle w:val="Default"/>
              <w:rPr>
                <w:rFonts w:ascii="Times New Roman" w:hAnsi="Times New Roman" w:cs="Times New Roman"/>
              </w:rPr>
            </w:pPr>
            <w:r w:rsidRPr="00DA03AA">
              <w:rPr>
                <w:rFonts w:ascii="Times New Roman" w:hAnsi="Times New Roman" w:cs="Times New Roman"/>
              </w:rPr>
              <w:t>- Serb</w:t>
            </w:r>
            <w:r w:rsidR="008F24AE" w:rsidRPr="00DA03AA">
              <w:rPr>
                <w:rFonts w:ascii="Times New Roman" w:hAnsi="Times New Roman" w:cs="Times New Roman"/>
              </w:rPr>
              <w:t xml:space="preserve">est PSA düzeyleri azaldığında </w:t>
            </w:r>
          </w:p>
          <w:p w:rsidR="0002703B" w:rsidRPr="00DA03AA" w:rsidRDefault="0002703B" w:rsidP="0002703B">
            <w:pPr>
              <w:pStyle w:val="Default"/>
              <w:rPr>
                <w:rFonts w:ascii="Times New Roman" w:hAnsi="Times New Roman" w:cs="Times New Roman"/>
              </w:rPr>
            </w:pPr>
            <w:r w:rsidRPr="00DA03AA">
              <w:rPr>
                <w:rFonts w:ascii="Times New Roman" w:hAnsi="Times New Roman" w:cs="Times New Roman"/>
              </w:rPr>
              <w:t xml:space="preserve">prostat Ca riski </w:t>
            </w:r>
            <w:r w:rsidRPr="00DA03AA">
              <w:rPr>
                <w:rFonts w:ascii="Times New Roman" w:hAnsi="Times New Roman" w:cs="Times New Roman"/>
                <w:b/>
                <w:bCs/>
              </w:rPr>
              <w:t xml:space="preserve">↑ </w:t>
            </w:r>
          </w:p>
          <w:p w:rsidR="008F24AE" w:rsidRPr="00DA03AA" w:rsidRDefault="0002703B" w:rsidP="0002703B">
            <w:pPr>
              <w:pStyle w:val="Default"/>
              <w:rPr>
                <w:rFonts w:ascii="Times New Roman" w:hAnsi="Times New Roman" w:cs="Times New Roman"/>
              </w:rPr>
            </w:pPr>
            <w:r w:rsidRPr="00DA03AA">
              <w:rPr>
                <w:rFonts w:ascii="Times New Roman" w:hAnsi="Times New Roman" w:cs="Times New Roman"/>
              </w:rPr>
              <w:t>-Serbes</w:t>
            </w:r>
            <w:r w:rsidR="008F24AE" w:rsidRPr="00DA03AA">
              <w:rPr>
                <w:rFonts w:ascii="Times New Roman" w:hAnsi="Times New Roman" w:cs="Times New Roman"/>
              </w:rPr>
              <w:t xml:space="preserve">t PSA düzeyleri yükseldiğinde </w:t>
            </w:r>
          </w:p>
          <w:p w:rsidR="0002703B" w:rsidRPr="00DA03AA" w:rsidRDefault="0002703B" w:rsidP="0002703B">
            <w:pPr>
              <w:pStyle w:val="Default"/>
              <w:rPr>
                <w:rFonts w:ascii="Times New Roman" w:hAnsi="Times New Roman" w:cs="Times New Roman"/>
              </w:rPr>
            </w:pPr>
            <w:r w:rsidRPr="00DA03AA">
              <w:rPr>
                <w:rFonts w:ascii="Times New Roman" w:hAnsi="Times New Roman" w:cs="Times New Roman"/>
              </w:rPr>
              <w:t xml:space="preserve">prostat Ca riski </w:t>
            </w:r>
            <w:r w:rsidRPr="00DA03AA">
              <w:rPr>
                <w:rFonts w:ascii="Times New Roman" w:hAnsi="Times New Roman" w:cs="Times New Roman"/>
                <w:b/>
                <w:bCs/>
              </w:rPr>
              <w:t xml:space="preserve">↓ </w:t>
            </w:r>
          </w:p>
          <w:p w:rsidR="0002703B" w:rsidRPr="00DA03AA" w:rsidRDefault="0002703B" w:rsidP="0002703B">
            <w:pPr>
              <w:pStyle w:val="Default"/>
              <w:rPr>
                <w:rFonts w:ascii="Times New Roman" w:hAnsi="Times New Roman" w:cs="Times New Roman"/>
              </w:rPr>
            </w:pPr>
            <w:r w:rsidRPr="00DA03AA">
              <w:rPr>
                <w:rFonts w:ascii="Times New Roman" w:hAnsi="Times New Roman" w:cs="Times New Roman"/>
              </w:rPr>
              <w:t xml:space="preserve">-Serbest/total PSA (fPSA/tPSA) oranı, biyopsinin gerekli olup </w:t>
            </w:r>
          </w:p>
          <w:p w:rsidR="0002703B" w:rsidRPr="00DA03AA" w:rsidRDefault="0002703B" w:rsidP="0002703B">
            <w:pPr>
              <w:pStyle w:val="Default"/>
              <w:rPr>
                <w:rFonts w:ascii="Times New Roman" w:hAnsi="Times New Roman" w:cs="Times New Roman"/>
              </w:rPr>
            </w:pPr>
            <w:r w:rsidRPr="00DA03AA">
              <w:rPr>
                <w:rFonts w:ascii="Times New Roman" w:hAnsi="Times New Roman" w:cs="Times New Roman"/>
              </w:rPr>
              <w:t xml:space="preserve">olmadığı kararının verilmesine yardımcı olabilir. </w:t>
            </w:r>
          </w:p>
        </w:tc>
      </w:tr>
      <w:tr w:rsidR="0002703B" w:rsidRPr="00DA03AA" w:rsidTr="00E75E71">
        <w:tc>
          <w:tcPr>
            <w:tcW w:w="4644" w:type="dxa"/>
            <w:shd w:val="clear" w:color="auto" w:fill="auto"/>
          </w:tcPr>
          <w:p w:rsidR="0002703B" w:rsidRPr="00DA03AA" w:rsidRDefault="0002703B" w:rsidP="0002703B">
            <w:pPr>
              <w:pStyle w:val="Default"/>
              <w:rPr>
                <w:rFonts w:ascii="Times New Roman" w:hAnsi="Times New Roman" w:cs="Times New Roman"/>
              </w:rPr>
            </w:pPr>
            <w:r w:rsidRPr="00DA03AA">
              <w:rPr>
                <w:rFonts w:ascii="Times New Roman" w:hAnsi="Times New Roman" w:cs="Times New Roman"/>
              </w:rPr>
              <w:lastRenderedPageBreak/>
              <w:t>Referans aralık</w:t>
            </w:r>
            <w:r w:rsidRPr="00DA03AA">
              <w:rPr>
                <w:rFonts w:ascii="Times New Roman" w:hAnsi="Times New Roman" w:cs="Times New Roman"/>
                <w:b/>
                <w:bCs/>
              </w:rPr>
              <w:t xml:space="preserve">: </w:t>
            </w:r>
          </w:p>
          <w:p w:rsidR="0002703B" w:rsidRPr="00DA03AA" w:rsidRDefault="0002703B" w:rsidP="00AD075C">
            <w:pPr>
              <w:rPr>
                <w:lang/>
              </w:rPr>
            </w:pPr>
          </w:p>
        </w:tc>
        <w:tc>
          <w:tcPr>
            <w:tcW w:w="464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4"/>
              <w:gridCol w:w="901"/>
              <w:gridCol w:w="901"/>
              <w:gridCol w:w="901"/>
              <w:gridCol w:w="901"/>
            </w:tblGrid>
            <w:tr w:rsidR="0002703B" w:rsidRPr="00DA03AA" w:rsidTr="00BB5DCA">
              <w:tc>
                <w:tcPr>
                  <w:tcW w:w="1014" w:type="dxa"/>
                  <w:shd w:val="clear" w:color="auto" w:fill="auto"/>
                </w:tcPr>
                <w:p w:rsidR="0002703B" w:rsidRPr="00DA03AA" w:rsidRDefault="0002703B" w:rsidP="00AD075C">
                  <w:pPr>
                    <w:rPr>
                      <w:lang/>
                    </w:rPr>
                  </w:pPr>
                  <w:r w:rsidRPr="00DA03AA">
                    <w:rPr>
                      <w:lang/>
                    </w:rPr>
                    <w:t>YAŞ</w:t>
                  </w:r>
                </w:p>
              </w:tc>
              <w:tc>
                <w:tcPr>
                  <w:tcW w:w="1014" w:type="dxa"/>
                  <w:shd w:val="clear" w:color="auto" w:fill="auto"/>
                </w:tcPr>
                <w:p w:rsidR="0002703B" w:rsidRPr="00DA03AA" w:rsidRDefault="0002703B" w:rsidP="00AD075C">
                  <w:pPr>
                    <w:rPr>
                      <w:lang/>
                    </w:rPr>
                  </w:pPr>
                  <w:r w:rsidRPr="00DA03AA">
                    <w:rPr>
                      <w:lang/>
                    </w:rPr>
                    <w:t>≤</w:t>
                  </w:r>
                  <w:r w:rsidRPr="00DA03AA">
                    <w:rPr>
                      <w:lang/>
                    </w:rPr>
                    <w:t>0,10</w:t>
                  </w:r>
                </w:p>
              </w:tc>
              <w:tc>
                <w:tcPr>
                  <w:tcW w:w="1014" w:type="dxa"/>
                  <w:shd w:val="clear" w:color="auto" w:fill="auto"/>
                </w:tcPr>
                <w:p w:rsidR="0002703B" w:rsidRPr="00DA03AA" w:rsidRDefault="0002703B" w:rsidP="00AD075C">
                  <w:pPr>
                    <w:rPr>
                      <w:lang/>
                    </w:rPr>
                  </w:pPr>
                  <w:r w:rsidRPr="00DA03AA">
                    <w:rPr>
                      <w:lang/>
                    </w:rPr>
                    <w:t>0,11-0,18</w:t>
                  </w:r>
                </w:p>
              </w:tc>
              <w:tc>
                <w:tcPr>
                  <w:tcW w:w="1015" w:type="dxa"/>
                  <w:shd w:val="clear" w:color="auto" w:fill="auto"/>
                </w:tcPr>
                <w:p w:rsidR="0002703B" w:rsidRPr="00DA03AA" w:rsidRDefault="0002703B" w:rsidP="00AD075C">
                  <w:pPr>
                    <w:rPr>
                      <w:lang/>
                    </w:rPr>
                  </w:pPr>
                  <w:r w:rsidRPr="00DA03AA">
                    <w:rPr>
                      <w:lang/>
                    </w:rPr>
                    <w:t>0,19-0,25</w:t>
                  </w:r>
                </w:p>
              </w:tc>
              <w:tc>
                <w:tcPr>
                  <w:tcW w:w="1015" w:type="dxa"/>
                  <w:shd w:val="clear" w:color="auto" w:fill="auto"/>
                </w:tcPr>
                <w:p w:rsidR="0002703B" w:rsidRPr="00DA03AA" w:rsidRDefault="0002703B" w:rsidP="00AD075C">
                  <w:pPr>
                    <w:rPr>
                      <w:lang/>
                    </w:rPr>
                  </w:pPr>
                  <w:r w:rsidRPr="00DA03AA">
                    <w:rPr>
                      <w:lang/>
                    </w:rPr>
                    <w:t>&gt;0,25</w:t>
                  </w:r>
                </w:p>
              </w:tc>
            </w:tr>
            <w:tr w:rsidR="0002703B" w:rsidRPr="00DA03AA" w:rsidTr="00BB5DCA">
              <w:tc>
                <w:tcPr>
                  <w:tcW w:w="1014" w:type="dxa"/>
                  <w:shd w:val="clear" w:color="auto" w:fill="auto"/>
                </w:tcPr>
                <w:p w:rsidR="0002703B" w:rsidRPr="00DA03AA" w:rsidRDefault="0002703B" w:rsidP="00AD075C">
                  <w:pPr>
                    <w:rPr>
                      <w:lang/>
                    </w:rPr>
                  </w:pPr>
                  <w:r w:rsidRPr="00DA03AA">
                    <w:rPr>
                      <w:lang/>
                    </w:rPr>
                    <w:t>50-59</w:t>
                  </w:r>
                </w:p>
              </w:tc>
              <w:tc>
                <w:tcPr>
                  <w:tcW w:w="1014" w:type="dxa"/>
                  <w:shd w:val="clear" w:color="auto" w:fill="auto"/>
                </w:tcPr>
                <w:p w:rsidR="0002703B" w:rsidRPr="00DA03AA" w:rsidRDefault="0002703B" w:rsidP="00AD075C">
                  <w:pPr>
                    <w:rPr>
                      <w:lang/>
                    </w:rPr>
                  </w:pPr>
                  <w:r w:rsidRPr="00DA03AA">
                    <w:rPr>
                      <w:lang/>
                    </w:rPr>
                    <w:t>%49,2</w:t>
                  </w:r>
                </w:p>
              </w:tc>
              <w:tc>
                <w:tcPr>
                  <w:tcW w:w="1014" w:type="dxa"/>
                  <w:shd w:val="clear" w:color="auto" w:fill="auto"/>
                </w:tcPr>
                <w:p w:rsidR="0002703B" w:rsidRPr="00DA03AA" w:rsidRDefault="0002703B" w:rsidP="00AD075C">
                  <w:pPr>
                    <w:rPr>
                      <w:lang/>
                    </w:rPr>
                  </w:pPr>
                  <w:r w:rsidRPr="00DA03AA">
                    <w:rPr>
                      <w:lang/>
                    </w:rPr>
                    <w:t>%26,9</w:t>
                  </w:r>
                </w:p>
              </w:tc>
              <w:tc>
                <w:tcPr>
                  <w:tcW w:w="1015" w:type="dxa"/>
                  <w:shd w:val="clear" w:color="auto" w:fill="auto"/>
                </w:tcPr>
                <w:p w:rsidR="0002703B" w:rsidRPr="00DA03AA" w:rsidRDefault="0002703B" w:rsidP="00AD075C">
                  <w:pPr>
                    <w:rPr>
                      <w:lang/>
                    </w:rPr>
                  </w:pPr>
                  <w:r w:rsidRPr="00DA03AA">
                    <w:rPr>
                      <w:lang/>
                    </w:rPr>
                    <w:t>%18,3</w:t>
                  </w:r>
                </w:p>
              </w:tc>
              <w:tc>
                <w:tcPr>
                  <w:tcW w:w="1015" w:type="dxa"/>
                  <w:shd w:val="clear" w:color="auto" w:fill="auto"/>
                </w:tcPr>
                <w:p w:rsidR="0002703B" w:rsidRPr="00DA03AA" w:rsidRDefault="0002703B" w:rsidP="00AD075C">
                  <w:pPr>
                    <w:rPr>
                      <w:lang/>
                    </w:rPr>
                  </w:pPr>
                  <w:r w:rsidRPr="00DA03AA">
                    <w:rPr>
                      <w:lang/>
                    </w:rPr>
                    <w:t>%9,1</w:t>
                  </w:r>
                </w:p>
              </w:tc>
            </w:tr>
            <w:tr w:rsidR="0002703B" w:rsidRPr="00DA03AA" w:rsidTr="00BB5DCA">
              <w:tc>
                <w:tcPr>
                  <w:tcW w:w="1014" w:type="dxa"/>
                  <w:shd w:val="clear" w:color="auto" w:fill="auto"/>
                </w:tcPr>
                <w:p w:rsidR="0002703B" w:rsidRPr="00DA03AA" w:rsidRDefault="0002703B" w:rsidP="00AD075C">
                  <w:pPr>
                    <w:rPr>
                      <w:lang/>
                    </w:rPr>
                  </w:pPr>
                  <w:r w:rsidRPr="00DA03AA">
                    <w:rPr>
                      <w:lang/>
                    </w:rPr>
                    <w:t>60-69</w:t>
                  </w:r>
                </w:p>
              </w:tc>
              <w:tc>
                <w:tcPr>
                  <w:tcW w:w="1014" w:type="dxa"/>
                  <w:shd w:val="clear" w:color="auto" w:fill="auto"/>
                </w:tcPr>
                <w:p w:rsidR="0002703B" w:rsidRPr="00DA03AA" w:rsidRDefault="0002703B" w:rsidP="00AD075C">
                  <w:pPr>
                    <w:rPr>
                      <w:lang/>
                    </w:rPr>
                  </w:pPr>
                  <w:r w:rsidRPr="00DA03AA">
                    <w:rPr>
                      <w:lang/>
                    </w:rPr>
                    <w:t>%57,5</w:t>
                  </w:r>
                </w:p>
              </w:tc>
              <w:tc>
                <w:tcPr>
                  <w:tcW w:w="1014" w:type="dxa"/>
                  <w:shd w:val="clear" w:color="auto" w:fill="auto"/>
                </w:tcPr>
                <w:p w:rsidR="0002703B" w:rsidRPr="00DA03AA" w:rsidRDefault="0002703B" w:rsidP="00AD075C">
                  <w:pPr>
                    <w:rPr>
                      <w:lang/>
                    </w:rPr>
                  </w:pPr>
                  <w:r w:rsidRPr="00DA03AA">
                    <w:rPr>
                      <w:lang/>
                    </w:rPr>
                    <w:t>%33,9</w:t>
                  </w:r>
                </w:p>
              </w:tc>
              <w:tc>
                <w:tcPr>
                  <w:tcW w:w="1015" w:type="dxa"/>
                  <w:shd w:val="clear" w:color="auto" w:fill="auto"/>
                </w:tcPr>
                <w:p w:rsidR="0002703B" w:rsidRPr="00DA03AA" w:rsidRDefault="0002703B" w:rsidP="00AD075C">
                  <w:pPr>
                    <w:rPr>
                      <w:lang/>
                    </w:rPr>
                  </w:pPr>
                  <w:r w:rsidRPr="00DA03AA">
                    <w:rPr>
                      <w:lang/>
                    </w:rPr>
                    <w:t>%23,9</w:t>
                  </w:r>
                </w:p>
              </w:tc>
              <w:tc>
                <w:tcPr>
                  <w:tcW w:w="1015" w:type="dxa"/>
                  <w:shd w:val="clear" w:color="auto" w:fill="auto"/>
                </w:tcPr>
                <w:p w:rsidR="0002703B" w:rsidRPr="00DA03AA" w:rsidRDefault="0002703B" w:rsidP="00AD075C">
                  <w:pPr>
                    <w:rPr>
                      <w:lang/>
                    </w:rPr>
                  </w:pPr>
                  <w:r w:rsidRPr="00DA03AA">
                    <w:rPr>
                      <w:lang/>
                    </w:rPr>
                    <w:t>%12,2</w:t>
                  </w:r>
                </w:p>
              </w:tc>
            </w:tr>
            <w:tr w:rsidR="0002703B" w:rsidRPr="00DA03AA" w:rsidTr="00BB5DCA">
              <w:tc>
                <w:tcPr>
                  <w:tcW w:w="1014" w:type="dxa"/>
                  <w:shd w:val="clear" w:color="auto" w:fill="auto"/>
                </w:tcPr>
                <w:p w:rsidR="0002703B" w:rsidRPr="00DA03AA" w:rsidRDefault="0002703B" w:rsidP="00AD075C">
                  <w:pPr>
                    <w:rPr>
                      <w:lang/>
                    </w:rPr>
                  </w:pPr>
                  <w:r w:rsidRPr="00DA03AA">
                    <w:rPr>
                      <w:lang/>
                    </w:rPr>
                    <w:t>≥</w:t>
                  </w:r>
                  <w:r w:rsidRPr="00DA03AA">
                    <w:rPr>
                      <w:lang/>
                    </w:rPr>
                    <w:t>70</w:t>
                  </w:r>
                </w:p>
              </w:tc>
              <w:tc>
                <w:tcPr>
                  <w:tcW w:w="1014" w:type="dxa"/>
                  <w:shd w:val="clear" w:color="auto" w:fill="auto"/>
                </w:tcPr>
                <w:p w:rsidR="0002703B" w:rsidRPr="00DA03AA" w:rsidRDefault="0002703B" w:rsidP="00AD075C">
                  <w:pPr>
                    <w:rPr>
                      <w:lang/>
                    </w:rPr>
                  </w:pPr>
                  <w:r w:rsidRPr="00DA03AA">
                    <w:rPr>
                      <w:lang/>
                    </w:rPr>
                    <w:t>%64,5</w:t>
                  </w:r>
                </w:p>
              </w:tc>
              <w:tc>
                <w:tcPr>
                  <w:tcW w:w="1014" w:type="dxa"/>
                  <w:shd w:val="clear" w:color="auto" w:fill="auto"/>
                </w:tcPr>
                <w:p w:rsidR="0002703B" w:rsidRPr="00DA03AA" w:rsidRDefault="0002703B" w:rsidP="00AD075C">
                  <w:pPr>
                    <w:rPr>
                      <w:lang/>
                    </w:rPr>
                  </w:pPr>
                  <w:r w:rsidRPr="00DA03AA">
                    <w:rPr>
                      <w:lang/>
                    </w:rPr>
                    <w:t>%40,8</w:t>
                  </w:r>
                </w:p>
              </w:tc>
              <w:tc>
                <w:tcPr>
                  <w:tcW w:w="1015" w:type="dxa"/>
                  <w:shd w:val="clear" w:color="auto" w:fill="auto"/>
                </w:tcPr>
                <w:p w:rsidR="0002703B" w:rsidRPr="00DA03AA" w:rsidRDefault="0002703B" w:rsidP="00AD075C">
                  <w:pPr>
                    <w:rPr>
                      <w:lang/>
                    </w:rPr>
                  </w:pPr>
                  <w:r w:rsidRPr="00DA03AA">
                    <w:rPr>
                      <w:lang/>
                    </w:rPr>
                    <w:t>%29,7</w:t>
                  </w:r>
                </w:p>
              </w:tc>
              <w:tc>
                <w:tcPr>
                  <w:tcW w:w="1015" w:type="dxa"/>
                  <w:shd w:val="clear" w:color="auto" w:fill="auto"/>
                </w:tcPr>
                <w:p w:rsidR="0002703B" w:rsidRPr="00DA03AA" w:rsidRDefault="0002703B" w:rsidP="00AD075C">
                  <w:pPr>
                    <w:rPr>
                      <w:lang/>
                    </w:rPr>
                  </w:pPr>
                  <w:r w:rsidRPr="00DA03AA">
                    <w:rPr>
                      <w:lang/>
                    </w:rPr>
                    <w:t>%15,8</w:t>
                  </w:r>
                </w:p>
              </w:tc>
            </w:tr>
          </w:tbl>
          <w:p w:rsidR="0002703B" w:rsidRPr="00DA03AA" w:rsidRDefault="0002703B" w:rsidP="00AD075C">
            <w:pPr>
              <w:rPr>
                <w:lang/>
              </w:rPr>
            </w:pPr>
          </w:p>
        </w:tc>
      </w:tr>
      <w:tr w:rsidR="0002703B" w:rsidRPr="00DA03AA" w:rsidTr="00E75E71">
        <w:tc>
          <w:tcPr>
            <w:tcW w:w="4644" w:type="dxa"/>
            <w:shd w:val="clear" w:color="auto" w:fill="auto"/>
          </w:tcPr>
          <w:p w:rsidR="0002703B" w:rsidRPr="00DA03AA" w:rsidRDefault="0002703B" w:rsidP="0002703B">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644" w:type="dxa"/>
            <w:shd w:val="clear" w:color="auto" w:fill="auto"/>
          </w:tcPr>
          <w:p w:rsidR="0002703B" w:rsidRPr="00DA03AA" w:rsidRDefault="0002703B" w:rsidP="0002703B">
            <w:pPr>
              <w:pStyle w:val="Default"/>
              <w:rPr>
                <w:rFonts w:ascii="Times New Roman" w:hAnsi="Times New Roman" w:cs="Times New Roman"/>
                <w:color w:val="auto"/>
              </w:rPr>
            </w:pPr>
          </w:p>
          <w:p w:rsidR="0002703B" w:rsidRPr="00DA03AA" w:rsidRDefault="0002703B" w:rsidP="0002703B">
            <w:pPr>
              <w:pStyle w:val="Default"/>
              <w:rPr>
                <w:rFonts w:ascii="Times New Roman" w:hAnsi="Times New Roman" w:cs="Times New Roman"/>
              </w:rPr>
            </w:pPr>
            <w:r w:rsidRPr="00DA03AA">
              <w:rPr>
                <w:rFonts w:ascii="Times New Roman" w:hAnsi="Times New Roman" w:cs="Times New Roman"/>
              </w:rPr>
              <w:t xml:space="preserve">• Prostat kanseri </w:t>
            </w:r>
          </w:p>
          <w:p w:rsidR="0002703B" w:rsidRPr="00DA03AA" w:rsidRDefault="0002703B" w:rsidP="0002703B">
            <w:pPr>
              <w:pStyle w:val="Default"/>
              <w:rPr>
                <w:rFonts w:ascii="Times New Roman" w:hAnsi="Times New Roman" w:cs="Times New Roman"/>
              </w:rPr>
            </w:pPr>
            <w:r w:rsidRPr="00DA03AA">
              <w:rPr>
                <w:rFonts w:ascii="Times New Roman" w:hAnsi="Times New Roman" w:cs="Times New Roman"/>
              </w:rPr>
              <w:t xml:space="preserve">• Mesane kateterizasyonu </w:t>
            </w:r>
          </w:p>
          <w:p w:rsidR="0002703B" w:rsidRPr="00DA03AA" w:rsidRDefault="0002703B" w:rsidP="0002703B">
            <w:pPr>
              <w:pStyle w:val="Default"/>
              <w:rPr>
                <w:rFonts w:ascii="Times New Roman" w:hAnsi="Times New Roman" w:cs="Times New Roman"/>
              </w:rPr>
            </w:pPr>
            <w:r w:rsidRPr="00DA03AA">
              <w:rPr>
                <w:rFonts w:ascii="Times New Roman" w:hAnsi="Times New Roman" w:cs="Times New Roman"/>
              </w:rPr>
              <w:t xml:space="preserve">• Prostat biyopsisi </w:t>
            </w:r>
          </w:p>
          <w:p w:rsidR="0002703B" w:rsidRPr="00DA03AA" w:rsidRDefault="0002703B" w:rsidP="0002703B">
            <w:pPr>
              <w:pStyle w:val="Default"/>
              <w:rPr>
                <w:rFonts w:ascii="Times New Roman" w:hAnsi="Times New Roman" w:cs="Times New Roman"/>
              </w:rPr>
            </w:pPr>
            <w:r w:rsidRPr="00DA03AA">
              <w:rPr>
                <w:rFonts w:ascii="Times New Roman" w:hAnsi="Times New Roman" w:cs="Times New Roman"/>
              </w:rPr>
              <w:t xml:space="preserve">• Digital rektal muayene </w:t>
            </w:r>
          </w:p>
          <w:p w:rsidR="0002703B" w:rsidRPr="00DA03AA" w:rsidRDefault="0002703B" w:rsidP="0002703B">
            <w:pPr>
              <w:pStyle w:val="Default"/>
              <w:rPr>
                <w:rFonts w:ascii="Times New Roman" w:hAnsi="Times New Roman" w:cs="Times New Roman"/>
              </w:rPr>
            </w:pPr>
            <w:r w:rsidRPr="00DA03AA">
              <w:rPr>
                <w:rFonts w:ascii="Times New Roman" w:hAnsi="Times New Roman" w:cs="Times New Roman"/>
              </w:rPr>
              <w:t xml:space="preserve">• Prostat hipertrofisi </w:t>
            </w:r>
          </w:p>
          <w:p w:rsidR="0002703B" w:rsidRPr="00DA03AA" w:rsidRDefault="0002703B" w:rsidP="0002703B">
            <w:pPr>
              <w:pStyle w:val="Default"/>
              <w:rPr>
                <w:rFonts w:ascii="Times New Roman" w:hAnsi="Times New Roman" w:cs="Times New Roman"/>
              </w:rPr>
            </w:pPr>
            <w:r w:rsidRPr="00DA03AA">
              <w:rPr>
                <w:rFonts w:ascii="Times New Roman" w:hAnsi="Times New Roman" w:cs="Times New Roman"/>
              </w:rPr>
              <w:t xml:space="preserve">• Akut prostatit </w:t>
            </w:r>
          </w:p>
          <w:p w:rsidR="0002703B" w:rsidRPr="00DA03AA" w:rsidRDefault="0002703B" w:rsidP="0002703B">
            <w:pPr>
              <w:pStyle w:val="Default"/>
              <w:rPr>
                <w:rFonts w:ascii="Times New Roman" w:hAnsi="Times New Roman" w:cs="Times New Roman"/>
              </w:rPr>
            </w:pPr>
            <w:r w:rsidRPr="00DA03AA">
              <w:rPr>
                <w:rFonts w:ascii="Times New Roman" w:hAnsi="Times New Roman" w:cs="Times New Roman"/>
              </w:rPr>
              <w:t xml:space="preserve">• Prostat enfarktı </w:t>
            </w:r>
          </w:p>
          <w:p w:rsidR="0002703B" w:rsidRPr="00DA03AA" w:rsidRDefault="0002703B" w:rsidP="0002703B">
            <w:pPr>
              <w:pStyle w:val="Default"/>
              <w:rPr>
                <w:rFonts w:ascii="Times New Roman" w:hAnsi="Times New Roman" w:cs="Times New Roman"/>
              </w:rPr>
            </w:pPr>
          </w:p>
        </w:tc>
      </w:tr>
    </w:tbl>
    <w:p w:rsidR="00D14AEE" w:rsidRPr="00DA03AA" w:rsidRDefault="00D14AEE" w:rsidP="00AD075C">
      <w:pPr>
        <w:rPr>
          <w:lang/>
        </w:rPr>
      </w:pPr>
    </w:p>
    <w:p w:rsidR="008F24AE" w:rsidRPr="00DA03AA" w:rsidRDefault="008F24AE" w:rsidP="00AD075C">
      <w:pPr>
        <w:rPr>
          <w:lang/>
        </w:rPr>
      </w:pPr>
    </w:p>
    <w:p w:rsidR="00D14AEE" w:rsidRPr="00DA03AA" w:rsidRDefault="00112890" w:rsidP="00CD0B77">
      <w:pPr>
        <w:pStyle w:val="Balk2"/>
        <w:rPr>
          <w:rFonts w:ascii="Times New Roman" w:hAnsi="Times New Roman"/>
          <w:sz w:val="24"/>
          <w:szCs w:val="24"/>
        </w:rPr>
      </w:pPr>
      <w:bookmarkStart w:id="111" w:name="_Toc482375423"/>
      <w:r>
        <w:rPr>
          <w:rFonts w:ascii="Times New Roman" w:hAnsi="Times New Roman"/>
          <w:sz w:val="24"/>
          <w:szCs w:val="24"/>
          <w:lang w:val="tr-TR"/>
        </w:rPr>
        <w:t>9</w:t>
      </w:r>
      <w:r w:rsidR="00CD0B77" w:rsidRPr="00DA03AA">
        <w:rPr>
          <w:rFonts w:ascii="Times New Roman" w:hAnsi="Times New Roman"/>
          <w:sz w:val="24"/>
          <w:szCs w:val="24"/>
        </w:rPr>
        <w:t>.</w:t>
      </w:r>
      <w:r>
        <w:rPr>
          <w:rFonts w:ascii="Times New Roman" w:hAnsi="Times New Roman"/>
          <w:sz w:val="24"/>
          <w:szCs w:val="24"/>
          <w:lang w:val="tr-TR"/>
        </w:rPr>
        <w:t>9</w:t>
      </w:r>
      <w:r w:rsidR="00A263B3" w:rsidRPr="00DA03AA">
        <w:rPr>
          <w:rFonts w:ascii="Times New Roman" w:hAnsi="Times New Roman"/>
          <w:sz w:val="24"/>
          <w:szCs w:val="24"/>
        </w:rPr>
        <w:t>.Ferritin</w:t>
      </w:r>
      <w:bookmarkEnd w:id="111"/>
    </w:p>
    <w:p w:rsidR="00D14AEE" w:rsidRPr="00DA03AA" w:rsidRDefault="00D14AEE"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1"/>
        <w:gridCol w:w="4667"/>
      </w:tblGrid>
      <w:tr w:rsidR="00E86A05" w:rsidRPr="00DA03AA" w:rsidTr="003320D8">
        <w:tc>
          <w:tcPr>
            <w:tcW w:w="4621" w:type="dxa"/>
            <w:shd w:val="clear" w:color="auto" w:fill="auto"/>
          </w:tcPr>
          <w:p w:rsidR="00E86A05" w:rsidRPr="00DA03AA" w:rsidRDefault="00E86A05" w:rsidP="00E86A05">
            <w:pPr>
              <w:pStyle w:val="Default"/>
              <w:rPr>
                <w:rFonts w:ascii="Times New Roman" w:hAnsi="Times New Roman" w:cs="Times New Roman"/>
              </w:rPr>
            </w:pPr>
            <w:r w:rsidRPr="00DA03AA">
              <w:rPr>
                <w:rFonts w:ascii="Times New Roman" w:hAnsi="Times New Roman" w:cs="Times New Roman"/>
              </w:rPr>
              <w:t xml:space="preserve">Testin adı: </w:t>
            </w:r>
          </w:p>
        </w:tc>
        <w:tc>
          <w:tcPr>
            <w:tcW w:w="4667" w:type="dxa"/>
            <w:shd w:val="clear" w:color="auto" w:fill="auto"/>
          </w:tcPr>
          <w:p w:rsidR="00E86A05" w:rsidRPr="00DA03AA" w:rsidRDefault="00E86A05" w:rsidP="00E86A05">
            <w:pPr>
              <w:pStyle w:val="Default"/>
              <w:rPr>
                <w:rFonts w:ascii="Times New Roman" w:hAnsi="Times New Roman" w:cs="Times New Roman"/>
                <w:b/>
              </w:rPr>
            </w:pPr>
            <w:r w:rsidRPr="00DA03AA">
              <w:rPr>
                <w:rFonts w:ascii="Times New Roman" w:hAnsi="Times New Roman" w:cs="Times New Roman"/>
                <w:b/>
              </w:rPr>
              <w:t xml:space="preserve">Ferritin </w:t>
            </w:r>
          </w:p>
        </w:tc>
      </w:tr>
      <w:tr w:rsidR="00E86A05" w:rsidRPr="00DA03AA" w:rsidTr="003320D8">
        <w:tc>
          <w:tcPr>
            <w:tcW w:w="4621" w:type="dxa"/>
            <w:shd w:val="clear" w:color="auto" w:fill="auto"/>
          </w:tcPr>
          <w:p w:rsidR="00E86A05" w:rsidRPr="00DA03AA" w:rsidRDefault="00E86A05" w:rsidP="00E86A05">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p w:rsidR="00E86A05" w:rsidRPr="00DA03AA" w:rsidRDefault="00E86A05" w:rsidP="00AD075C">
            <w:pPr>
              <w:rPr>
                <w:lang/>
              </w:rPr>
            </w:pPr>
          </w:p>
          <w:p w:rsidR="00E86A05" w:rsidRPr="00DA03AA" w:rsidRDefault="00E86A05" w:rsidP="00AD075C">
            <w:pPr>
              <w:rPr>
                <w:lang/>
              </w:rPr>
            </w:pPr>
          </w:p>
          <w:p w:rsidR="00E86A05" w:rsidRPr="00DA03AA" w:rsidRDefault="00E86A05" w:rsidP="00AD075C">
            <w:pPr>
              <w:rPr>
                <w:lang/>
              </w:rPr>
            </w:pPr>
          </w:p>
          <w:p w:rsidR="00E86A05" w:rsidRPr="00DA03AA" w:rsidRDefault="00E86A05" w:rsidP="00AD075C">
            <w:pPr>
              <w:rPr>
                <w:lang/>
              </w:rPr>
            </w:pPr>
          </w:p>
          <w:p w:rsidR="00E86A05" w:rsidRPr="00DA03AA" w:rsidRDefault="00E86A05" w:rsidP="00AD075C">
            <w:pPr>
              <w:rPr>
                <w:lang/>
              </w:rPr>
            </w:pPr>
          </w:p>
          <w:p w:rsidR="00E86A05" w:rsidRPr="00DA03AA" w:rsidRDefault="00E86A05" w:rsidP="00AD075C">
            <w:pPr>
              <w:rPr>
                <w:lang/>
              </w:rPr>
            </w:pPr>
          </w:p>
          <w:p w:rsidR="00E86A05" w:rsidRPr="00DA03AA" w:rsidRDefault="00E86A05" w:rsidP="00AD075C">
            <w:pPr>
              <w:rPr>
                <w:lang/>
              </w:rPr>
            </w:pPr>
          </w:p>
          <w:p w:rsidR="00E86A05" w:rsidRPr="00DA03AA" w:rsidRDefault="00E86A05" w:rsidP="00AD075C">
            <w:pPr>
              <w:rPr>
                <w:lang/>
              </w:rPr>
            </w:pPr>
          </w:p>
          <w:p w:rsidR="00E86A05" w:rsidRPr="00DA03AA" w:rsidRDefault="00E86A05" w:rsidP="00AD075C">
            <w:pPr>
              <w:rPr>
                <w:lang/>
              </w:rPr>
            </w:pPr>
          </w:p>
          <w:p w:rsidR="00E86A05" w:rsidRPr="00DA03AA" w:rsidRDefault="00E86A05" w:rsidP="00AD075C">
            <w:pPr>
              <w:rPr>
                <w:lang/>
              </w:rPr>
            </w:pPr>
          </w:p>
          <w:p w:rsidR="00E86A05" w:rsidRPr="00DA03AA" w:rsidRDefault="00E86A05" w:rsidP="00AD075C">
            <w:pPr>
              <w:rPr>
                <w:lang/>
              </w:rPr>
            </w:pPr>
          </w:p>
          <w:p w:rsidR="00E86A05" w:rsidRPr="00DA03AA" w:rsidRDefault="00E86A05" w:rsidP="00AD075C">
            <w:pPr>
              <w:rPr>
                <w:lang/>
              </w:rPr>
            </w:pPr>
          </w:p>
          <w:p w:rsidR="00E86A05" w:rsidRPr="00DA03AA" w:rsidRDefault="00E86A05" w:rsidP="00AD075C">
            <w:pPr>
              <w:rPr>
                <w:lang/>
              </w:rPr>
            </w:pPr>
          </w:p>
          <w:p w:rsidR="00E86A05" w:rsidRPr="00DA03AA" w:rsidRDefault="00E86A05" w:rsidP="00AD075C">
            <w:pPr>
              <w:rPr>
                <w:lang/>
              </w:rPr>
            </w:pPr>
          </w:p>
          <w:p w:rsidR="00E86A05" w:rsidRPr="00DA03AA" w:rsidRDefault="00E86A05" w:rsidP="00AD075C">
            <w:pPr>
              <w:rPr>
                <w:lang/>
              </w:rPr>
            </w:pPr>
          </w:p>
          <w:p w:rsidR="00E86A05" w:rsidRPr="00DA03AA" w:rsidRDefault="00E86A05" w:rsidP="00AD075C">
            <w:pPr>
              <w:rPr>
                <w:lang/>
              </w:rPr>
            </w:pPr>
          </w:p>
          <w:p w:rsidR="00E86A05" w:rsidRPr="00DA03AA" w:rsidRDefault="00E86A05" w:rsidP="00AD075C">
            <w:pPr>
              <w:rPr>
                <w:lang/>
              </w:rPr>
            </w:pPr>
          </w:p>
        </w:tc>
        <w:tc>
          <w:tcPr>
            <w:tcW w:w="4667"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3"/>
              <w:gridCol w:w="936"/>
              <w:gridCol w:w="976"/>
              <w:gridCol w:w="390"/>
              <w:gridCol w:w="936"/>
            </w:tblGrid>
            <w:tr w:rsidR="00E86A05" w:rsidRPr="00DA03AA" w:rsidTr="00D6511C">
              <w:tc>
                <w:tcPr>
                  <w:tcW w:w="1204" w:type="dxa"/>
                  <w:shd w:val="clear" w:color="auto" w:fill="auto"/>
                </w:tcPr>
                <w:p w:rsidR="00E86A05" w:rsidRPr="00DA03AA" w:rsidRDefault="00E86A05" w:rsidP="00AD075C">
                  <w:pPr>
                    <w:rPr>
                      <w:lang/>
                    </w:rPr>
                  </w:pPr>
                  <w:r w:rsidRPr="00DA03AA">
                    <w:rPr>
                      <w:lang/>
                    </w:rPr>
                    <w:lastRenderedPageBreak/>
                    <w:t>YAŞ</w:t>
                  </w:r>
                </w:p>
              </w:tc>
              <w:tc>
                <w:tcPr>
                  <w:tcW w:w="996" w:type="dxa"/>
                  <w:shd w:val="clear" w:color="auto" w:fill="auto"/>
                </w:tcPr>
                <w:p w:rsidR="00E86A05" w:rsidRPr="00DA03AA" w:rsidRDefault="00E86A05" w:rsidP="00AD075C">
                  <w:pPr>
                    <w:rPr>
                      <w:lang/>
                    </w:rPr>
                  </w:pPr>
                  <w:r w:rsidRPr="00DA03AA">
                    <w:rPr>
                      <w:lang/>
                    </w:rPr>
                    <w:t>(ng/ml)</w:t>
                  </w:r>
                </w:p>
              </w:tc>
              <w:tc>
                <w:tcPr>
                  <w:tcW w:w="1005" w:type="dxa"/>
                  <w:shd w:val="clear" w:color="auto" w:fill="auto"/>
                </w:tcPr>
                <w:p w:rsidR="00E86A05" w:rsidRPr="00DA03AA" w:rsidRDefault="00E86A05" w:rsidP="00AD075C">
                  <w:pPr>
                    <w:rPr>
                      <w:lang/>
                    </w:rPr>
                  </w:pPr>
                  <w:r w:rsidRPr="00DA03AA">
                    <w:rPr>
                      <w:lang/>
                    </w:rPr>
                    <w:t>YAŞ</w:t>
                  </w:r>
                </w:p>
              </w:tc>
              <w:tc>
                <w:tcPr>
                  <w:tcW w:w="875" w:type="dxa"/>
                  <w:shd w:val="clear" w:color="auto" w:fill="auto"/>
                </w:tcPr>
                <w:p w:rsidR="00E86A05" w:rsidRPr="00DA03AA" w:rsidRDefault="00E86A05" w:rsidP="00AD075C">
                  <w:pPr>
                    <w:rPr>
                      <w:lang/>
                    </w:rPr>
                  </w:pPr>
                </w:p>
              </w:tc>
              <w:tc>
                <w:tcPr>
                  <w:tcW w:w="997" w:type="dxa"/>
                  <w:shd w:val="clear" w:color="auto" w:fill="auto"/>
                </w:tcPr>
                <w:p w:rsidR="00E86A05" w:rsidRPr="00DA03AA" w:rsidRDefault="00E86A05" w:rsidP="00AD075C">
                  <w:pPr>
                    <w:rPr>
                      <w:lang/>
                    </w:rPr>
                  </w:pPr>
                  <w:r w:rsidRPr="00DA03AA">
                    <w:rPr>
                      <w:lang/>
                    </w:rPr>
                    <w:t>(ng/ml)</w:t>
                  </w:r>
                </w:p>
              </w:tc>
            </w:tr>
            <w:tr w:rsidR="00E86A05" w:rsidRPr="00DA03AA" w:rsidTr="00D6511C">
              <w:tc>
                <w:tcPr>
                  <w:tcW w:w="1204" w:type="dxa"/>
                  <w:shd w:val="clear" w:color="auto" w:fill="auto"/>
                </w:tcPr>
                <w:p w:rsidR="00E86A05" w:rsidRPr="00DA03AA" w:rsidRDefault="00E86A05" w:rsidP="00AD075C">
                  <w:pPr>
                    <w:rPr>
                      <w:lang/>
                    </w:rPr>
                  </w:pPr>
                  <w:r w:rsidRPr="00DA03AA">
                    <w:rPr>
                      <w:lang/>
                    </w:rPr>
                    <w:t>Prematüre</w:t>
                  </w:r>
                </w:p>
              </w:tc>
              <w:tc>
                <w:tcPr>
                  <w:tcW w:w="996" w:type="dxa"/>
                  <w:shd w:val="clear" w:color="auto" w:fill="auto"/>
                </w:tcPr>
                <w:p w:rsidR="00E86A05" w:rsidRPr="00DA03AA" w:rsidRDefault="00E86A05" w:rsidP="00AD075C">
                  <w:pPr>
                    <w:rPr>
                      <w:lang/>
                    </w:rPr>
                  </w:pPr>
                  <w:r w:rsidRPr="00DA03AA">
                    <w:rPr>
                      <w:lang/>
                    </w:rPr>
                    <w:t>25-200</w:t>
                  </w:r>
                </w:p>
              </w:tc>
              <w:tc>
                <w:tcPr>
                  <w:tcW w:w="1005" w:type="dxa"/>
                  <w:shd w:val="clear" w:color="auto" w:fill="auto"/>
                </w:tcPr>
                <w:p w:rsidR="00E86A05" w:rsidRPr="00DA03AA" w:rsidRDefault="00E86A05" w:rsidP="00AD075C">
                  <w:pPr>
                    <w:rPr>
                      <w:lang/>
                    </w:rPr>
                  </w:pPr>
                  <w:r w:rsidRPr="00DA03AA">
                    <w:rPr>
                      <w:lang/>
                    </w:rPr>
                    <w:t>7-12</w:t>
                  </w:r>
                </w:p>
              </w:tc>
              <w:tc>
                <w:tcPr>
                  <w:tcW w:w="875" w:type="dxa"/>
                  <w:shd w:val="clear" w:color="auto" w:fill="auto"/>
                </w:tcPr>
                <w:p w:rsidR="00E86A05" w:rsidRPr="00DA03AA" w:rsidRDefault="00E86A05" w:rsidP="00AD075C">
                  <w:pPr>
                    <w:rPr>
                      <w:lang/>
                    </w:rPr>
                  </w:pPr>
                  <w:r w:rsidRPr="00DA03AA">
                    <w:rPr>
                      <w:lang/>
                    </w:rPr>
                    <w:t>K</w:t>
                  </w:r>
                </w:p>
              </w:tc>
              <w:tc>
                <w:tcPr>
                  <w:tcW w:w="997" w:type="dxa"/>
                  <w:shd w:val="clear" w:color="auto" w:fill="auto"/>
                </w:tcPr>
                <w:p w:rsidR="00E86A05" w:rsidRPr="00DA03AA" w:rsidRDefault="00E86A05" w:rsidP="00AD075C">
                  <w:pPr>
                    <w:rPr>
                      <w:lang/>
                    </w:rPr>
                  </w:pPr>
                  <w:r w:rsidRPr="00DA03AA">
                    <w:rPr>
                      <w:lang/>
                    </w:rPr>
                    <w:t>7-84</w:t>
                  </w:r>
                </w:p>
              </w:tc>
            </w:tr>
            <w:tr w:rsidR="00E86A05" w:rsidRPr="00DA03AA" w:rsidTr="00D6511C">
              <w:tc>
                <w:tcPr>
                  <w:tcW w:w="1204" w:type="dxa"/>
                  <w:shd w:val="clear" w:color="auto" w:fill="auto"/>
                </w:tcPr>
                <w:p w:rsidR="00E86A05" w:rsidRPr="00DA03AA" w:rsidRDefault="00E86A05" w:rsidP="00AD075C">
                  <w:pPr>
                    <w:rPr>
                      <w:lang/>
                    </w:rPr>
                  </w:pPr>
                  <w:r w:rsidRPr="00DA03AA">
                    <w:rPr>
                      <w:lang/>
                    </w:rPr>
                    <w:t>0-7 gün</w:t>
                  </w:r>
                </w:p>
              </w:tc>
              <w:tc>
                <w:tcPr>
                  <w:tcW w:w="996" w:type="dxa"/>
                  <w:shd w:val="clear" w:color="auto" w:fill="auto"/>
                </w:tcPr>
                <w:p w:rsidR="00E86A05" w:rsidRPr="00DA03AA" w:rsidRDefault="00E86A05" w:rsidP="00AD075C">
                  <w:pPr>
                    <w:rPr>
                      <w:lang/>
                    </w:rPr>
                  </w:pPr>
                  <w:r w:rsidRPr="00DA03AA">
                    <w:rPr>
                      <w:lang/>
                    </w:rPr>
                    <w:t>25-200</w:t>
                  </w:r>
                </w:p>
              </w:tc>
              <w:tc>
                <w:tcPr>
                  <w:tcW w:w="1005" w:type="dxa"/>
                  <w:shd w:val="clear" w:color="auto" w:fill="auto"/>
                </w:tcPr>
                <w:p w:rsidR="00E86A05" w:rsidRPr="00DA03AA" w:rsidRDefault="00E86A05" w:rsidP="00AD075C">
                  <w:pPr>
                    <w:rPr>
                      <w:lang/>
                    </w:rPr>
                  </w:pPr>
                </w:p>
              </w:tc>
              <w:tc>
                <w:tcPr>
                  <w:tcW w:w="875" w:type="dxa"/>
                  <w:shd w:val="clear" w:color="auto" w:fill="auto"/>
                </w:tcPr>
                <w:p w:rsidR="00E86A05" w:rsidRPr="00DA03AA" w:rsidRDefault="00E86A05" w:rsidP="00AD075C">
                  <w:pPr>
                    <w:rPr>
                      <w:lang/>
                    </w:rPr>
                  </w:pPr>
                  <w:r w:rsidRPr="00DA03AA">
                    <w:rPr>
                      <w:lang/>
                    </w:rPr>
                    <w:t>E</w:t>
                  </w:r>
                </w:p>
              </w:tc>
              <w:tc>
                <w:tcPr>
                  <w:tcW w:w="997" w:type="dxa"/>
                  <w:shd w:val="clear" w:color="auto" w:fill="auto"/>
                </w:tcPr>
                <w:p w:rsidR="00E86A05" w:rsidRPr="00DA03AA" w:rsidRDefault="00E86A05" w:rsidP="00AD075C">
                  <w:pPr>
                    <w:rPr>
                      <w:lang/>
                    </w:rPr>
                  </w:pPr>
                  <w:r w:rsidRPr="00DA03AA">
                    <w:rPr>
                      <w:lang/>
                    </w:rPr>
                    <w:t>14-124</w:t>
                  </w:r>
                </w:p>
              </w:tc>
            </w:tr>
            <w:tr w:rsidR="00E86A05" w:rsidRPr="00DA03AA" w:rsidTr="00D6511C">
              <w:tc>
                <w:tcPr>
                  <w:tcW w:w="1204" w:type="dxa"/>
                  <w:shd w:val="clear" w:color="auto" w:fill="auto"/>
                </w:tcPr>
                <w:p w:rsidR="00E86A05" w:rsidRPr="00DA03AA" w:rsidRDefault="00E86A05" w:rsidP="00AD075C">
                  <w:pPr>
                    <w:rPr>
                      <w:lang/>
                    </w:rPr>
                  </w:pPr>
                  <w:r w:rsidRPr="00DA03AA">
                    <w:rPr>
                      <w:lang/>
                    </w:rPr>
                    <w:t>7 gün-1 ay</w:t>
                  </w:r>
                </w:p>
              </w:tc>
              <w:tc>
                <w:tcPr>
                  <w:tcW w:w="996" w:type="dxa"/>
                  <w:shd w:val="clear" w:color="auto" w:fill="auto"/>
                </w:tcPr>
                <w:p w:rsidR="00E86A05" w:rsidRPr="00DA03AA" w:rsidRDefault="00E86A05" w:rsidP="00AD075C">
                  <w:pPr>
                    <w:rPr>
                      <w:lang/>
                    </w:rPr>
                  </w:pPr>
                  <w:r w:rsidRPr="00DA03AA">
                    <w:rPr>
                      <w:lang/>
                    </w:rPr>
                    <w:t>200-600</w:t>
                  </w:r>
                </w:p>
              </w:tc>
              <w:tc>
                <w:tcPr>
                  <w:tcW w:w="1005" w:type="dxa"/>
                  <w:shd w:val="clear" w:color="auto" w:fill="auto"/>
                </w:tcPr>
                <w:p w:rsidR="00E86A05" w:rsidRPr="00DA03AA" w:rsidRDefault="00E86A05" w:rsidP="00AD075C">
                  <w:pPr>
                    <w:rPr>
                      <w:lang/>
                    </w:rPr>
                  </w:pPr>
                  <w:r w:rsidRPr="00DA03AA">
                    <w:rPr>
                      <w:lang/>
                    </w:rPr>
                    <w:t>13-16</w:t>
                  </w:r>
                </w:p>
              </w:tc>
              <w:tc>
                <w:tcPr>
                  <w:tcW w:w="875" w:type="dxa"/>
                  <w:shd w:val="clear" w:color="auto" w:fill="auto"/>
                </w:tcPr>
                <w:p w:rsidR="00E86A05" w:rsidRPr="00DA03AA" w:rsidRDefault="00E86A05" w:rsidP="00AD075C">
                  <w:pPr>
                    <w:rPr>
                      <w:lang/>
                    </w:rPr>
                  </w:pPr>
                  <w:r w:rsidRPr="00DA03AA">
                    <w:rPr>
                      <w:lang/>
                    </w:rPr>
                    <w:t>K</w:t>
                  </w:r>
                </w:p>
              </w:tc>
              <w:tc>
                <w:tcPr>
                  <w:tcW w:w="997" w:type="dxa"/>
                  <w:shd w:val="clear" w:color="auto" w:fill="auto"/>
                </w:tcPr>
                <w:p w:rsidR="00E86A05" w:rsidRPr="00DA03AA" w:rsidRDefault="00E86A05" w:rsidP="00AD075C">
                  <w:pPr>
                    <w:rPr>
                      <w:lang/>
                    </w:rPr>
                  </w:pPr>
                  <w:r w:rsidRPr="00DA03AA">
                    <w:rPr>
                      <w:lang/>
                    </w:rPr>
                    <w:t>13-68</w:t>
                  </w:r>
                </w:p>
              </w:tc>
            </w:tr>
            <w:tr w:rsidR="00E86A05" w:rsidRPr="00DA03AA" w:rsidTr="00D6511C">
              <w:tc>
                <w:tcPr>
                  <w:tcW w:w="1204" w:type="dxa"/>
                  <w:shd w:val="clear" w:color="auto" w:fill="auto"/>
                </w:tcPr>
                <w:p w:rsidR="00E86A05" w:rsidRPr="00DA03AA" w:rsidRDefault="00E86A05" w:rsidP="00AD075C">
                  <w:pPr>
                    <w:rPr>
                      <w:lang/>
                    </w:rPr>
                  </w:pPr>
                  <w:r w:rsidRPr="00DA03AA">
                    <w:rPr>
                      <w:lang/>
                    </w:rPr>
                    <w:t>2-3 ay</w:t>
                  </w:r>
                </w:p>
              </w:tc>
              <w:tc>
                <w:tcPr>
                  <w:tcW w:w="996" w:type="dxa"/>
                  <w:shd w:val="clear" w:color="auto" w:fill="auto"/>
                </w:tcPr>
                <w:p w:rsidR="00E86A05" w:rsidRPr="00DA03AA" w:rsidRDefault="00E86A05" w:rsidP="00AD075C">
                  <w:pPr>
                    <w:rPr>
                      <w:lang/>
                    </w:rPr>
                  </w:pPr>
                  <w:r w:rsidRPr="00DA03AA">
                    <w:rPr>
                      <w:lang/>
                    </w:rPr>
                    <w:t>50-300</w:t>
                  </w:r>
                </w:p>
              </w:tc>
              <w:tc>
                <w:tcPr>
                  <w:tcW w:w="1005" w:type="dxa"/>
                  <w:shd w:val="clear" w:color="auto" w:fill="auto"/>
                </w:tcPr>
                <w:p w:rsidR="00E86A05" w:rsidRPr="00DA03AA" w:rsidRDefault="00E86A05" w:rsidP="00AD075C">
                  <w:pPr>
                    <w:rPr>
                      <w:lang/>
                    </w:rPr>
                  </w:pPr>
                  <w:r w:rsidRPr="00DA03AA">
                    <w:rPr>
                      <w:lang/>
                    </w:rPr>
                    <w:t>13-19</w:t>
                  </w:r>
                </w:p>
              </w:tc>
              <w:tc>
                <w:tcPr>
                  <w:tcW w:w="875" w:type="dxa"/>
                  <w:shd w:val="clear" w:color="auto" w:fill="auto"/>
                </w:tcPr>
                <w:p w:rsidR="00E86A05" w:rsidRPr="00DA03AA" w:rsidRDefault="00E86A05" w:rsidP="00AD075C">
                  <w:pPr>
                    <w:rPr>
                      <w:lang/>
                    </w:rPr>
                  </w:pPr>
                  <w:r w:rsidRPr="00DA03AA">
                    <w:rPr>
                      <w:lang/>
                    </w:rPr>
                    <w:t>E</w:t>
                  </w:r>
                </w:p>
              </w:tc>
              <w:tc>
                <w:tcPr>
                  <w:tcW w:w="997" w:type="dxa"/>
                  <w:shd w:val="clear" w:color="auto" w:fill="auto"/>
                </w:tcPr>
                <w:p w:rsidR="00E86A05" w:rsidRPr="00DA03AA" w:rsidRDefault="00E86A05" w:rsidP="00AD075C">
                  <w:pPr>
                    <w:rPr>
                      <w:lang/>
                    </w:rPr>
                  </w:pPr>
                  <w:r w:rsidRPr="00DA03AA">
                    <w:rPr>
                      <w:lang/>
                    </w:rPr>
                    <w:t>14-52</w:t>
                  </w:r>
                </w:p>
              </w:tc>
            </w:tr>
            <w:tr w:rsidR="00E86A05" w:rsidRPr="00DA03AA" w:rsidTr="00D6511C">
              <w:tc>
                <w:tcPr>
                  <w:tcW w:w="1204" w:type="dxa"/>
                  <w:shd w:val="clear" w:color="auto" w:fill="auto"/>
                </w:tcPr>
                <w:p w:rsidR="00E86A05" w:rsidRPr="00DA03AA" w:rsidRDefault="00E86A05" w:rsidP="00AD075C">
                  <w:pPr>
                    <w:rPr>
                      <w:lang/>
                    </w:rPr>
                  </w:pPr>
                  <w:r w:rsidRPr="00DA03AA">
                    <w:rPr>
                      <w:lang/>
                    </w:rPr>
                    <w:t>4-6 ay</w:t>
                  </w:r>
                </w:p>
              </w:tc>
              <w:tc>
                <w:tcPr>
                  <w:tcW w:w="996" w:type="dxa"/>
                  <w:shd w:val="clear" w:color="auto" w:fill="auto"/>
                </w:tcPr>
                <w:p w:rsidR="00E86A05" w:rsidRPr="00DA03AA" w:rsidRDefault="00E86A05" w:rsidP="00AD075C">
                  <w:pPr>
                    <w:rPr>
                      <w:lang/>
                    </w:rPr>
                  </w:pPr>
                  <w:r w:rsidRPr="00DA03AA">
                    <w:rPr>
                      <w:lang/>
                    </w:rPr>
                    <w:t>40-200</w:t>
                  </w:r>
                </w:p>
              </w:tc>
              <w:tc>
                <w:tcPr>
                  <w:tcW w:w="1005" w:type="dxa"/>
                  <w:shd w:val="clear" w:color="auto" w:fill="auto"/>
                </w:tcPr>
                <w:p w:rsidR="00E86A05" w:rsidRPr="00DA03AA" w:rsidRDefault="00E86A05" w:rsidP="00AD075C">
                  <w:pPr>
                    <w:rPr>
                      <w:lang/>
                    </w:rPr>
                  </w:pPr>
                  <w:r w:rsidRPr="00DA03AA">
                    <w:rPr>
                      <w:lang/>
                    </w:rPr>
                    <w:t>17-60</w:t>
                  </w:r>
                </w:p>
              </w:tc>
              <w:tc>
                <w:tcPr>
                  <w:tcW w:w="875" w:type="dxa"/>
                  <w:shd w:val="clear" w:color="auto" w:fill="auto"/>
                </w:tcPr>
                <w:p w:rsidR="00E86A05" w:rsidRPr="00DA03AA" w:rsidRDefault="00E86A05" w:rsidP="00AD075C">
                  <w:pPr>
                    <w:rPr>
                      <w:lang/>
                    </w:rPr>
                  </w:pPr>
                  <w:r w:rsidRPr="00DA03AA">
                    <w:rPr>
                      <w:lang/>
                    </w:rPr>
                    <w:t>K</w:t>
                  </w:r>
                </w:p>
              </w:tc>
              <w:tc>
                <w:tcPr>
                  <w:tcW w:w="997" w:type="dxa"/>
                  <w:shd w:val="clear" w:color="auto" w:fill="auto"/>
                </w:tcPr>
                <w:p w:rsidR="00E86A05" w:rsidRPr="00DA03AA" w:rsidRDefault="00E86A05" w:rsidP="00AD075C">
                  <w:pPr>
                    <w:rPr>
                      <w:lang/>
                    </w:rPr>
                  </w:pPr>
                  <w:r w:rsidRPr="00DA03AA">
                    <w:rPr>
                      <w:lang/>
                    </w:rPr>
                    <w:t>13-150</w:t>
                  </w:r>
                </w:p>
              </w:tc>
            </w:tr>
            <w:tr w:rsidR="00E86A05" w:rsidRPr="00DA03AA" w:rsidTr="00D6511C">
              <w:tc>
                <w:tcPr>
                  <w:tcW w:w="1204" w:type="dxa"/>
                  <w:shd w:val="clear" w:color="auto" w:fill="auto"/>
                </w:tcPr>
                <w:p w:rsidR="00E86A05" w:rsidRPr="00DA03AA" w:rsidRDefault="00E86A05" w:rsidP="00AD075C">
                  <w:pPr>
                    <w:rPr>
                      <w:lang/>
                    </w:rPr>
                  </w:pPr>
                  <w:r w:rsidRPr="00DA03AA">
                    <w:rPr>
                      <w:lang/>
                    </w:rPr>
                    <w:t>7-12 ay</w:t>
                  </w:r>
                </w:p>
              </w:tc>
              <w:tc>
                <w:tcPr>
                  <w:tcW w:w="996" w:type="dxa"/>
                  <w:shd w:val="clear" w:color="auto" w:fill="auto"/>
                </w:tcPr>
                <w:p w:rsidR="00E86A05" w:rsidRPr="00DA03AA" w:rsidRDefault="00E86A05" w:rsidP="00AD075C">
                  <w:pPr>
                    <w:rPr>
                      <w:lang/>
                    </w:rPr>
                  </w:pPr>
                  <w:r w:rsidRPr="00DA03AA">
                    <w:rPr>
                      <w:lang/>
                    </w:rPr>
                    <w:t>15-140</w:t>
                  </w:r>
                </w:p>
              </w:tc>
              <w:tc>
                <w:tcPr>
                  <w:tcW w:w="1005" w:type="dxa"/>
                  <w:tcBorders>
                    <w:bottom w:val="single" w:sz="4" w:space="0" w:color="auto"/>
                  </w:tcBorders>
                  <w:shd w:val="clear" w:color="auto" w:fill="auto"/>
                </w:tcPr>
                <w:p w:rsidR="00E86A05" w:rsidRPr="00DA03AA" w:rsidRDefault="00E86A05" w:rsidP="00AD075C">
                  <w:pPr>
                    <w:rPr>
                      <w:lang/>
                    </w:rPr>
                  </w:pPr>
                  <w:r w:rsidRPr="00DA03AA">
                    <w:rPr>
                      <w:lang/>
                    </w:rPr>
                    <w:t>20-60</w:t>
                  </w:r>
                </w:p>
              </w:tc>
              <w:tc>
                <w:tcPr>
                  <w:tcW w:w="875" w:type="dxa"/>
                  <w:tcBorders>
                    <w:bottom w:val="single" w:sz="4" w:space="0" w:color="auto"/>
                  </w:tcBorders>
                  <w:shd w:val="clear" w:color="auto" w:fill="auto"/>
                </w:tcPr>
                <w:p w:rsidR="00E86A05" w:rsidRPr="00DA03AA" w:rsidRDefault="00E86A05" w:rsidP="00AD075C">
                  <w:pPr>
                    <w:rPr>
                      <w:lang/>
                    </w:rPr>
                  </w:pPr>
                  <w:r w:rsidRPr="00DA03AA">
                    <w:rPr>
                      <w:lang/>
                    </w:rPr>
                    <w:t>E</w:t>
                  </w:r>
                </w:p>
              </w:tc>
              <w:tc>
                <w:tcPr>
                  <w:tcW w:w="997" w:type="dxa"/>
                  <w:shd w:val="clear" w:color="auto" w:fill="auto"/>
                </w:tcPr>
                <w:p w:rsidR="00E86A05" w:rsidRPr="00DA03AA" w:rsidRDefault="00E86A05" w:rsidP="00AD075C">
                  <w:pPr>
                    <w:rPr>
                      <w:lang/>
                    </w:rPr>
                  </w:pPr>
                  <w:r w:rsidRPr="00DA03AA">
                    <w:rPr>
                      <w:lang/>
                    </w:rPr>
                    <w:t>30-400</w:t>
                  </w:r>
                </w:p>
              </w:tc>
            </w:tr>
            <w:tr w:rsidR="00E86A05" w:rsidRPr="00DA03AA" w:rsidTr="00D6511C">
              <w:tc>
                <w:tcPr>
                  <w:tcW w:w="1204" w:type="dxa"/>
                  <w:shd w:val="clear" w:color="auto" w:fill="auto"/>
                </w:tcPr>
                <w:p w:rsidR="00E86A05" w:rsidRPr="00DA03AA" w:rsidRDefault="00E86A05" w:rsidP="00AD075C">
                  <w:pPr>
                    <w:rPr>
                      <w:lang/>
                    </w:rPr>
                  </w:pPr>
                  <w:r w:rsidRPr="00DA03AA">
                    <w:rPr>
                      <w:lang/>
                    </w:rPr>
                    <w:t>1-3 yaş</w:t>
                  </w:r>
                </w:p>
              </w:tc>
              <w:tc>
                <w:tcPr>
                  <w:tcW w:w="996" w:type="dxa"/>
                  <w:shd w:val="clear" w:color="auto" w:fill="auto"/>
                </w:tcPr>
                <w:p w:rsidR="00E86A05" w:rsidRPr="00DA03AA" w:rsidRDefault="00E86A05" w:rsidP="00AD075C">
                  <w:pPr>
                    <w:rPr>
                      <w:lang/>
                    </w:rPr>
                  </w:pPr>
                  <w:r w:rsidRPr="00DA03AA">
                    <w:rPr>
                      <w:lang/>
                    </w:rPr>
                    <w:t>6-67</w:t>
                  </w:r>
                </w:p>
              </w:tc>
              <w:tc>
                <w:tcPr>
                  <w:tcW w:w="1005" w:type="dxa"/>
                  <w:tcBorders>
                    <w:bottom w:val="nil"/>
                    <w:right w:val="single" w:sz="4" w:space="0" w:color="auto"/>
                  </w:tcBorders>
                  <w:shd w:val="clear" w:color="auto" w:fill="auto"/>
                </w:tcPr>
                <w:p w:rsidR="00E86A05" w:rsidRPr="00DA03AA" w:rsidRDefault="00E86A05" w:rsidP="00AD075C">
                  <w:pPr>
                    <w:rPr>
                      <w:lang/>
                    </w:rPr>
                  </w:pPr>
                  <w:r w:rsidRPr="00DA03AA">
                    <w:rPr>
                      <w:lang/>
                    </w:rPr>
                    <w:t>yetişkin</w:t>
                  </w:r>
                </w:p>
              </w:tc>
              <w:tc>
                <w:tcPr>
                  <w:tcW w:w="875" w:type="dxa"/>
                  <w:tcBorders>
                    <w:left w:val="single" w:sz="4" w:space="0" w:color="auto"/>
                    <w:bottom w:val="single" w:sz="4" w:space="0" w:color="auto"/>
                  </w:tcBorders>
                  <w:shd w:val="clear" w:color="auto" w:fill="auto"/>
                </w:tcPr>
                <w:p w:rsidR="00E86A05" w:rsidRPr="00DA03AA" w:rsidRDefault="00E86A05" w:rsidP="00AD075C">
                  <w:pPr>
                    <w:rPr>
                      <w:lang/>
                    </w:rPr>
                  </w:pPr>
                  <w:r w:rsidRPr="00DA03AA">
                    <w:rPr>
                      <w:lang/>
                    </w:rPr>
                    <w:t>K</w:t>
                  </w:r>
                </w:p>
              </w:tc>
              <w:tc>
                <w:tcPr>
                  <w:tcW w:w="997" w:type="dxa"/>
                  <w:shd w:val="clear" w:color="auto" w:fill="auto"/>
                </w:tcPr>
                <w:p w:rsidR="00E86A05" w:rsidRPr="00DA03AA" w:rsidRDefault="00E86A05" w:rsidP="00AD075C">
                  <w:pPr>
                    <w:rPr>
                      <w:lang/>
                    </w:rPr>
                  </w:pPr>
                  <w:r w:rsidRPr="00DA03AA">
                    <w:rPr>
                      <w:lang/>
                    </w:rPr>
                    <w:t>46(10-291)</w:t>
                  </w:r>
                </w:p>
              </w:tc>
            </w:tr>
            <w:tr w:rsidR="00E86A05" w:rsidRPr="00DA03AA" w:rsidTr="00D6511C">
              <w:tc>
                <w:tcPr>
                  <w:tcW w:w="1204" w:type="dxa"/>
                  <w:shd w:val="clear" w:color="auto" w:fill="auto"/>
                </w:tcPr>
                <w:p w:rsidR="00E86A05" w:rsidRPr="00DA03AA" w:rsidRDefault="00E86A05" w:rsidP="00AD075C">
                  <w:pPr>
                    <w:rPr>
                      <w:lang/>
                    </w:rPr>
                  </w:pPr>
                  <w:r w:rsidRPr="00DA03AA">
                    <w:rPr>
                      <w:lang/>
                    </w:rPr>
                    <w:lastRenderedPageBreak/>
                    <w:t>4-6 yaş</w:t>
                  </w:r>
                </w:p>
              </w:tc>
              <w:tc>
                <w:tcPr>
                  <w:tcW w:w="996" w:type="dxa"/>
                  <w:shd w:val="clear" w:color="auto" w:fill="auto"/>
                </w:tcPr>
                <w:p w:rsidR="00E86A05" w:rsidRPr="00DA03AA" w:rsidRDefault="00E86A05" w:rsidP="00AD075C">
                  <w:pPr>
                    <w:rPr>
                      <w:lang/>
                    </w:rPr>
                  </w:pPr>
                  <w:r w:rsidRPr="00DA03AA">
                    <w:rPr>
                      <w:lang/>
                    </w:rPr>
                    <w:t>4-67</w:t>
                  </w:r>
                </w:p>
              </w:tc>
              <w:tc>
                <w:tcPr>
                  <w:tcW w:w="1005" w:type="dxa"/>
                  <w:tcBorders>
                    <w:top w:val="nil"/>
                    <w:right w:val="single" w:sz="4" w:space="0" w:color="auto"/>
                  </w:tcBorders>
                  <w:shd w:val="clear" w:color="auto" w:fill="auto"/>
                </w:tcPr>
                <w:p w:rsidR="00E86A05" w:rsidRPr="00DA03AA" w:rsidRDefault="00E86A05" w:rsidP="00AD075C">
                  <w:pPr>
                    <w:rPr>
                      <w:lang/>
                    </w:rPr>
                  </w:pPr>
                </w:p>
              </w:tc>
              <w:tc>
                <w:tcPr>
                  <w:tcW w:w="875" w:type="dxa"/>
                  <w:tcBorders>
                    <w:top w:val="single" w:sz="4" w:space="0" w:color="auto"/>
                    <w:left w:val="single" w:sz="4" w:space="0" w:color="auto"/>
                  </w:tcBorders>
                  <w:shd w:val="clear" w:color="auto" w:fill="auto"/>
                </w:tcPr>
                <w:p w:rsidR="00E86A05" w:rsidRPr="00DA03AA" w:rsidRDefault="00E86A05" w:rsidP="00AD075C">
                  <w:pPr>
                    <w:rPr>
                      <w:lang/>
                    </w:rPr>
                  </w:pPr>
                  <w:r w:rsidRPr="00DA03AA">
                    <w:rPr>
                      <w:lang/>
                    </w:rPr>
                    <w:t>E</w:t>
                  </w:r>
                </w:p>
              </w:tc>
              <w:tc>
                <w:tcPr>
                  <w:tcW w:w="997" w:type="dxa"/>
                  <w:shd w:val="clear" w:color="auto" w:fill="auto"/>
                </w:tcPr>
                <w:p w:rsidR="00E86A05" w:rsidRPr="00DA03AA" w:rsidRDefault="00E86A05" w:rsidP="00AD075C">
                  <w:pPr>
                    <w:rPr>
                      <w:lang/>
                    </w:rPr>
                  </w:pPr>
                  <w:r w:rsidRPr="00DA03AA">
                    <w:rPr>
                      <w:lang/>
                    </w:rPr>
                    <w:t>94(22-322)</w:t>
                  </w:r>
                </w:p>
              </w:tc>
            </w:tr>
          </w:tbl>
          <w:p w:rsidR="00E86A05" w:rsidRPr="00DA03AA" w:rsidRDefault="00E86A05" w:rsidP="00E86A05">
            <w:pPr>
              <w:pStyle w:val="Default"/>
              <w:rPr>
                <w:rFonts w:ascii="Times New Roman" w:hAnsi="Times New Roman" w:cs="Times New Roman"/>
              </w:rPr>
            </w:pPr>
            <w:r w:rsidRPr="00DA03AA">
              <w:rPr>
                <w:rFonts w:ascii="Times New Roman" w:hAnsi="Times New Roman" w:cs="Times New Roman"/>
              </w:rPr>
              <w:t xml:space="preserve">&gt;1650 ng/mL olan örnekler seyreltilerek yeniden çalışılmalıdır. </w:t>
            </w:r>
          </w:p>
          <w:p w:rsidR="00E86A05" w:rsidRPr="00DA03AA" w:rsidRDefault="00E86A05" w:rsidP="00E86A05">
            <w:pPr>
              <w:pStyle w:val="Default"/>
              <w:rPr>
                <w:rFonts w:ascii="Times New Roman" w:hAnsi="Times New Roman" w:cs="Times New Roman"/>
              </w:rPr>
            </w:pPr>
            <w:r w:rsidRPr="00DA03AA">
              <w:rPr>
                <w:rFonts w:ascii="Times New Roman" w:hAnsi="Times New Roman" w:cs="Times New Roman"/>
              </w:rPr>
              <w:t xml:space="preserve">Çevirme faktörü: 1 ng/mL x 2.20 = pmol/L </w:t>
            </w:r>
          </w:p>
          <w:p w:rsidR="00E86A05" w:rsidRPr="00DA03AA" w:rsidRDefault="00E86A05" w:rsidP="00E86A05">
            <w:pPr>
              <w:pStyle w:val="Default"/>
              <w:rPr>
                <w:rFonts w:ascii="Times New Roman" w:hAnsi="Times New Roman" w:cs="Times New Roman"/>
              </w:rPr>
            </w:pPr>
            <w:r w:rsidRPr="00DA03AA">
              <w:rPr>
                <w:rFonts w:ascii="Times New Roman" w:hAnsi="Times New Roman" w:cs="Times New Roman"/>
              </w:rPr>
              <w:t xml:space="preserve">Şelasyon tedavisi alanlarda, demir birikiminin neden olduğu komplikasyonlardan kaçınmak için serum ferritin düzeylerini </w:t>
            </w:r>
            <w:r w:rsidRPr="00DA03AA">
              <w:rPr>
                <w:rFonts w:ascii="Times New Roman" w:hAnsi="Times New Roman" w:cs="Times New Roman"/>
                <w:b/>
                <w:bCs/>
              </w:rPr>
              <w:t xml:space="preserve">500-1000 </w:t>
            </w:r>
            <w:r w:rsidRPr="00DA03AA">
              <w:rPr>
                <w:rFonts w:ascii="Times New Roman" w:hAnsi="Times New Roman" w:cs="Times New Roman"/>
              </w:rPr>
              <w:t xml:space="preserve">ng/mL arasında tutmak gerekir. Çünkü, </w:t>
            </w:r>
          </w:p>
          <w:p w:rsidR="00E86A05" w:rsidRPr="00DA03AA" w:rsidRDefault="00E86A05" w:rsidP="00E86A05">
            <w:pPr>
              <w:pStyle w:val="Default"/>
              <w:rPr>
                <w:rFonts w:ascii="Times New Roman" w:hAnsi="Times New Roman" w:cs="Times New Roman"/>
              </w:rPr>
            </w:pPr>
            <w:r w:rsidRPr="00DA03AA">
              <w:rPr>
                <w:rFonts w:ascii="Times New Roman" w:hAnsi="Times New Roman" w:cs="Times New Roman"/>
              </w:rPr>
              <w:t xml:space="preserve">&gt;1000 ng/mL </w:t>
            </w:r>
            <w:r w:rsidRPr="00DA03AA">
              <w:rPr>
                <w:rFonts w:ascii="Times New Roman" w:hAnsi="Times New Roman" w:cs="Times New Roman"/>
              </w:rPr>
              <w:t xml:space="preserve">demir yüklenmesi açısından yüksek riskli. </w:t>
            </w:r>
          </w:p>
          <w:p w:rsidR="00E86A05" w:rsidRPr="00DA03AA" w:rsidRDefault="00E86A05" w:rsidP="00E86A05">
            <w:pPr>
              <w:rPr>
                <w:lang/>
              </w:rPr>
            </w:pPr>
            <w:r w:rsidRPr="00DA03AA">
              <w:t>&gt;2500 ng/mL</w:t>
            </w:r>
            <w:r w:rsidRPr="00DA03AA">
              <w:t></w:t>
            </w:r>
            <w:r w:rsidRPr="00DA03AA">
              <w:t xml:space="preserve">kardiyak demir yükü açısından yüksek riskli. </w:t>
            </w:r>
          </w:p>
        </w:tc>
      </w:tr>
      <w:tr w:rsidR="00BE4EF0" w:rsidRPr="00DA03AA" w:rsidTr="003320D8">
        <w:tc>
          <w:tcPr>
            <w:tcW w:w="4621" w:type="dxa"/>
            <w:shd w:val="clear" w:color="auto" w:fill="auto"/>
          </w:tcPr>
          <w:p w:rsidR="00BE4EF0" w:rsidRPr="00DA03AA" w:rsidRDefault="00BE4EF0" w:rsidP="00BE4EF0">
            <w:pPr>
              <w:pStyle w:val="Default"/>
              <w:rPr>
                <w:rFonts w:ascii="Times New Roman" w:hAnsi="Times New Roman" w:cs="Times New Roman"/>
              </w:rPr>
            </w:pPr>
            <w:r w:rsidRPr="00DA03AA">
              <w:rPr>
                <w:rFonts w:ascii="Times New Roman" w:hAnsi="Times New Roman" w:cs="Times New Roman"/>
              </w:rPr>
              <w:lastRenderedPageBreak/>
              <w:t xml:space="preserve">Klinik bilgiler: </w:t>
            </w:r>
          </w:p>
        </w:tc>
        <w:tc>
          <w:tcPr>
            <w:tcW w:w="4667" w:type="dxa"/>
            <w:shd w:val="clear" w:color="auto" w:fill="auto"/>
          </w:tcPr>
          <w:p w:rsidR="00BE4EF0" w:rsidRPr="00DA03AA" w:rsidRDefault="00BE4EF0" w:rsidP="00BE4EF0">
            <w:pPr>
              <w:pStyle w:val="Default"/>
              <w:rPr>
                <w:rFonts w:ascii="Times New Roman" w:hAnsi="Times New Roman" w:cs="Times New Roman"/>
              </w:rPr>
            </w:pPr>
            <w:r w:rsidRPr="00DA03AA">
              <w:rPr>
                <w:rFonts w:ascii="Times New Roman" w:hAnsi="Times New Roman" w:cs="Times New Roman"/>
              </w:rPr>
              <w:t xml:space="preserve">Ferritin, yüksek moleküler ağırlığa sahip, 24 alt üniteden oluşan, apoferritin adı verilen protein (kabuk) ve çekirdeğinde 2500 adet Fe3+ içeren bir makromoleküldür. Demirin hücrelerde depolanmış başlıca formunu oluşturur. Kan dolaşımına az miktarda salınan ferritin, total vücut demir deposunun göstergesidir. </w:t>
            </w:r>
          </w:p>
          <w:p w:rsidR="00BE4EF0" w:rsidRPr="00DA03AA" w:rsidRDefault="00BE4EF0" w:rsidP="00BE4EF0">
            <w:pPr>
              <w:pStyle w:val="Default"/>
              <w:rPr>
                <w:rFonts w:ascii="Times New Roman" w:hAnsi="Times New Roman" w:cs="Times New Roman"/>
              </w:rPr>
            </w:pPr>
            <w:r w:rsidRPr="00DA03AA">
              <w:rPr>
                <w:rFonts w:ascii="Times New Roman" w:hAnsi="Times New Roman" w:cs="Times New Roman"/>
              </w:rPr>
              <w:t>Sağlıklı kişilerde emilen demirin yaklaşık % 70'i eritrositlerdeki Hb ile bütünleşir. Demirin geri kalanı (</w:t>
            </w:r>
            <w:r w:rsidRPr="00DA03AA">
              <w:rPr>
                <w:rFonts w:ascii="Cambria Math" w:hAnsi="Cambria Math" w:cs="Cambria Math"/>
              </w:rPr>
              <w:t>∼</w:t>
            </w:r>
            <w:r w:rsidRPr="00DA03AA">
              <w:rPr>
                <w:rFonts w:ascii="Times New Roman" w:hAnsi="Times New Roman" w:cs="Times New Roman"/>
              </w:rPr>
              <w:t xml:space="preserve">% 25) ferritin veya hemosiderin (demirin çözünmeyen depo formu) olarak depolanmaktadır. Ferritin ve hemosiderin başlıca KC’de depolanmakla birlikte kemik iliği, dalak, RES ve iskelet kaslarında da bulunmaktadır. </w:t>
            </w:r>
          </w:p>
          <w:p w:rsidR="00BE4EF0" w:rsidRPr="00DA03AA" w:rsidRDefault="00BE4EF0" w:rsidP="00BE4EF0">
            <w:pPr>
              <w:pStyle w:val="Default"/>
              <w:rPr>
                <w:rFonts w:ascii="Times New Roman" w:hAnsi="Times New Roman" w:cs="Times New Roman"/>
              </w:rPr>
            </w:pPr>
            <w:r w:rsidRPr="00DA03AA">
              <w:rPr>
                <w:rFonts w:ascii="Times New Roman" w:hAnsi="Times New Roman" w:cs="Times New Roman"/>
              </w:rPr>
              <w:t xml:space="preserve">Ferritin demirin emilimi, depolanması ve salımında önemli rol oynar. Eritropoiez için, demir molekülleri, dokulardaki ferritin-apoferritin kılıftan salıverilir ve demiri eritropoietik hücrelere taşıyan plazma proteini transferrine bağlanır. </w:t>
            </w:r>
          </w:p>
          <w:p w:rsidR="00BE4EF0" w:rsidRPr="00DA03AA" w:rsidRDefault="00BE4EF0" w:rsidP="00BE4EF0">
            <w:pPr>
              <w:pStyle w:val="Default"/>
              <w:rPr>
                <w:rFonts w:ascii="Times New Roman" w:hAnsi="Times New Roman" w:cs="Times New Roman"/>
              </w:rPr>
            </w:pPr>
            <w:r w:rsidRPr="00DA03AA">
              <w:rPr>
                <w:rFonts w:ascii="Times New Roman" w:hAnsi="Times New Roman" w:cs="Times New Roman"/>
              </w:rPr>
              <w:t xml:space="preserve">Diyetle alınan demir düşük seviyede absorbe edilmesine karşın, eritrositlerin yıkımıyla serbestleşen demirin çoğu reabsorbe edilerek demir depoları korunur. Normalde günlük kaybedilen 1-2 mg demir, ince bağırsaklardan emilen demir ile yerine konur. </w:t>
            </w:r>
          </w:p>
          <w:p w:rsidR="00BE4EF0" w:rsidRPr="00DA03AA" w:rsidRDefault="00BE4EF0" w:rsidP="00BE4EF0">
            <w:pPr>
              <w:pStyle w:val="Default"/>
              <w:rPr>
                <w:rFonts w:ascii="Times New Roman" w:hAnsi="Times New Roman" w:cs="Times New Roman"/>
              </w:rPr>
            </w:pPr>
            <w:r w:rsidRPr="00DA03AA">
              <w:rPr>
                <w:rFonts w:ascii="Times New Roman" w:hAnsi="Times New Roman" w:cs="Times New Roman"/>
              </w:rPr>
              <w:t xml:space="preserve">Mevcut demir, vücudun gereksinmelerini karşılamada yetersiz kaldığında demir depoları tükenir ve ferritin düzeyleri azalır. Demir eksikliği gelişmeden, demir depoları önemli oranda tükenmiş olabilir. Ferritin </w:t>
            </w:r>
            <w:r w:rsidRPr="00DA03AA">
              <w:rPr>
                <w:rFonts w:ascii="Times New Roman" w:hAnsi="Times New Roman" w:cs="Times New Roman"/>
              </w:rPr>
              <w:lastRenderedPageBreak/>
              <w:t xml:space="preserve">düzeyleri, RES’teki depo eksikliğini çok erken aşamada gösterebilir. </w:t>
            </w:r>
          </w:p>
          <w:p w:rsidR="00BE4EF0" w:rsidRPr="00DA03AA" w:rsidRDefault="00BE4EF0" w:rsidP="00BE4EF0">
            <w:pPr>
              <w:pStyle w:val="Default"/>
              <w:rPr>
                <w:rFonts w:ascii="Times New Roman" w:hAnsi="Times New Roman" w:cs="Times New Roman"/>
              </w:rPr>
            </w:pPr>
            <w:r w:rsidRPr="00DA03AA">
              <w:rPr>
                <w:rFonts w:ascii="Times New Roman" w:hAnsi="Times New Roman" w:cs="Times New Roman"/>
              </w:rPr>
              <w:t xml:space="preserve">Demir eksikliği anemisinin belirtileri: Kronik yorgunluk, baş dönmesi, baş ağrısı, nefes darlığı, kulaklarda çınlama (tinnitus), uyuşukluk ve huzursuzluk; daha ileri aşamada göğüs ağrısı, bacak ağrıları, hatta kalp yetmezliği gelişebilir. Ayrıca, pika (meyankökü, tebeşir veya kil gibi spesifik maddelere açlık), dilde yanma hissi veya pürüzsüz dil, ağız köşelerinde yaralar, kaşık şeklinde çukurlaşmış el ve ayak tırnakları oluşabilir. </w:t>
            </w:r>
          </w:p>
          <w:p w:rsidR="00BE4EF0" w:rsidRPr="00DA03AA" w:rsidRDefault="00BE4EF0" w:rsidP="00BE4EF0">
            <w:pPr>
              <w:pStyle w:val="Default"/>
              <w:rPr>
                <w:rFonts w:ascii="Times New Roman" w:hAnsi="Times New Roman" w:cs="Times New Roman"/>
              </w:rPr>
            </w:pPr>
            <w:r w:rsidRPr="00DA03AA">
              <w:rPr>
                <w:rFonts w:ascii="Times New Roman" w:hAnsi="Times New Roman" w:cs="Times New Roman"/>
              </w:rPr>
              <w:t xml:space="preserve">Vücut için gerekenden fazla demir emildiğinde, demir deposu ve ferritin düzeyleri artar. Aşırı miktarda demirin uzun süreli emilimi doku içinde demir bileşiklerinin giderek daha fazla birikmesine ve organlarda fonkiyon bozukluğu ve yetmezliğine neden olabilecektir. Bu süreç, normal diyetle bile vücudun çok fazla demir emdiği genetik bir hastalık olan hemokromatozda oluşmaktadır. Aşırı demir yüklenmesinin varlığını doğrulamak için, demir, TDBK ve kalıtsal hemokromatozis için bir genetik test de istenebilir.  </w:t>
            </w:r>
          </w:p>
        </w:tc>
      </w:tr>
      <w:tr w:rsidR="00BE4EF0" w:rsidRPr="00DA03AA" w:rsidTr="003320D8">
        <w:tc>
          <w:tcPr>
            <w:tcW w:w="4621" w:type="dxa"/>
            <w:shd w:val="clear" w:color="auto" w:fill="auto"/>
          </w:tcPr>
          <w:p w:rsidR="00BE4EF0" w:rsidRPr="00DA03AA" w:rsidRDefault="00BE4EF0" w:rsidP="00BE4EF0">
            <w:pPr>
              <w:pStyle w:val="Default"/>
              <w:rPr>
                <w:rFonts w:ascii="Times New Roman" w:hAnsi="Times New Roman" w:cs="Times New Roman"/>
              </w:rPr>
            </w:pPr>
            <w:r w:rsidRPr="00DA03AA">
              <w:rPr>
                <w:rFonts w:ascii="Times New Roman" w:hAnsi="Times New Roman" w:cs="Times New Roman"/>
              </w:rPr>
              <w:lastRenderedPageBreak/>
              <w:t xml:space="preserve">Kullanım amacı: </w:t>
            </w:r>
          </w:p>
        </w:tc>
        <w:tc>
          <w:tcPr>
            <w:tcW w:w="4667" w:type="dxa"/>
            <w:shd w:val="clear" w:color="auto" w:fill="auto"/>
          </w:tcPr>
          <w:p w:rsidR="00BE4EF0" w:rsidRPr="00DA03AA" w:rsidRDefault="00BE4EF0" w:rsidP="00BE4EF0">
            <w:pPr>
              <w:pStyle w:val="Default"/>
              <w:rPr>
                <w:rFonts w:ascii="Times New Roman" w:hAnsi="Times New Roman" w:cs="Times New Roman"/>
              </w:rPr>
            </w:pPr>
            <w:r w:rsidRPr="00DA03AA">
              <w:rPr>
                <w:rFonts w:ascii="Times New Roman" w:hAnsi="Times New Roman" w:cs="Times New Roman"/>
              </w:rPr>
              <w:t xml:space="preserve">Rutin CBC, kişinin demir eksikliği anemisi olduğu yönünde Hb ve hematokrit düzeylerinin düşük, eritrositlerin mikrositik ve hipokromik olduğunu gösterdiğinde, klinik bulgular henüz ortaya çıkmamış olsa bile, diğer demir testleri ile birlikte ferritin ölçümü istenebilir: </w:t>
            </w:r>
          </w:p>
          <w:p w:rsidR="00BE4EF0" w:rsidRPr="00DA03AA" w:rsidRDefault="00BE4EF0" w:rsidP="00BE4EF0">
            <w:pPr>
              <w:pStyle w:val="Default"/>
              <w:rPr>
                <w:rFonts w:ascii="Times New Roman" w:hAnsi="Times New Roman" w:cs="Times New Roman"/>
              </w:rPr>
            </w:pPr>
            <w:r w:rsidRPr="00DA03AA">
              <w:rPr>
                <w:rFonts w:ascii="Times New Roman" w:hAnsi="Times New Roman" w:cs="Times New Roman"/>
              </w:rPr>
              <w:t xml:space="preserve">-Total demir depolama kapasitesinin belirlenmesi </w:t>
            </w:r>
          </w:p>
          <w:p w:rsidR="00BE4EF0" w:rsidRPr="00DA03AA" w:rsidRDefault="00BE4EF0" w:rsidP="00BE4EF0">
            <w:pPr>
              <w:pStyle w:val="Default"/>
              <w:rPr>
                <w:rFonts w:ascii="Times New Roman" w:hAnsi="Times New Roman" w:cs="Times New Roman"/>
              </w:rPr>
            </w:pPr>
            <w:r w:rsidRPr="00DA03AA">
              <w:rPr>
                <w:rFonts w:ascii="Times New Roman" w:hAnsi="Times New Roman" w:cs="Times New Roman"/>
              </w:rPr>
              <w:t xml:space="preserve">- Demir eksikliği anemisi, kronik hastalık anemisi </w:t>
            </w:r>
          </w:p>
          <w:p w:rsidR="00BE4EF0" w:rsidRPr="00DA03AA" w:rsidRDefault="00BE4EF0" w:rsidP="00BE4EF0">
            <w:pPr>
              <w:pStyle w:val="Default"/>
              <w:rPr>
                <w:rFonts w:ascii="Times New Roman" w:hAnsi="Times New Roman" w:cs="Times New Roman"/>
              </w:rPr>
            </w:pPr>
            <w:r w:rsidRPr="00DA03AA">
              <w:rPr>
                <w:rFonts w:ascii="Times New Roman" w:hAnsi="Times New Roman" w:cs="Times New Roman"/>
              </w:rPr>
              <w:t xml:space="preserve">Ferritin, düşük demir depolarından kaynaklanan anemilerin; yetersiz demir kullanımına bağlı olanlardan ayırt edilmesinde değerlidir. </w:t>
            </w:r>
          </w:p>
          <w:p w:rsidR="00BE4EF0" w:rsidRPr="00DA03AA" w:rsidRDefault="00BE4EF0" w:rsidP="00BE4EF0">
            <w:pPr>
              <w:pStyle w:val="Default"/>
              <w:rPr>
                <w:rFonts w:ascii="Times New Roman" w:hAnsi="Times New Roman" w:cs="Times New Roman"/>
              </w:rPr>
            </w:pPr>
            <w:r w:rsidRPr="00DA03AA">
              <w:rPr>
                <w:rFonts w:ascii="Times New Roman" w:hAnsi="Times New Roman" w:cs="Times New Roman"/>
              </w:rPr>
              <w:t xml:space="preserve">-Talasemi, hemokromatozis ve demir yükleme tedavisinin takibi </w:t>
            </w:r>
          </w:p>
        </w:tc>
      </w:tr>
      <w:tr w:rsidR="00BE4EF0" w:rsidRPr="00DA03AA" w:rsidTr="003320D8">
        <w:tc>
          <w:tcPr>
            <w:tcW w:w="4621" w:type="dxa"/>
            <w:shd w:val="clear" w:color="auto" w:fill="auto"/>
          </w:tcPr>
          <w:p w:rsidR="00BE4EF0" w:rsidRPr="00DA03AA" w:rsidRDefault="00BE4EF0" w:rsidP="00BE4EF0">
            <w:pPr>
              <w:pStyle w:val="Default"/>
              <w:rPr>
                <w:rFonts w:ascii="Times New Roman" w:hAnsi="Times New Roman" w:cs="Times New Roman"/>
              </w:rPr>
            </w:pPr>
            <w:r w:rsidRPr="00DA03AA">
              <w:rPr>
                <w:rFonts w:ascii="Times New Roman" w:hAnsi="Times New Roman" w:cs="Times New Roman"/>
              </w:rPr>
              <w:t xml:space="preserve">Azaldığı durumlar: </w:t>
            </w:r>
          </w:p>
        </w:tc>
        <w:tc>
          <w:tcPr>
            <w:tcW w:w="4667" w:type="dxa"/>
            <w:shd w:val="clear" w:color="auto" w:fill="auto"/>
          </w:tcPr>
          <w:p w:rsidR="00BE4EF0" w:rsidRPr="00DA03AA" w:rsidRDefault="00BE4EF0" w:rsidP="00BE4EF0">
            <w:pPr>
              <w:pStyle w:val="Default"/>
              <w:rPr>
                <w:rFonts w:ascii="Times New Roman" w:hAnsi="Times New Roman" w:cs="Times New Roman"/>
              </w:rPr>
            </w:pPr>
            <w:r w:rsidRPr="00DA03AA">
              <w:rPr>
                <w:rFonts w:ascii="Times New Roman" w:hAnsi="Times New Roman" w:cs="Times New Roman"/>
              </w:rPr>
              <w:t xml:space="preserve">-Yetersiz demir alımı ve emilimi (demir eksikliği), </w:t>
            </w:r>
          </w:p>
          <w:p w:rsidR="00BE4EF0" w:rsidRPr="00DA03AA" w:rsidRDefault="00BE4EF0" w:rsidP="00BE4EF0">
            <w:pPr>
              <w:pStyle w:val="Default"/>
              <w:rPr>
                <w:rFonts w:ascii="Times New Roman" w:hAnsi="Times New Roman" w:cs="Times New Roman"/>
              </w:rPr>
            </w:pPr>
            <w:r w:rsidRPr="00DA03AA">
              <w:rPr>
                <w:rFonts w:ascii="Times New Roman" w:hAnsi="Times New Roman" w:cs="Times New Roman"/>
              </w:rPr>
              <w:t xml:space="preserve">-Gebelik veya kronik kan kaybının neden </w:t>
            </w:r>
            <w:r w:rsidRPr="00DA03AA">
              <w:rPr>
                <w:rFonts w:ascii="Times New Roman" w:hAnsi="Times New Roman" w:cs="Times New Roman"/>
              </w:rPr>
              <w:lastRenderedPageBreak/>
              <w:t xml:space="preserve">olduğu hastalıklar </w:t>
            </w:r>
          </w:p>
        </w:tc>
      </w:tr>
      <w:tr w:rsidR="00BE4EF0" w:rsidRPr="00DA03AA" w:rsidTr="003320D8">
        <w:tc>
          <w:tcPr>
            <w:tcW w:w="4621" w:type="dxa"/>
            <w:shd w:val="clear" w:color="auto" w:fill="auto"/>
          </w:tcPr>
          <w:p w:rsidR="00BE4EF0" w:rsidRPr="00DA03AA" w:rsidRDefault="00BE4EF0" w:rsidP="00BE4EF0">
            <w:pPr>
              <w:pStyle w:val="Default"/>
              <w:rPr>
                <w:rFonts w:ascii="Times New Roman" w:hAnsi="Times New Roman" w:cs="Times New Roman"/>
              </w:rPr>
            </w:pPr>
            <w:r w:rsidRPr="00DA03AA">
              <w:rPr>
                <w:rFonts w:ascii="Times New Roman" w:hAnsi="Times New Roman" w:cs="Times New Roman"/>
              </w:rPr>
              <w:lastRenderedPageBreak/>
              <w:t xml:space="preserve">Arttığı durumlar: </w:t>
            </w:r>
          </w:p>
        </w:tc>
        <w:tc>
          <w:tcPr>
            <w:tcW w:w="4667" w:type="dxa"/>
            <w:shd w:val="clear" w:color="auto" w:fill="auto"/>
          </w:tcPr>
          <w:p w:rsidR="00BE4EF0" w:rsidRPr="00DA03AA" w:rsidRDefault="00BE4EF0" w:rsidP="00BE4EF0">
            <w:pPr>
              <w:pStyle w:val="Default"/>
              <w:rPr>
                <w:rFonts w:ascii="Times New Roman" w:hAnsi="Times New Roman" w:cs="Times New Roman"/>
              </w:rPr>
            </w:pPr>
            <w:r w:rsidRPr="00DA03AA">
              <w:rPr>
                <w:rFonts w:ascii="Times New Roman" w:hAnsi="Times New Roman" w:cs="Times New Roman"/>
              </w:rPr>
              <w:t xml:space="preserve">- Ferritin bir akut faz reaktanı olduğundan, KC hastalıkları (alkolizm, akut hepatit), enfeksiyon, otoimmun hastalıklar, doku hasarı, kronik böbrek yetmezliği ve bazı kanserlerde (akut lösemi, lenfoma, Hodgkin, kolorektal kanser, prostat, meme, pankreas ve akciğer) yükselen ferritin düzeyleri, bu rahatsızlıkları saptamak veya izlemek için kullanılmamalıdır. </w:t>
            </w:r>
          </w:p>
          <w:p w:rsidR="00BE4EF0" w:rsidRPr="00DA03AA" w:rsidRDefault="00BE4EF0" w:rsidP="00BE4EF0">
            <w:pPr>
              <w:pStyle w:val="Default"/>
              <w:rPr>
                <w:rFonts w:ascii="Times New Roman" w:hAnsi="Times New Roman" w:cs="Times New Roman"/>
              </w:rPr>
            </w:pPr>
            <w:r w:rsidRPr="00DA03AA">
              <w:rPr>
                <w:rFonts w:ascii="Times New Roman" w:hAnsi="Times New Roman" w:cs="Times New Roman"/>
              </w:rPr>
              <w:t xml:space="preserve">- Hemokromatoz veya diğer aşırı demir depolama bozuklukları </w:t>
            </w:r>
          </w:p>
          <w:p w:rsidR="00BE4EF0" w:rsidRPr="00DA03AA" w:rsidRDefault="00BE4EF0" w:rsidP="00BE4EF0">
            <w:pPr>
              <w:pStyle w:val="Default"/>
              <w:rPr>
                <w:rFonts w:ascii="Times New Roman" w:hAnsi="Times New Roman" w:cs="Times New Roman"/>
              </w:rPr>
            </w:pPr>
            <w:r w:rsidRPr="00DA03AA">
              <w:rPr>
                <w:rFonts w:ascii="Times New Roman" w:hAnsi="Times New Roman" w:cs="Times New Roman"/>
              </w:rPr>
              <w:t xml:space="preserve">- Çok sayıda yapılan kan transfüzyonu </w:t>
            </w:r>
          </w:p>
        </w:tc>
      </w:tr>
    </w:tbl>
    <w:p w:rsidR="00D14AEE" w:rsidRPr="00DA03AA" w:rsidRDefault="005B2579" w:rsidP="00CD0B77">
      <w:pPr>
        <w:pStyle w:val="Balk2"/>
        <w:rPr>
          <w:rFonts w:ascii="Times New Roman" w:hAnsi="Times New Roman"/>
          <w:sz w:val="24"/>
          <w:szCs w:val="24"/>
        </w:rPr>
      </w:pPr>
      <w:bookmarkStart w:id="112" w:name="_Toc482375424"/>
      <w:r>
        <w:rPr>
          <w:rFonts w:ascii="Times New Roman" w:hAnsi="Times New Roman"/>
          <w:sz w:val="24"/>
          <w:szCs w:val="24"/>
        </w:rPr>
        <w:t>9.10</w:t>
      </w:r>
      <w:r w:rsidR="00A263B3" w:rsidRPr="00DA03AA">
        <w:rPr>
          <w:rFonts w:ascii="Times New Roman" w:hAnsi="Times New Roman"/>
          <w:sz w:val="24"/>
          <w:szCs w:val="24"/>
        </w:rPr>
        <w:t>. Folik Asit</w:t>
      </w:r>
      <w:bookmarkEnd w:id="112"/>
    </w:p>
    <w:p w:rsidR="00D14AEE" w:rsidRPr="00DA03AA" w:rsidRDefault="00D14AEE"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4"/>
      </w:tblGrid>
      <w:tr w:rsidR="00BE4EF0" w:rsidRPr="00DA03AA" w:rsidTr="00E75E71">
        <w:tc>
          <w:tcPr>
            <w:tcW w:w="4644" w:type="dxa"/>
            <w:shd w:val="clear" w:color="auto" w:fill="auto"/>
          </w:tcPr>
          <w:p w:rsidR="00BE4EF0" w:rsidRPr="00DA03AA" w:rsidRDefault="00BE4EF0" w:rsidP="00BE4EF0">
            <w:pPr>
              <w:pStyle w:val="Default"/>
              <w:rPr>
                <w:rFonts w:ascii="Times New Roman" w:hAnsi="Times New Roman" w:cs="Times New Roman"/>
              </w:rPr>
            </w:pPr>
            <w:r w:rsidRPr="00DA03AA">
              <w:rPr>
                <w:rFonts w:ascii="Times New Roman" w:hAnsi="Times New Roman" w:cs="Times New Roman"/>
              </w:rPr>
              <w:t xml:space="preserve">Testin adı: </w:t>
            </w:r>
          </w:p>
        </w:tc>
        <w:tc>
          <w:tcPr>
            <w:tcW w:w="4644" w:type="dxa"/>
            <w:shd w:val="clear" w:color="auto" w:fill="auto"/>
          </w:tcPr>
          <w:p w:rsidR="00BE4EF0" w:rsidRPr="00DA03AA" w:rsidRDefault="00BE4EF0" w:rsidP="00BE4EF0">
            <w:pPr>
              <w:pStyle w:val="Default"/>
              <w:rPr>
                <w:rFonts w:ascii="Times New Roman" w:hAnsi="Times New Roman" w:cs="Times New Roman"/>
                <w:b/>
              </w:rPr>
            </w:pPr>
            <w:r w:rsidRPr="00DA03AA">
              <w:rPr>
                <w:rFonts w:ascii="Times New Roman" w:hAnsi="Times New Roman" w:cs="Times New Roman"/>
                <w:b/>
              </w:rPr>
              <w:t xml:space="preserve">Folik Asit </w:t>
            </w:r>
          </w:p>
        </w:tc>
      </w:tr>
      <w:tr w:rsidR="00BE4EF0" w:rsidRPr="00DA03AA" w:rsidTr="00E75E71">
        <w:tc>
          <w:tcPr>
            <w:tcW w:w="4644" w:type="dxa"/>
            <w:shd w:val="clear" w:color="auto" w:fill="auto"/>
          </w:tcPr>
          <w:p w:rsidR="00142A16" w:rsidRPr="00DA03AA" w:rsidRDefault="00142A16" w:rsidP="00142A16">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p w:rsidR="00BE4EF0" w:rsidRPr="00DA03AA" w:rsidRDefault="00BE4EF0" w:rsidP="00BE4EF0">
            <w:pPr>
              <w:pStyle w:val="Default"/>
              <w:rPr>
                <w:rFonts w:ascii="Times New Roman" w:hAnsi="Times New Roman" w:cs="Times New Roman"/>
              </w:rPr>
            </w:pPr>
          </w:p>
          <w:p w:rsidR="000E4FA5" w:rsidRPr="00DA03AA" w:rsidRDefault="000E4FA5" w:rsidP="00BE4EF0">
            <w:pPr>
              <w:pStyle w:val="Default"/>
              <w:rPr>
                <w:rFonts w:ascii="Times New Roman" w:hAnsi="Times New Roman" w:cs="Times New Roman"/>
              </w:rPr>
            </w:pPr>
          </w:p>
          <w:p w:rsidR="000E4FA5" w:rsidRPr="00DA03AA" w:rsidRDefault="000E4FA5" w:rsidP="00BE4EF0">
            <w:pPr>
              <w:pStyle w:val="Default"/>
              <w:rPr>
                <w:rFonts w:ascii="Times New Roman" w:hAnsi="Times New Roman" w:cs="Times New Roman"/>
              </w:rPr>
            </w:pPr>
          </w:p>
          <w:p w:rsidR="000E4FA5" w:rsidRPr="00DA03AA" w:rsidRDefault="000E4FA5" w:rsidP="00BE4EF0">
            <w:pPr>
              <w:pStyle w:val="Default"/>
              <w:rPr>
                <w:rFonts w:ascii="Times New Roman" w:hAnsi="Times New Roman" w:cs="Times New Roman"/>
              </w:rPr>
            </w:pPr>
          </w:p>
          <w:p w:rsidR="000E4FA5" w:rsidRPr="00DA03AA" w:rsidRDefault="000E4FA5" w:rsidP="00BE4EF0">
            <w:pPr>
              <w:pStyle w:val="Default"/>
              <w:rPr>
                <w:rFonts w:ascii="Times New Roman" w:hAnsi="Times New Roman" w:cs="Times New Roman"/>
              </w:rPr>
            </w:pPr>
          </w:p>
          <w:p w:rsidR="000E4FA5" w:rsidRPr="00DA03AA" w:rsidRDefault="000E4FA5" w:rsidP="00BE4EF0">
            <w:pPr>
              <w:pStyle w:val="Default"/>
              <w:rPr>
                <w:rFonts w:ascii="Times New Roman" w:hAnsi="Times New Roman" w:cs="Times New Roman"/>
              </w:rPr>
            </w:pPr>
          </w:p>
          <w:p w:rsidR="000E4FA5" w:rsidRPr="00DA03AA" w:rsidRDefault="000E4FA5" w:rsidP="00BE4EF0">
            <w:pPr>
              <w:pStyle w:val="Default"/>
              <w:rPr>
                <w:rFonts w:ascii="Times New Roman" w:hAnsi="Times New Roman" w:cs="Times New Roman"/>
              </w:rPr>
            </w:pPr>
          </w:p>
          <w:p w:rsidR="000E4FA5" w:rsidRPr="00DA03AA" w:rsidRDefault="000E4FA5" w:rsidP="00BE4EF0">
            <w:pPr>
              <w:pStyle w:val="Default"/>
              <w:rPr>
                <w:rFonts w:ascii="Times New Roman" w:hAnsi="Times New Roman" w:cs="Times New Roman"/>
              </w:rPr>
            </w:pPr>
          </w:p>
          <w:p w:rsidR="000E4FA5" w:rsidRPr="00DA03AA" w:rsidRDefault="000E4FA5" w:rsidP="00BE4EF0">
            <w:pPr>
              <w:pStyle w:val="Default"/>
              <w:rPr>
                <w:rFonts w:ascii="Times New Roman" w:hAnsi="Times New Roman" w:cs="Times New Roman"/>
              </w:rPr>
            </w:pPr>
          </w:p>
          <w:p w:rsidR="000E4FA5" w:rsidRPr="00DA03AA" w:rsidRDefault="000E4FA5" w:rsidP="00BE4EF0">
            <w:pPr>
              <w:pStyle w:val="Default"/>
              <w:rPr>
                <w:rFonts w:ascii="Times New Roman" w:hAnsi="Times New Roman" w:cs="Times New Roman"/>
              </w:rPr>
            </w:pPr>
          </w:p>
          <w:p w:rsidR="000E4FA5" w:rsidRPr="00DA03AA" w:rsidRDefault="000E4FA5" w:rsidP="00BE4EF0">
            <w:pPr>
              <w:pStyle w:val="Default"/>
              <w:rPr>
                <w:rFonts w:ascii="Times New Roman" w:hAnsi="Times New Roman" w:cs="Times New Roman"/>
              </w:rPr>
            </w:pPr>
          </w:p>
          <w:p w:rsidR="000E4FA5" w:rsidRPr="00DA03AA" w:rsidRDefault="000E4FA5" w:rsidP="00BE4EF0">
            <w:pPr>
              <w:pStyle w:val="Default"/>
              <w:rPr>
                <w:rFonts w:ascii="Times New Roman" w:hAnsi="Times New Roman" w:cs="Times New Roman"/>
              </w:rPr>
            </w:pPr>
          </w:p>
          <w:p w:rsidR="000E4FA5" w:rsidRPr="00DA03AA" w:rsidRDefault="000E4FA5" w:rsidP="00BE4EF0">
            <w:pPr>
              <w:pStyle w:val="Default"/>
              <w:rPr>
                <w:rFonts w:ascii="Times New Roman" w:hAnsi="Times New Roman" w:cs="Times New Roman"/>
              </w:rPr>
            </w:pPr>
          </w:p>
          <w:p w:rsidR="000E4FA5" w:rsidRPr="00DA03AA" w:rsidRDefault="000E4FA5" w:rsidP="00BE4EF0">
            <w:pPr>
              <w:pStyle w:val="Default"/>
              <w:rPr>
                <w:rFonts w:ascii="Times New Roman" w:hAnsi="Times New Roman" w:cs="Times New Roman"/>
              </w:rPr>
            </w:pPr>
          </w:p>
          <w:p w:rsidR="000E4FA5" w:rsidRPr="00DA03AA" w:rsidRDefault="000E4FA5" w:rsidP="00BE4EF0">
            <w:pPr>
              <w:pStyle w:val="Default"/>
              <w:rPr>
                <w:rFonts w:ascii="Times New Roman" w:hAnsi="Times New Roman" w:cs="Times New Roman"/>
              </w:rPr>
            </w:pPr>
          </w:p>
          <w:p w:rsidR="000E4FA5" w:rsidRPr="00DA03AA" w:rsidRDefault="000E4FA5" w:rsidP="00BE4EF0">
            <w:pPr>
              <w:pStyle w:val="Default"/>
              <w:rPr>
                <w:rFonts w:ascii="Times New Roman" w:hAnsi="Times New Roman" w:cs="Times New Roman"/>
              </w:rPr>
            </w:pPr>
          </w:p>
          <w:p w:rsidR="000E4FA5" w:rsidRPr="00DA03AA" w:rsidRDefault="000E4FA5" w:rsidP="00BE4EF0">
            <w:pPr>
              <w:pStyle w:val="Default"/>
              <w:rPr>
                <w:rFonts w:ascii="Times New Roman" w:hAnsi="Times New Roman" w:cs="Times New Roman"/>
              </w:rPr>
            </w:pPr>
          </w:p>
          <w:p w:rsidR="000E4FA5" w:rsidRPr="00DA03AA" w:rsidRDefault="000E4FA5" w:rsidP="00BE4EF0">
            <w:pPr>
              <w:pStyle w:val="Default"/>
              <w:rPr>
                <w:rFonts w:ascii="Times New Roman" w:hAnsi="Times New Roman" w:cs="Times New Roman"/>
              </w:rPr>
            </w:pPr>
          </w:p>
          <w:p w:rsidR="000E4FA5" w:rsidRPr="00DA03AA" w:rsidRDefault="000E4FA5" w:rsidP="00BE4EF0">
            <w:pPr>
              <w:pStyle w:val="Default"/>
              <w:rPr>
                <w:rFonts w:ascii="Times New Roman" w:hAnsi="Times New Roman" w:cs="Times New Roman"/>
              </w:rPr>
            </w:pPr>
          </w:p>
          <w:p w:rsidR="000E4FA5" w:rsidRPr="00DA03AA" w:rsidRDefault="000E4FA5" w:rsidP="00BE4EF0">
            <w:pPr>
              <w:pStyle w:val="Default"/>
              <w:rPr>
                <w:rFonts w:ascii="Times New Roman" w:hAnsi="Times New Roman" w:cs="Times New Roman"/>
              </w:rPr>
            </w:pPr>
          </w:p>
          <w:p w:rsidR="000E4FA5" w:rsidRPr="00DA03AA" w:rsidRDefault="000E4FA5" w:rsidP="00BE4EF0">
            <w:pPr>
              <w:pStyle w:val="Default"/>
              <w:rPr>
                <w:rFonts w:ascii="Times New Roman" w:hAnsi="Times New Roman" w:cs="Times New Roman"/>
              </w:rPr>
            </w:pPr>
          </w:p>
          <w:p w:rsidR="000E4FA5" w:rsidRPr="00DA03AA" w:rsidRDefault="000E4FA5" w:rsidP="00BE4EF0">
            <w:pPr>
              <w:pStyle w:val="Default"/>
              <w:rPr>
                <w:rFonts w:ascii="Times New Roman" w:hAnsi="Times New Roman" w:cs="Times New Roman"/>
              </w:rPr>
            </w:pPr>
          </w:p>
        </w:tc>
        <w:tc>
          <w:tcPr>
            <w:tcW w:w="464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2"/>
              <w:gridCol w:w="1526"/>
              <w:gridCol w:w="1430"/>
            </w:tblGrid>
            <w:tr w:rsidR="000E4FA5" w:rsidRPr="00DA03AA" w:rsidTr="00D6511C">
              <w:tc>
                <w:tcPr>
                  <w:tcW w:w="1690" w:type="dxa"/>
                  <w:shd w:val="clear" w:color="auto" w:fill="auto"/>
                </w:tcPr>
                <w:p w:rsidR="000E4FA5" w:rsidRPr="00DA03AA" w:rsidRDefault="000E4FA5" w:rsidP="00BE4EF0">
                  <w:pPr>
                    <w:pStyle w:val="Default"/>
                    <w:rPr>
                      <w:rFonts w:ascii="Times New Roman" w:hAnsi="Times New Roman" w:cs="Times New Roman"/>
                    </w:rPr>
                  </w:pPr>
                  <w:r w:rsidRPr="00DA03AA">
                    <w:rPr>
                      <w:rFonts w:ascii="Times New Roman" w:hAnsi="Times New Roman" w:cs="Times New Roman"/>
                    </w:rPr>
                    <w:t>Yaş</w:t>
                  </w:r>
                </w:p>
              </w:tc>
              <w:tc>
                <w:tcPr>
                  <w:tcW w:w="1691" w:type="dxa"/>
                  <w:shd w:val="clear" w:color="auto" w:fill="auto"/>
                </w:tcPr>
                <w:p w:rsidR="000E4FA5" w:rsidRPr="00DA03AA" w:rsidRDefault="000E4FA5" w:rsidP="00BE4EF0">
                  <w:pPr>
                    <w:pStyle w:val="Default"/>
                    <w:rPr>
                      <w:rFonts w:ascii="Times New Roman" w:hAnsi="Times New Roman" w:cs="Times New Roman"/>
                    </w:rPr>
                  </w:pPr>
                </w:p>
              </w:tc>
              <w:tc>
                <w:tcPr>
                  <w:tcW w:w="1691" w:type="dxa"/>
                  <w:shd w:val="clear" w:color="auto" w:fill="auto"/>
                </w:tcPr>
                <w:p w:rsidR="000E4FA5" w:rsidRPr="00DA03AA" w:rsidRDefault="000E4FA5" w:rsidP="00BE4EF0">
                  <w:pPr>
                    <w:pStyle w:val="Default"/>
                    <w:rPr>
                      <w:rFonts w:ascii="Times New Roman" w:hAnsi="Times New Roman" w:cs="Times New Roman"/>
                    </w:rPr>
                  </w:pPr>
                  <w:r w:rsidRPr="00DA03AA">
                    <w:rPr>
                      <w:rFonts w:ascii="Times New Roman" w:hAnsi="Times New Roman" w:cs="Times New Roman"/>
                    </w:rPr>
                    <w:t>(ng/ml)</w:t>
                  </w:r>
                </w:p>
              </w:tc>
            </w:tr>
            <w:tr w:rsidR="000E4FA5" w:rsidRPr="00DA03AA" w:rsidTr="00D6511C">
              <w:tc>
                <w:tcPr>
                  <w:tcW w:w="1690" w:type="dxa"/>
                  <w:shd w:val="clear" w:color="auto" w:fill="auto"/>
                </w:tcPr>
                <w:p w:rsidR="000E4FA5" w:rsidRPr="00DA03AA" w:rsidRDefault="000E4FA5" w:rsidP="00BE4EF0">
                  <w:pPr>
                    <w:pStyle w:val="Default"/>
                    <w:rPr>
                      <w:rFonts w:ascii="Times New Roman" w:hAnsi="Times New Roman" w:cs="Times New Roman"/>
                    </w:rPr>
                  </w:pPr>
                  <w:r w:rsidRPr="00DA03AA">
                    <w:rPr>
                      <w:rFonts w:ascii="Times New Roman" w:hAnsi="Times New Roman" w:cs="Times New Roman"/>
                    </w:rPr>
                    <w:t>&lt;1</w:t>
                  </w:r>
                </w:p>
              </w:tc>
              <w:tc>
                <w:tcPr>
                  <w:tcW w:w="1691" w:type="dxa"/>
                  <w:shd w:val="clear" w:color="auto" w:fill="auto"/>
                </w:tcPr>
                <w:p w:rsidR="000E4FA5" w:rsidRPr="00DA03AA" w:rsidRDefault="000E4FA5" w:rsidP="00BE4EF0">
                  <w:pPr>
                    <w:pStyle w:val="Default"/>
                    <w:rPr>
                      <w:rFonts w:ascii="Times New Roman" w:hAnsi="Times New Roman" w:cs="Times New Roman"/>
                    </w:rPr>
                  </w:pPr>
                  <w:r w:rsidRPr="00DA03AA">
                    <w:rPr>
                      <w:rFonts w:ascii="Times New Roman" w:hAnsi="Times New Roman" w:cs="Times New Roman"/>
                    </w:rPr>
                    <w:t>K</w:t>
                  </w:r>
                </w:p>
              </w:tc>
              <w:tc>
                <w:tcPr>
                  <w:tcW w:w="1691" w:type="dxa"/>
                  <w:shd w:val="clear" w:color="auto" w:fill="auto"/>
                </w:tcPr>
                <w:p w:rsidR="000E4FA5" w:rsidRPr="00DA03AA" w:rsidRDefault="000E4FA5" w:rsidP="00BE4EF0">
                  <w:pPr>
                    <w:pStyle w:val="Default"/>
                    <w:rPr>
                      <w:rFonts w:ascii="Times New Roman" w:hAnsi="Times New Roman" w:cs="Times New Roman"/>
                    </w:rPr>
                  </w:pPr>
                  <w:r w:rsidRPr="00DA03AA">
                    <w:rPr>
                      <w:rFonts w:ascii="Times New Roman" w:hAnsi="Times New Roman" w:cs="Times New Roman"/>
                    </w:rPr>
                    <w:t>6,2-23</w:t>
                  </w:r>
                </w:p>
              </w:tc>
            </w:tr>
            <w:tr w:rsidR="000E4FA5" w:rsidRPr="00DA03AA" w:rsidTr="00D6511C">
              <w:tc>
                <w:tcPr>
                  <w:tcW w:w="1690" w:type="dxa"/>
                  <w:shd w:val="clear" w:color="auto" w:fill="auto"/>
                </w:tcPr>
                <w:p w:rsidR="000E4FA5" w:rsidRPr="00DA03AA" w:rsidRDefault="000E4FA5" w:rsidP="00BE4EF0">
                  <w:pPr>
                    <w:pStyle w:val="Default"/>
                    <w:rPr>
                      <w:rFonts w:ascii="Times New Roman" w:hAnsi="Times New Roman" w:cs="Times New Roman"/>
                    </w:rPr>
                  </w:pPr>
                </w:p>
              </w:tc>
              <w:tc>
                <w:tcPr>
                  <w:tcW w:w="1691" w:type="dxa"/>
                  <w:shd w:val="clear" w:color="auto" w:fill="auto"/>
                </w:tcPr>
                <w:p w:rsidR="000E4FA5" w:rsidRPr="00DA03AA" w:rsidRDefault="000E4FA5" w:rsidP="00BE4EF0">
                  <w:pPr>
                    <w:pStyle w:val="Default"/>
                    <w:rPr>
                      <w:rFonts w:ascii="Times New Roman" w:hAnsi="Times New Roman" w:cs="Times New Roman"/>
                    </w:rPr>
                  </w:pPr>
                  <w:r w:rsidRPr="00DA03AA">
                    <w:rPr>
                      <w:rFonts w:ascii="Times New Roman" w:hAnsi="Times New Roman" w:cs="Times New Roman"/>
                    </w:rPr>
                    <w:t>E</w:t>
                  </w:r>
                </w:p>
              </w:tc>
              <w:tc>
                <w:tcPr>
                  <w:tcW w:w="1691" w:type="dxa"/>
                  <w:shd w:val="clear" w:color="auto" w:fill="auto"/>
                </w:tcPr>
                <w:p w:rsidR="000E4FA5" w:rsidRPr="00DA03AA" w:rsidRDefault="000E4FA5" w:rsidP="00BE4EF0">
                  <w:pPr>
                    <w:pStyle w:val="Default"/>
                    <w:rPr>
                      <w:rFonts w:ascii="Times New Roman" w:hAnsi="Times New Roman" w:cs="Times New Roman"/>
                    </w:rPr>
                  </w:pPr>
                  <w:r w:rsidRPr="00DA03AA">
                    <w:rPr>
                      <w:rFonts w:ascii="Times New Roman" w:hAnsi="Times New Roman" w:cs="Times New Roman"/>
                    </w:rPr>
                    <w:t>7,1-23</w:t>
                  </w:r>
                </w:p>
              </w:tc>
            </w:tr>
            <w:tr w:rsidR="000E4FA5" w:rsidRPr="00DA03AA" w:rsidTr="00D6511C">
              <w:tc>
                <w:tcPr>
                  <w:tcW w:w="1690" w:type="dxa"/>
                  <w:shd w:val="clear" w:color="auto" w:fill="auto"/>
                </w:tcPr>
                <w:p w:rsidR="000E4FA5" w:rsidRPr="00DA03AA" w:rsidRDefault="000E4FA5" w:rsidP="00BE4EF0">
                  <w:pPr>
                    <w:pStyle w:val="Default"/>
                    <w:rPr>
                      <w:rFonts w:ascii="Times New Roman" w:hAnsi="Times New Roman" w:cs="Times New Roman"/>
                    </w:rPr>
                  </w:pPr>
                  <w:r w:rsidRPr="00DA03AA">
                    <w:rPr>
                      <w:rFonts w:ascii="Times New Roman" w:hAnsi="Times New Roman" w:cs="Times New Roman"/>
                    </w:rPr>
                    <w:t>2-3</w:t>
                  </w:r>
                </w:p>
              </w:tc>
              <w:tc>
                <w:tcPr>
                  <w:tcW w:w="1691" w:type="dxa"/>
                  <w:shd w:val="clear" w:color="auto" w:fill="auto"/>
                </w:tcPr>
                <w:p w:rsidR="000E4FA5" w:rsidRPr="00DA03AA" w:rsidRDefault="000E4FA5" w:rsidP="00BE4EF0">
                  <w:pPr>
                    <w:pStyle w:val="Default"/>
                    <w:rPr>
                      <w:rFonts w:ascii="Times New Roman" w:hAnsi="Times New Roman" w:cs="Times New Roman"/>
                    </w:rPr>
                  </w:pPr>
                  <w:r w:rsidRPr="00DA03AA">
                    <w:rPr>
                      <w:rFonts w:ascii="Times New Roman" w:hAnsi="Times New Roman" w:cs="Times New Roman"/>
                    </w:rPr>
                    <w:t>K</w:t>
                  </w:r>
                </w:p>
              </w:tc>
              <w:tc>
                <w:tcPr>
                  <w:tcW w:w="1691" w:type="dxa"/>
                  <w:shd w:val="clear" w:color="auto" w:fill="auto"/>
                </w:tcPr>
                <w:p w:rsidR="000E4FA5" w:rsidRPr="00DA03AA" w:rsidRDefault="000E4FA5" w:rsidP="00BE4EF0">
                  <w:pPr>
                    <w:pStyle w:val="Default"/>
                    <w:rPr>
                      <w:rFonts w:ascii="Times New Roman" w:hAnsi="Times New Roman" w:cs="Times New Roman"/>
                    </w:rPr>
                  </w:pPr>
                  <w:r w:rsidRPr="00DA03AA">
                    <w:rPr>
                      <w:rFonts w:ascii="Times New Roman" w:hAnsi="Times New Roman" w:cs="Times New Roman"/>
                    </w:rPr>
                    <w:t>1,7-16</w:t>
                  </w:r>
                </w:p>
              </w:tc>
            </w:tr>
            <w:tr w:rsidR="000E4FA5" w:rsidRPr="00DA03AA" w:rsidTr="00D6511C">
              <w:tc>
                <w:tcPr>
                  <w:tcW w:w="1690" w:type="dxa"/>
                  <w:shd w:val="clear" w:color="auto" w:fill="auto"/>
                </w:tcPr>
                <w:p w:rsidR="000E4FA5" w:rsidRPr="00DA03AA" w:rsidRDefault="000E4FA5" w:rsidP="00BE4EF0">
                  <w:pPr>
                    <w:pStyle w:val="Default"/>
                    <w:rPr>
                      <w:rFonts w:ascii="Times New Roman" w:hAnsi="Times New Roman" w:cs="Times New Roman"/>
                    </w:rPr>
                  </w:pPr>
                </w:p>
              </w:tc>
              <w:tc>
                <w:tcPr>
                  <w:tcW w:w="1691" w:type="dxa"/>
                  <w:shd w:val="clear" w:color="auto" w:fill="auto"/>
                </w:tcPr>
                <w:p w:rsidR="000E4FA5" w:rsidRPr="00DA03AA" w:rsidRDefault="000E4FA5" w:rsidP="00BE4EF0">
                  <w:pPr>
                    <w:pStyle w:val="Default"/>
                    <w:rPr>
                      <w:rFonts w:ascii="Times New Roman" w:hAnsi="Times New Roman" w:cs="Times New Roman"/>
                    </w:rPr>
                  </w:pPr>
                  <w:r w:rsidRPr="00DA03AA">
                    <w:rPr>
                      <w:rFonts w:ascii="Times New Roman" w:hAnsi="Times New Roman" w:cs="Times New Roman"/>
                    </w:rPr>
                    <w:t>E</w:t>
                  </w:r>
                </w:p>
              </w:tc>
              <w:tc>
                <w:tcPr>
                  <w:tcW w:w="1691" w:type="dxa"/>
                  <w:shd w:val="clear" w:color="auto" w:fill="auto"/>
                </w:tcPr>
                <w:p w:rsidR="000E4FA5" w:rsidRPr="00DA03AA" w:rsidRDefault="000E4FA5" w:rsidP="00BE4EF0">
                  <w:pPr>
                    <w:pStyle w:val="Default"/>
                    <w:rPr>
                      <w:rFonts w:ascii="Times New Roman" w:hAnsi="Times New Roman" w:cs="Times New Roman"/>
                    </w:rPr>
                  </w:pPr>
                  <w:r w:rsidRPr="00DA03AA">
                    <w:rPr>
                      <w:rFonts w:ascii="Times New Roman" w:hAnsi="Times New Roman" w:cs="Times New Roman"/>
                    </w:rPr>
                    <w:t>2,5-15</w:t>
                  </w:r>
                </w:p>
              </w:tc>
            </w:tr>
            <w:tr w:rsidR="000E4FA5" w:rsidRPr="00DA03AA" w:rsidTr="00D6511C">
              <w:tc>
                <w:tcPr>
                  <w:tcW w:w="1690" w:type="dxa"/>
                  <w:shd w:val="clear" w:color="auto" w:fill="auto"/>
                </w:tcPr>
                <w:p w:rsidR="000E4FA5" w:rsidRPr="00DA03AA" w:rsidRDefault="000E4FA5" w:rsidP="00BE4EF0">
                  <w:pPr>
                    <w:pStyle w:val="Default"/>
                    <w:rPr>
                      <w:rFonts w:ascii="Times New Roman" w:hAnsi="Times New Roman" w:cs="Times New Roman"/>
                    </w:rPr>
                  </w:pPr>
                  <w:r w:rsidRPr="00DA03AA">
                    <w:rPr>
                      <w:rFonts w:ascii="Times New Roman" w:hAnsi="Times New Roman" w:cs="Times New Roman"/>
                    </w:rPr>
                    <w:t>4-6</w:t>
                  </w:r>
                </w:p>
              </w:tc>
              <w:tc>
                <w:tcPr>
                  <w:tcW w:w="1691" w:type="dxa"/>
                  <w:shd w:val="clear" w:color="auto" w:fill="auto"/>
                </w:tcPr>
                <w:p w:rsidR="000E4FA5" w:rsidRPr="00DA03AA" w:rsidRDefault="000E4FA5" w:rsidP="00BE4EF0">
                  <w:pPr>
                    <w:pStyle w:val="Default"/>
                    <w:rPr>
                      <w:rFonts w:ascii="Times New Roman" w:hAnsi="Times New Roman" w:cs="Times New Roman"/>
                    </w:rPr>
                  </w:pPr>
                  <w:r w:rsidRPr="00DA03AA">
                    <w:rPr>
                      <w:rFonts w:ascii="Times New Roman" w:hAnsi="Times New Roman" w:cs="Times New Roman"/>
                    </w:rPr>
                    <w:t>K</w:t>
                  </w:r>
                </w:p>
              </w:tc>
              <w:tc>
                <w:tcPr>
                  <w:tcW w:w="1691" w:type="dxa"/>
                  <w:shd w:val="clear" w:color="auto" w:fill="auto"/>
                </w:tcPr>
                <w:p w:rsidR="000E4FA5" w:rsidRPr="00DA03AA" w:rsidRDefault="000E4FA5" w:rsidP="00BE4EF0">
                  <w:pPr>
                    <w:pStyle w:val="Default"/>
                    <w:rPr>
                      <w:rFonts w:ascii="Times New Roman" w:hAnsi="Times New Roman" w:cs="Times New Roman"/>
                    </w:rPr>
                  </w:pPr>
                  <w:r w:rsidRPr="00DA03AA">
                    <w:rPr>
                      <w:rFonts w:ascii="Times New Roman" w:hAnsi="Times New Roman" w:cs="Times New Roman"/>
                    </w:rPr>
                    <w:t>2,7-14</w:t>
                  </w:r>
                </w:p>
              </w:tc>
            </w:tr>
            <w:tr w:rsidR="000E4FA5" w:rsidRPr="00DA03AA" w:rsidTr="00D6511C">
              <w:tc>
                <w:tcPr>
                  <w:tcW w:w="1690" w:type="dxa"/>
                  <w:shd w:val="clear" w:color="auto" w:fill="auto"/>
                </w:tcPr>
                <w:p w:rsidR="000E4FA5" w:rsidRPr="00DA03AA" w:rsidRDefault="000E4FA5" w:rsidP="00BE4EF0">
                  <w:pPr>
                    <w:pStyle w:val="Default"/>
                    <w:rPr>
                      <w:rFonts w:ascii="Times New Roman" w:hAnsi="Times New Roman" w:cs="Times New Roman"/>
                    </w:rPr>
                  </w:pPr>
                </w:p>
              </w:tc>
              <w:tc>
                <w:tcPr>
                  <w:tcW w:w="1691" w:type="dxa"/>
                  <w:shd w:val="clear" w:color="auto" w:fill="auto"/>
                </w:tcPr>
                <w:p w:rsidR="000E4FA5" w:rsidRPr="00DA03AA" w:rsidRDefault="000E4FA5" w:rsidP="00BE4EF0">
                  <w:pPr>
                    <w:pStyle w:val="Default"/>
                    <w:rPr>
                      <w:rFonts w:ascii="Times New Roman" w:hAnsi="Times New Roman" w:cs="Times New Roman"/>
                    </w:rPr>
                  </w:pPr>
                  <w:r w:rsidRPr="00DA03AA">
                    <w:rPr>
                      <w:rFonts w:ascii="Times New Roman" w:hAnsi="Times New Roman" w:cs="Times New Roman"/>
                    </w:rPr>
                    <w:t>E</w:t>
                  </w:r>
                </w:p>
              </w:tc>
              <w:tc>
                <w:tcPr>
                  <w:tcW w:w="1691" w:type="dxa"/>
                  <w:shd w:val="clear" w:color="auto" w:fill="auto"/>
                </w:tcPr>
                <w:p w:rsidR="000E4FA5" w:rsidRPr="00DA03AA" w:rsidRDefault="000E4FA5" w:rsidP="00BE4EF0">
                  <w:pPr>
                    <w:pStyle w:val="Default"/>
                    <w:rPr>
                      <w:rFonts w:ascii="Times New Roman" w:hAnsi="Times New Roman" w:cs="Times New Roman"/>
                    </w:rPr>
                  </w:pPr>
                  <w:r w:rsidRPr="00DA03AA">
                    <w:rPr>
                      <w:rFonts w:ascii="Times New Roman" w:hAnsi="Times New Roman" w:cs="Times New Roman"/>
                    </w:rPr>
                    <w:t>0,5-13</w:t>
                  </w:r>
                </w:p>
              </w:tc>
            </w:tr>
            <w:tr w:rsidR="000E4FA5" w:rsidRPr="00DA03AA" w:rsidTr="00D6511C">
              <w:tc>
                <w:tcPr>
                  <w:tcW w:w="1690" w:type="dxa"/>
                  <w:shd w:val="clear" w:color="auto" w:fill="auto"/>
                </w:tcPr>
                <w:p w:rsidR="000E4FA5" w:rsidRPr="00DA03AA" w:rsidRDefault="000E4FA5" w:rsidP="00BE4EF0">
                  <w:pPr>
                    <w:pStyle w:val="Default"/>
                    <w:rPr>
                      <w:rFonts w:ascii="Times New Roman" w:hAnsi="Times New Roman" w:cs="Times New Roman"/>
                    </w:rPr>
                  </w:pPr>
                  <w:r w:rsidRPr="00DA03AA">
                    <w:rPr>
                      <w:rFonts w:ascii="Times New Roman" w:hAnsi="Times New Roman" w:cs="Times New Roman"/>
                    </w:rPr>
                    <w:t>7-9</w:t>
                  </w:r>
                </w:p>
              </w:tc>
              <w:tc>
                <w:tcPr>
                  <w:tcW w:w="1691" w:type="dxa"/>
                  <w:shd w:val="clear" w:color="auto" w:fill="auto"/>
                </w:tcPr>
                <w:p w:rsidR="000E4FA5" w:rsidRPr="00DA03AA" w:rsidRDefault="000E4FA5" w:rsidP="00BE4EF0">
                  <w:pPr>
                    <w:pStyle w:val="Default"/>
                    <w:rPr>
                      <w:rFonts w:ascii="Times New Roman" w:hAnsi="Times New Roman" w:cs="Times New Roman"/>
                    </w:rPr>
                  </w:pPr>
                  <w:r w:rsidRPr="00DA03AA">
                    <w:rPr>
                      <w:rFonts w:ascii="Times New Roman" w:hAnsi="Times New Roman" w:cs="Times New Roman"/>
                    </w:rPr>
                    <w:t>K</w:t>
                  </w:r>
                </w:p>
              </w:tc>
              <w:tc>
                <w:tcPr>
                  <w:tcW w:w="1691" w:type="dxa"/>
                  <w:shd w:val="clear" w:color="auto" w:fill="auto"/>
                </w:tcPr>
                <w:p w:rsidR="000E4FA5" w:rsidRPr="00DA03AA" w:rsidRDefault="000E4FA5" w:rsidP="00BE4EF0">
                  <w:pPr>
                    <w:pStyle w:val="Default"/>
                    <w:rPr>
                      <w:rFonts w:ascii="Times New Roman" w:hAnsi="Times New Roman" w:cs="Times New Roman"/>
                    </w:rPr>
                  </w:pPr>
                  <w:r w:rsidRPr="00DA03AA">
                    <w:rPr>
                      <w:rFonts w:ascii="Times New Roman" w:hAnsi="Times New Roman" w:cs="Times New Roman"/>
                    </w:rPr>
                    <w:t>2,4-13</w:t>
                  </w:r>
                </w:p>
              </w:tc>
            </w:tr>
            <w:tr w:rsidR="000E4FA5" w:rsidRPr="00DA03AA" w:rsidTr="00D6511C">
              <w:tc>
                <w:tcPr>
                  <w:tcW w:w="1690" w:type="dxa"/>
                  <w:shd w:val="clear" w:color="auto" w:fill="auto"/>
                </w:tcPr>
                <w:p w:rsidR="000E4FA5" w:rsidRPr="00DA03AA" w:rsidRDefault="000E4FA5" w:rsidP="00BE4EF0">
                  <w:pPr>
                    <w:pStyle w:val="Default"/>
                    <w:rPr>
                      <w:rFonts w:ascii="Times New Roman" w:hAnsi="Times New Roman" w:cs="Times New Roman"/>
                    </w:rPr>
                  </w:pPr>
                </w:p>
              </w:tc>
              <w:tc>
                <w:tcPr>
                  <w:tcW w:w="1691" w:type="dxa"/>
                  <w:shd w:val="clear" w:color="auto" w:fill="auto"/>
                </w:tcPr>
                <w:p w:rsidR="000E4FA5" w:rsidRPr="00DA03AA" w:rsidRDefault="000E4FA5" w:rsidP="00BE4EF0">
                  <w:pPr>
                    <w:pStyle w:val="Default"/>
                    <w:rPr>
                      <w:rFonts w:ascii="Times New Roman" w:hAnsi="Times New Roman" w:cs="Times New Roman"/>
                    </w:rPr>
                  </w:pPr>
                  <w:r w:rsidRPr="00DA03AA">
                    <w:rPr>
                      <w:rFonts w:ascii="Times New Roman" w:hAnsi="Times New Roman" w:cs="Times New Roman"/>
                    </w:rPr>
                    <w:t>E</w:t>
                  </w:r>
                </w:p>
              </w:tc>
              <w:tc>
                <w:tcPr>
                  <w:tcW w:w="1691" w:type="dxa"/>
                  <w:shd w:val="clear" w:color="auto" w:fill="auto"/>
                </w:tcPr>
                <w:p w:rsidR="000E4FA5" w:rsidRPr="00DA03AA" w:rsidRDefault="000E4FA5" w:rsidP="00BE4EF0">
                  <w:pPr>
                    <w:pStyle w:val="Default"/>
                    <w:rPr>
                      <w:rFonts w:ascii="Times New Roman" w:hAnsi="Times New Roman" w:cs="Times New Roman"/>
                    </w:rPr>
                  </w:pPr>
                  <w:r w:rsidRPr="00DA03AA">
                    <w:rPr>
                      <w:rFonts w:ascii="Times New Roman" w:hAnsi="Times New Roman" w:cs="Times New Roman"/>
                    </w:rPr>
                    <w:t>2,3-12</w:t>
                  </w:r>
                </w:p>
              </w:tc>
            </w:tr>
            <w:tr w:rsidR="000E4FA5" w:rsidRPr="00DA03AA" w:rsidTr="00D6511C">
              <w:tc>
                <w:tcPr>
                  <w:tcW w:w="1690" w:type="dxa"/>
                  <w:shd w:val="clear" w:color="auto" w:fill="auto"/>
                </w:tcPr>
                <w:p w:rsidR="000E4FA5" w:rsidRPr="00DA03AA" w:rsidRDefault="000E4FA5" w:rsidP="00BE4EF0">
                  <w:pPr>
                    <w:pStyle w:val="Default"/>
                    <w:rPr>
                      <w:rFonts w:ascii="Times New Roman" w:hAnsi="Times New Roman" w:cs="Times New Roman"/>
                    </w:rPr>
                  </w:pPr>
                  <w:r w:rsidRPr="00DA03AA">
                    <w:rPr>
                      <w:rFonts w:ascii="Times New Roman" w:hAnsi="Times New Roman" w:cs="Times New Roman"/>
                    </w:rPr>
                    <w:t>10-12</w:t>
                  </w:r>
                </w:p>
              </w:tc>
              <w:tc>
                <w:tcPr>
                  <w:tcW w:w="1691" w:type="dxa"/>
                  <w:shd w:val="clear" w:color="auto" w:fill="auto"/>
                </w:tcPr>
                <w:p w:rsidR="000E4FA5" w:rsidRPr="00DA03AA" w:rsidRDefault="000E4FA5" w:rsidP="00BE4EF0">
                  <w:pPr>
                    <w:pStyle w:val="Default"/>
                    <w:rPr>
                      <w:rFonts w:ascii="Times New Roman" w:hAnsi="Times New Roman" w:cs="Times New Roman"/>
                    </w:rPr>
                  </w:pPr>
                  <w:r w:rsidRPr="00DA03AA">
                    <w:rPr>
                      <w:rFonts w:ascii="Times New Roman" w:hAnsi="Times New Roman" w:cs="Times New Roman"/>
                    </w:rPr>
                    <w:t>K</w:t>
                  </w:r>
                </w:p>
              </w:tc>
              <w:tc>
                <w:tcPr>
                  <w:tcW w:w="1691" w:type="dxa"/>
                  <w:shd w:val="clear" w:color="auto" w:fill="auto"/>
                </w:tcPr>
                <w:p w:rsidR="000E4FA5" w:rsidRPr="00DA03AA" w:rsidRDefault="000E4FA5" w:rsidP="00BE4EF0">
                  <w:pPr>
                    <w:pStyle w:val="Default"/>
                    <w:rPr>
                      <w:rFonts w:ascii="Times New Roman" w:hAnsi="Times New Roman" w:cs="Times New Roman"/>
                    </w:rPr>
                  </w:pPr>
                  <w:r w:rsidRPr="00DA03AA">
                    <w:rPr>
                      <w:rFonts w:ascii="Times New Roman" w:hAnsi="Times New Roman" w:cs="Times New Roman"/>
                    </w:rPr>
                    <w:t>1,0-10</w:t>
                  </w:r>
                </w:p>
              </w:tc>
            </w:tr>
            <w:tr w:rsidR="000E4FA5" w:rsidRPr="00DA03AA" w:rsidTr="00D6511C">
              <w:tc>
                <w:tcPr>
                  <w:tcW w:w="1690" w:type="dxa"/>
                  <w:shd w:val="clear" w:color="auto" w:fill="auto"/>
                </w:tcPr>
                <w:p w:rsidR="000E4FA5" w:rsidRPr="00DA03AA" w:rsidRDefault="000E4FA5" w:rsidP="00BE4EF0">
                  <w:pPr>
                    <w:pStyle w:val="Default"/>
                    <w:rPr>
                      <w:rFonts w:ascii="Times New Roman" w:hAnsi="Times New Roman" w:cs="Times New Roman"/>
                    </w:rPr>
                  </w:pPr>
                </w:p>
              </w:tc>
              <w:tc>
                <w:tcPr>
                  <w:tcW w:w="1691" w:type="dxa"/>
                  <w:shd w:val="clear" w:color="auto" w:fill="auto"/>
                </w:tcPr>
                <w:p w:rsidR="000E4FA5" w:rsidRPr="00DA03AA" w:rsidRDefault="000E4FA5" w:rsidP="00BE4EF0">
                  <w:pPr>
                    <w:pStyle w:val="Default"/>
                    <w:rPr>
                      <w:rFonts w:ascii="Times New Roman" w:hAnsi="Times New Roman" w:cs="Times New Roman"/>
                    </w:rPr>
                  </w:pPr>
                  <w:r w:rsidRPr="00DA03AA">
                    <w:rPr>
                      <w:rFonts w:ascii="Times New Roman" w:hAnsi="Times New Roman" w:cs="Times New Roman"/>
                    </w:rPr>
                    <w:t>E</w:t>
                  </w:r>
                </w:p>
              </w:tc>
              <w:tc>
                <w:tcPr>
                  <w:tcW w:w="1691" w:type="dxa"/>
                  <w:shd w:val="clear" w:color="auto" w:fill="auto"/>
                </w:tcPr>
                <w:p w:rsidR="000E4FA5" w:rsidRPr="00DA03AA" w:rsidRDefault="000E4FA5" w:rsidP="00BE4EF0">
                  <w:pPr>
                    <w:pStyle w:val="Default"/>
                    <w:rPr>
                      <w:rFonts w:ascii="Times New Roman" w:hAnsi="Times New Roman" w:cs="Times New Roman"/>
                    </w:rPr>
                  </w:pPr>
                  <w:r w:rsidRPr="00DA03AA">
                    <w:rPr>
                      <w:rFonts w:ascii="Times New Roman" w:hAnsi="Times New Roman" w:cs="Times New Roman"/>
                    </w:rPr>
                    <w:t>1,5-11</w:t>
                  </w:r>
                </w:p>
              </w:tc>
            </w:tr>
            <w:tr w:rsidR="000E4FA5" w:rsidRPr="00DA03AA" w:rsidTr="00D6511C">
              <w:tc>
                <w:tcPr>
                  <w:tcW w:w="1690" w:type="dxa"/>
                  <w:shd w:val="clear" w:color="auto" w:fill="auto"/>
                </w:tcPr>
                <w:p w:rsidR="000E4FA5" w:rsidRPr="00DA03AA" w:rsidRDefault="000E4FA5" w:rsidP="00BE4EF0">
                  <w:pPr>
                    <w:pStyle w:val="Default"/>
                    <w:rPr>
                      <w:rFonts w:ascii="Times New Roman" w:hAnsi="Times New Roman" w:cs="Times New Roman"/>
                    </w:rPr>
                  </w:pPr>
                  <w:r w:rsidRPr="00DA03AA">
                    <w:rPr>
                      <w:rFonts w:ascii="Times New Roman" w:hAnsi="Times New Roman" w:cs="Times New Roman"/>
                    </w:rPr>
                    <w:t>13-18</w:t>
                  </w:r>
                </w:p>
              </w:tc>
              <w:tc>
                <w:tcPr>
                  <w:tcW w:w="1691" w:type="dxa"/>
                  <w:shd w:val="clear" w:color="auto" w:fill="auto"/>
                </w:tcPr>
                <w:p w:rsidR="000E4FA5" w:rsidRPr="00DA03AA" w:rsidRDefault="000E4FA5" w:rsidP="00BE4EF0">
                  <w:pPr>
                    <w:pStyle w:val="Default"/>
                    <w:rPr>
                      <w:rFonts w:ascii="Times New Roman" w:hAnsi="Times New Roman" w:cs="Times New Roman"/>
                    </w:rPr>
                  </w:pPr>
                  <w:r w:rsidRPr="00DA03AA">
                    <w:rPr>
                      <w:rFonts w:ascii="Times New Roman" w:hAnsi="Times New Roman" w:cs="Times New Roman"/>
                    </w:rPr>
                    <w:t>K</w:t>
                  </w:r>
                </w:p>
              </w:tc>
              <w:tc>
                <w:tcPr>
                  <w:tcW w:w="1691" w:type="dxa"/>
                  <w:shd w:val="clear" w:color="auto" w:fill="auto"/>
                </w:tcPr>
                <w:p w:rsidR="000E4FA5" w:rsidRPr="00DA03AA" w:rsidRDefault="000E4FA5" w:rsidP="00BE4EF0">
                  <w:pPr>
                    <w:pStyle w:val="Default"/>
                    <w:rPr>
                      <w:rFonts w:ascii="Times New Roman" w:hAnsi="Times New Roman" w:cs="Times New Roman"/>
                    </w:rPr>
                  </w:pPr>
                  <w:r w:rsidRPr="00DA03AA">
                    <w:rPr>
                      <w:rFonts w:ascii="Times New Roman" w:hAnsi="Times New Roman" w:cs="Times New Roman"/>
                    </w:rPr>
                    <w:t>1,2-7,1</w:t>
                  </w:r>
                </w:p>
              </w:tc>
            </w:tr>
            <w:tr w:rsidR="000E4FA5" w:rsidRPr="00DA03AA" w:rsidTr="00D6511C">
              <w:tc>
                <w:tcPr>
                  <w:tcW w:w="1690" w:type="dxa"/>
                  <w:shd w:val="clear" w:color="auto" w:fill="auto"/>
                </w:tcPr>
                <w:p w:rsidR="000E4FA5" w:rsidRPr="00DA03AA" w:rsidRDefault="000E4FA5" w:rsidP="00BE4EF0">
                  <w:pPr>
                    <w:pStyle w:val="Default"/>
                    <w:rPr>
                      <w:rFonts w:ascii="Times New Roman" w:hAnsi="Times New Roman" w:cs="Times New Roman"/>
                    </w:rPr>
                  </w:pPr>
                </w:p>
              </w:tc>
              <w:tc>
                <w:tcPr>
                  <w:tcW w:w="1691" w:type="dxa"/>
                  <w:shd w:val="clear" w:color="auto" w:fill="auto"/>
                </w:tcPr>
                <w:p w:rsidR="000E4FA5" w:rsidRPr="00DA03AA" w:rsidRDefault="000E4FA5" w:rsidP="00BE4EF0">
                  <w:pPr>
                    <w:pStyle w:val="Default"/>
                    <w:rPr>
                      <w:rFonts w:ascii="Times New Roman" w:hAnsi="Times New Roman" w:cs="Times New Roman"/>
                    </w:rPr>
                  </w:pPr>
                  <w:r w:rsidRPr="00DA03AA">
                    <w:rPr>
                      <w:rFonts w:ascii="Times New Roman" w:hAnsi="Times New Roman" w:cs="Times New Roman"/>
                    </w:rPr>
                    <w:t>E</w:t>
                  </w:r>
                </w:p>
              </w:tc>
              <w:tc>
                <w:tcPr>
                  <w:tcW w:w="1691" w:type="dxa"/>
                  <w:shd w:val="clear" w:color="auto" w:fill="auto"/>
                </w:tcPr>
                <w:p w:rsidR="000E4FA5" w:rsidRPr="00DA03AA" w:rsidRDefault="000E4FA5" w:rsidP="00BE4EF0">
                  <w:pPr>
                    <w:pStyle w:val="Default"/>
                    <w:rPr>
                      <w:rFonts w:ascii="Times New Roman" w:hAnsi="Times New Roman" w:cs="Times New Roman"/>
                    </w:rPr>
                  </w:pPr>
                  <w:r w:rsidRPr="00DA03AA">
                    <w:rPr>
                      <w:rFonts w:ascii="Times New Roman" w:hAnsi="Times New Roman" w:cs="Times New Roman"/>
                    </w:rPr>
                    <w:t>1,2-8,8</w:t>
                  </w:r>
                </w:p>
              </w:tc>
            </w:tr>
            <w:tr w:rsidR="000E4FA5" w:rsidRPr="00DA03AA" w:rsidTr="00D6511C">
              <w:tc>
                <w:tcPr>
                  <w:tcW w:w="1690" w:type="dxa"/>
                  <w:shd w:val="clear" w:color="auto" w:fill="auto"/>
                </w:tcPr>
                <w:p w:rsidR="000E4FA5" w:rsidRPr="00DA03AA" w:rsidRDefault="000E4FA5" w:rsidP="00BE4EF0">
                  <w:pPr>
                    <w:pStyle w:val="Default"/>
                    <w:rPr>
                      <w:rFonts w:ascii="Times New Roman" w:hAnsi="Times New Roman" w:cs="Times New Roman"/>
                    </w:rPr>
                  </w:pPr>
                  <w:r w:rsidRPr="00DA03AA">
                    <w:rPr>
                      <w:rFonts w:ascii="Times New Roman" w:hAnsi="Times New Roman" w:cs="Times New Roman"/>
                    </w:rPr>
                    <w:t xml:space="preserve">Yetişkin </w:t>
                  </w:r>
                </w:p>
              </w:tc>
              <w:tc>
                <w:tcPr>
                  <w:tcW w:w="1691" w:type="dxa"/>
                  <w:shd w:val="clear" w:color="auto" w:fill="auto"/>
                </w:tcPr>
                <w:p w:rsidR="000E4FA5" w:rsidRPr="00DA03AA" w:rsidRDefault="000E4FA5" w:rsidP="00BE4EF0">
                  <w:pPr>
                    <w:pStyle w:val="Default"/>
                    <w:rPr>
                      <w:rFonts w:ascii="Times New Roman" w:hAnsi="Times New Roman" w:cs="Times New Roman"/>
                    </w:rPr>
                  </w:pPr>
                  <w:r w:rsidRPr="00DA03AA">
                    <w:rPr>
                      <w:rFonts w:ascii="Times New Roman" w:hAnsi="Times New Roman" w:cs="Times New Roman"/>
                    </w:rPr>
                    <w:t>K/E</w:t>
                  </w:r>
                </w:p>
              </w:tc>
              <w:tc>
                <w:tcPr>
                  <w:tcW w:w="1691" w:type="dxa"/>
                  <w:shd w:val="clear" w:color="auto" w:fill="auto"/>
                </w:tcPr>
                <w:p w:rsidR="000E4FA5" w:rsidRPr="00DA03AA" w:rsidRDefault="000E4FA5" w:rsidP="00BE4EF0">
                  <w:pPr>
                    <w:pStyle w:val="Default"/>
                    <w:rPr>
                      <w:rFonts w:ascii="Times New Roman" w:hAnsi="Times New Roman" w:cs="Times New Roman"/>
                    </w:rPr>
                  </w:pPr>
                  <w:r w:rsidRPr="00DA03AA">
                    <w:rPr>
                      <w:rFonts w:ascii="Times New Roman" w:hAnsi="Times New Roman" w:cs="Times New Roman"/>
                    </w:rPr>
                    <w:t>3,1-17,5</w:t>
                  </w:r>
                </w:p>
              </w:tc>
            </w:tr>
            <w:tr w:rsidR="000E4FA5" w:rsidRPr="00DA03AA" w:rsidTr="00D6511C">
              <w:tc>
                <w:tcPr>
                  <w:tcW w:w="1690" w:type="dxa"/>
                  <w:shd w:val="clear" w:color="auto" w:fill="auto"/>
                </w:tcPr>
                <w:p w:rsidR="000E4FA5" w:rsidRPr="00DA03AA" w:rsidRDefault="000E4FA5" w:rsidP="00BE4EF0">
                  <w:pPr>
                    <w:pStyle w:val="Default"/>
                    <w:rPr>
                      <w:rFonts w:ascii="Times New Roman" w:hAnsi="Times New Roman" w:cs="Times New Roman"/>
                    </w:rPr>
                  </w:pPr>
                </w:p>
              </w:tc>
              <w:tc>
                <w:tcPr>
                  <w:tcW w:w="1691" w:type="dxa"/>
                  <w:tcBorders>
                    <w:bottom w:val="single" w:sz="4" w:space="0" w:color="auto"/>
                  </w:tcBorders>
                  <w:shd w:val="clear" w:color="auto" w:fill="auto"/>
                </w:tcPr>
                <w:p w:rsidR="000E4FA5" w:rsidRPr="00DA03AA" w:rsidRDefault="000E4FA5" w:rsidP="00BE4EF0">
                  <w:pPr>
                    <w:pStyle w:val="Default"/>
                    <w:rPr>
                      <w:rFonts w:ascii="Times New Roman" w:hAnsi="Times New Roman" w:cs="Times New Roman"/>
                    </w:rPr>
                  </w:pPr>
                </w:p>
              </w:tc>
              <w:tc>
                <w:tcPr>
                  <w:tcW w:w="1691" w:type="dxa"/>
                  <w:shd w:val="clear" w:color="auto" w:fill="auto"/>
                </w:tcPr>
                <w:p w:rsidR="000E4FA5" w:rsidRPr="00DA03AA" w:rsidRDefault="000E4FA5" w:rsidP="00BE4EF0">
                  <w:pPr>
                    <w:pStyle w:val="Default"/>
                    <w:rPr>
                      <w:rFonts w:ascii="Times New Roman" w:hAnsi="Times New Roman" w:cs="Times New Roman"/>
                    </w:rPr>
                  </w:pPr>
                  <w:r w:rsidRPr="00DA03AA">
                    <w:rPr>
                      <w:rFonts w:ascii="Times New Roman" w:hAnsi="Times New Roman" w:cs="Times New Roman"/>
                    </w:rPr>
                    <w:t>&gt;5,38</w:t>
                  </w:r>
                </w:p>
              </w:tc>
            </w:tr>
            <w:tr w:rsidR="000E4FA5" w:rsidRPr="00DA03AA" w:rsidTr="00D6511C">
              <w:tc>
                <w:tcPr>
                  <w:tcW w:w="1690" w:type="dxa"/>
                  <w:shd w:val="clear" w:color="auto" w:fill="auto"/>
                </w:tcPr>
                <w:p w:rsidR="000E4FA5" w:rsidRPr="00DA03AA" w:rsidRDefault="000E4FA5" w:rsidP="00BE4EF0">
                  <w:pPr>
                    <w:pStyle w:val="Default"/>
                    <w:rPr>
                      <w:rFonts w:ascii="Times New Roman" w:hAnsi="Times New Roman" w:cs="Times New Roman"/>
                    </w:rPr>
                  </w:pPr>
                </w:p>
              </w:tc>
              <w:tc>
                <w:tcPr>
                  <w:tcW w:w="1691" w:type="dxa"/>
                  <w:tcBorders>
                    <w:right w:val="nil"/>
                  </w:tcBorders>
                  <w:shd w:val="clear" w:color="auto" w:fill="auto"/>
                </w:tcPr>
                <w:p w:rsidR="000E4FA5" w:rsidRPr="00DA03AA" w:rsidRDefault="000E4FA5" w:rsidP="00BE4EF0">
                  <w:pPr>
                    <w:pStyle w:val="Default"/>
                    <w:rPr>
                      <w:rFonts w:ascii="Times New Roman" w:hAnsi="Times New Roman" w:cs="Times New Roman"/>
                    </w:rPr>
                  </w:pPr>
                  <w:r w:rsidRPr="00DA03AA">
                    <w:rPr>
                      <w:rFonts w:ascii="Times New Roman" w:hAnsi="Times New Roman" w:cs="Times New Roman"/>
                    </w:rPr>
                    <w:t>Eksiklik:≤ 3,37</w:t>
                  </w:r>
                </w:p>
              </w:tc>
              <w:tc>
                <w:tcPr>
                  <w:tcW w:w="1691" w:type="dxa"/>
                  <w:tcBorders>
                    <w:left w:val="nil"/>
                  </w:tcBorders>
                  <w:shd w:val="clear" w:color="auto" w:fill="auto"/>
                </w:tcPr>
                <w:p w:rsidR="000E4FA5" w:rsidRPr="00DA03AA" w:rsidRDefault="000E4FA5" w:rsidP="00BE4EF0">
                  <w:pPr>
                    <w:pStyle w:val="Default"/>
                    <w:rPr>
                      <w:rFonts w:ascii="Times New Roman" w:hAnsi="Times New Roman" w:cs="Times New Roman"/>
                    </w:rPr>
                  </w:pPr>
                  <w:r w:rsidRPr="00DA03AA">
                    <w:rPr>
                      <w:rFonts w:ascii="Times New Roman" w:hAnsi="Times New Roman" w:cs="Times New Roman"/>
                    </w:rPr>
                    <w:t>ng/ml</w:t>
                  </w:r>
                </w:p>
              </w:tc>
            </w:tr>
          </w:tbl>
          <w:p w:rsidR="00BE4EF0" w:rsidRPr="00DA03AA" w:rsidRDefault="00BE4EF0" w:rsidP="00BE4EF0">
            <w:pPr>
              <w:pStyle w:val="Default"/>
              <w:rPr>
                <w:rFonts w:ascii="Times New Roman" w:hAnsi="Times New Roman" w:cs="Times New Roman"/>
              </w:rPr>
            </w:pPr>
          </w:p>
          <w:p w:rsidR="000E4FA5" w:rsidRPr="00DA03AA" w:rsidRDefault="000E4FA5" w:rsidP="000E4FA5">
            <w:pPr>
              <w:pStyle w:val="Default"/>
              <w:rPr>
                <w:rFonts w:ascii="Times New Roman" w:hAnsi="Times New Roman" w:cs="Times New Roman"/>
              </w:rPr>
            </w:pPr>
            <w:r w:rsidRPr="00DA03AA">
              <w:rPr>
                <w:rFonts w:ascii="Times New Roman" w:hAnsi="Times New Roman" w:cs="Times New Roman"/>
              </w:rPr>
              <w:t xml:space="preserve">&gt;24 ng/mL olan örnekler seyreltilerek yeniden çalışılmalıdır. </w:t>
            </w:r>
          </w:p>
          <w:p w:rsidR="000E4FA5" w:rsidRPr="00DA03AA" w:rsidRDefault="000E4FA5" w:rsidP="000E4FA5">
            <w:pPr>
              <w:pStyle w:val="Default"/>
              <w:rPr>
                <w:rFonts w:ascii="Times New Roman" w:hAnsi="Times New Roman" w:cs="Times New Roman"/>
              </w:rPr>
            </w:pPr>
            <w:r w:rsidRPr="00DA03AA">
              <w:rPr>
                <w:rFonts w:ascii="Times New Roman" w:hAnsi="Times New Roman" w:cs="Times New Roman"/>
              </w:rPr>
              <w:t xml:space="preserve">Çevirme Faktörü: nmol/L × 0,44 = ng/mL; ng/mL × 2,27 = nmol/L </w:t>
            </w:r>
          </w:p>
        </w:tc>
      </w:tr>
      <w:tr w:rsidR="00BE4EF0" w:rsidRPr="00DA03AA" w:rsidTr="00E75E71">
        <w:tc>
          <w:tcPr>
            <w:tcW w:w="4644" w:type="dxa"/>
            <w:shd w:val="clear" w:color="auto" w:fill="auto"/>
          </w:tcPr>
          <w:p w:rsidR="00BE4EF0" w:rsidRPr="00DA03AA" w:rsidRDefault="00BE4EF0" w:rsidP="00BE4EF0">
            <w:pPr>
              <w:pStyle w:val="Default"/>
              <w:rPr>
                <w:rFonts w:ascii="Times New Roman" w:hAnsi="Times New Roman" w:cs="Times New Roman"/>
              </w:rPr>
            </w:pPr>
            <w:r w:rsidRPr="00DA03AA">
              <w:rPr>
                <w:rFonts w:ascii="Times New Roman" w:hAnsi="Times New Roman" w:cs="Times New Roman"/>
              </w:rPr>
              <w:t xml:space="preserve">Klinik bilgiler: </w:t>
            </w:r>
          </w:p>
        </w:tc>
        <w:tc>
          <w:tcPr>
            <w:tcW w:w="4644" w:type="dxa"/>
            <w:shd w:val="clear" w:color="auto" w:fill="auto"/>
          </w:tcPr>
          <w:p w:rsidR="00BE4EF0" w:rsidRPr="00DA03AA" w:rsidRDefault="00BE4EF0" w:rsidP="00BE4EF0">
            <w:pPr>
              <w:pStyle w:val="Default"/>
              <w:rPr>
                <w:rFonts w:ascii="Times New Roman" w:hAnsi="Times New Roman" w:cs="Times New Roman"/>
              </w:rPr>
            </w:pPr>
            <w:r w:rsidRPr="00DA03AA">
              <w:rPr>
                <w:rFonts w:ascii="Times New Roman" w:hAnsi="Times New Roman" w:cs="Times New Roman"/>
              </w:rPr>
              <w:t xml:space="preserve">B kompleks vitaminlerinden olan folik asitin başlıca kaynakları yeşil yapraklı sebzeler, turunçgiller, kuru fasulye, bezelye, KC ve mayadır. </w:t>
            </w:r>
          </w:p>
          <w:p w:rsidR="00BE4EF0" w:rsidRPr="00DA03AA" w:rsidRDefault="00BE4EF0" w:rsidP="00BE4EF0">
            <w:pPr>
              <w:pStyle w:val="Default"/>
              <w:rPr>
                <w:rFonts w:ascii="Times New Roman" w:hAnsi="Times New Roman" w:cs="Times New Roman"/>
              </w:rPr>
            </w:pPr>
            <w:r w:rsidRPr="00DA03AA">
              <w:rPr>
                <w:rFonts w:ascii="Times New Roman" w:hAnsi="Times New Roman" w:cs="Times New Roman"/>
              </w:rPr>
              <w:t xml:space="preserve">Besinlerde poliglutamat şeklinde bulunan folat, intestinal mukozada bulunan </w:t>
            </w:r>
            <w:r w:rsidRPr="00DA03AA">
              <w:rPr>
                <w:rFonts w:ascii="Times New Roman" w:hAnsi="Times New Roman" w:cs="Times New Roman"/>
              </w:rPr>
              <w:lastRenderedPageBreak/>
              <w:t xml:space="preserve">pteroilglutamat hidrolaz ile önce monoglutamata çevrilir. Bağırsak hücrelerinde tetrahidrofolata indirgenir, metillendikten sonra N5-metil tetrahidrafolat şeklinde dolaşıma geçer ve KC’de depolanır. </w:t>
            </w:r>
          </w:p>
          <w:p w:rsidR="00BE4EF0" w:rsidRPr="00DA03AA" w:rsidRDefault="00BE4EF0" w:rsidP="00BE4EF0">
            <w:pPr>
              <w:pStyle w:val="Default"/>
              <w:rPr>
                <w:rFonts w:ascii="Times New Roman" w:hAnsi="Times New Roman" w:cs="Times New Roman"/>
              </w:rPr>
            </w:pPr>
            <w:r w:rsidRPr="00DA03AA">
              <w:rPr>
                <w:rFonts w:ascii="Times New Roman" w:hAnsi="Times New Roman" w:cs="Times New Roman"/>
              </w:rPr>
              <w:t xml:space="preserve">Folatlar, tek karbon ünitesinin donörleri veya alıcıları olarak görev yaparlar. Folatlar tek karbon transferini kapsayan nükleik asit ve mitokondrial protein sentezi, amino asit metabolizması ve diğer hücresel işlemler için gereklidir. </w:t>
            </w:r>
          </w:p>
          <w:p w:rsidR="00BE4EF0" w:rsidRPr="00DA03AA" w:rsidRDefault="00BE4EF0" w:rsidP="00BE4EF0">
            <w:pPr>
              <w:pStyle w:val="Default"/>
              <w:rPr>
                <w:rFonts w:ascii="Times New Roman" w:hAnsi="Times New Roman" w:cs="Times New Roman"/>
              </w:rPr>
            </w:pPr>
            <w:r w:rsidRPr="00DA03AA">
              <w:rPr>
                <w:rFonts w:ascii="Times New Roman" w:hAnsi="Times New Roman" w:cs="Times New Roman"/>
              </w:rPr>
              <w:t xml:space="preserve">Folat, normal eritrosit maturasyonu, doku ve hücre onarımı ve DNA sentezi için gereklidir; gebelik sırasında fetusda hücre bölünmesinde önemlidir. </w:t>
            </w:r>
          </w:p>
          <w:p w:rsidR="00BE4EF0" w:rsidRPr="00DA03AA" w:rsidRDefault="00BE4EF0" w:rsidP="00BE4EF0">
            <w:pPr>
              <w:pStyle w:val="Default"/>
              <w:rPr>
                <w:rFonts w:ascii="Times New Roman" w:hAnsi="Times New Roman" w:cs="Times New Roman"/>
              </w:rPr>
            </w:pPr>
            <w:r w:rsidRPr="00DA03AA">
              <w:rPr>
                <w:rFonts w:ascii="Times New Roman" w:hAnsi="Times New Roman" w:cs="Times New Roman"/>
              </w:rPr>
              <w:t xml:space="preserve">Folat eksikliği, DNA sentezini bozarak makrositik anemi (megaloblastik anemi: üretimin azalmasına karşılık daha büyük eritrositlerin oluşumu)’ye yol açabilir. Makrositik eritrositlerin normallere göre, yaşam süresi daha kısadır; hemolize daha </w:t>
            </w:r>
          </w:p>
          <w:p w:rsidR="00BE4EF0" w:rsidRPr="00DA03AA" w:rsidRDefault="00BE4EF0" w:rsidP="00BE4EF0">
            <w:pPr>
              <w:pStyle w:val="Default"/>
              <w:rPr>
                <w:rFonts w:ascii="Times New Roman" w:hAnsi="Times New Roman" w:cs="Times New Roman"/>
              </w:rPr>
            </w:pPr>
            <w:r w:rsidRPr="00DA03AA">
              <w:rPr>
                <w:rFonts w:ascii="Times New Roman" w:hAnsi="Times New Roman" w:cs="Times New Roman"/>
              </w:rPr>
              <w:t xml:space="preserve">yatkındırlar ve yorgunluk, güçsüzlük gibi anemik semptomlara yol açabilirler. </w:t>
            </w:r>
          </w:p>
          <w:p w:rsidR="00BE4EF0" w:rsidRPr="00DA03AA" w:rsidRDefault="00BE4EF0" w:rsidP="00BE4EF0">
            <w:pPr>
              <w:pStyle w:val="Default"/>
              <w:rPr>
                <w:rFonts w:ascii="Times New Roman" w:hAnsi="Times New Roman" w:cs="Times New Roman"/>
              </w:rPr>
            </w:pPr>
            <w:r w:rsidRPr="00DA03AA">
              <w:rPr>
                <w:rFonts w:ascii="Times New Roman" w:hAnsi="Times New Roman" w:cs="Times New Roman"/>
              </w:rPr>
              <w:t xml:space="preserve">Folat eksikliği varsa; </w:t>
            </w:r>
          </w:p>
          <w:p w:rsidR="00BE4EF0" w:rsidRPr="00DA03AA" w:rsidRDefault="00BE4EF0" w:rsidP="00BE4EF0">
            <w:pPr>
              <w:pStyle w:val="Default"/>
              <w:rPr>
                <w:rFonts w:ascii="Times New Roman" w:hAnsi="Times New Roman" w:cs="Times New Roman"/>
              </w:rPr>
            </w:pPr>
            <w:r w:rsidRPr="00DA03AA">
              <w:rPr>
                <w:rFonts w:ascii="Times New Roman" w:hAnsi="Times New Roman" w:cs="Times New Roman"/>
              </w:rPr>
              <w:t xml:space="preserve">- 3 hafta sonra serum folat düzeyleri azalır, </w:t>
            </w:r>
          </w:p>
          <w:p w:rsidR="00BE4EF0" w:rsidRPr="00DA03AA" w:rsidRDefault="00BE4EF0" w:rsidP="00BE4EF0">
            <w:pPr>
              <w:pStyle w:val="Default"/>
              <w:rPr>
                <w:rFonts w:ascii="Times New Roman" w:hAnsi="Times New Roman" w:cs="Times New Roman"/>
              </w:rPr>
            </w:pPr>
            <w:r w:rsidRPr="00DA03AA">
              <w:rPr>
                <w:rFonts w:ascii="Times New Roman" w:hAnsi="Times New Roman" w:cs="Times New Roman"/>
              </w:rPr>
              <w:t xml:space="preserve">- 11 hafta sonra nötrofillerde hipersegmentasyon, </w:t>
            </w:r>
          </w:p>
          <w:p w:rsidR="00BE4EF0" w:rsidRPr="00DA03AA" w:rsidRDefault="00BE4EF0" w:rsidP="00BE4EF0">
            <w:pPr>
              <w:pStyle w:val="Default"/>
              <w:rPr>
                <w:rFonts w:ascii="Times New Roman" w:hAnsi="Times New Roman" w:cs="Times New Roman"/>
              </w:rPr>
            </w:pPr>
            <w:r w:rsidRPr="00DA03AA">
              <w:rPr>
                <w:rFonts w:ascii="Times New Roman" w:hAnsi="Times New Roman" w:cs="Times New Roman"/>
              </w:rPr>
              <w:t xml:space="preserve">- 13 hafta sonra idrarda FIGLU atılımında artış, </w:t>
            </w:r>
          </w:p>
          <w:p w:rsidR="00BE4EF0" w:rsidRPr="00DA03AA" w:rsidRDefault="00BE4EF0" w:rsidP="00BE4EF0">
            <w:pPr>
              <w:pStyle w:val="Default"/>
              <w:rPr>
                <w:rFonts w:ascii="Times New Roman" w:hAnsi="Times New Roman" w:cs="Times New Roman"/>
              </w:rPr>
            </w:pPr>
            <w:r w:rsidRPr="00DA03AA">
              <w:rPr>
                <w:rFonts w:ascii="Times New Roman" w:hAnsi="Times New Roman" w:cs="Times New Roman"/>
              </w:rPr>
              <w:t xml:space="preserve">- 17 hafta sonra eritrosit folat düzeylerinde düşme, </w:t>
            </w:r>
          </w:p>
          <w:p w:rsidR="00BE4EF0" w:rsidRPr="00DA03AA" w:rsidRDefault="00BE4EF0" w:rsidP="00BE4EF0">
            <w:pPr>
              <w:pStyle w:val="Default"/>
              <w:rPr>
                <w:rFonts w:ascii="Times New Roman" w:hAnsi="Times New Roman" w:cs="Times New Roman"/>
              </w:rPr>
            </w:pPr>
            <w:r w:rsidRPr="00DA03AA">
              <w:rPr>
                <w:rFonts w:ascii="Times New Roman" w:hAnsi="Times New Roman" w:cs="Times New Roman"/>
              </w:rPr>
              <w:t xml:space="preserve">- 18 hafta sonra eritrositlerde makroovalositoz, </w:t>
            </w:r>
          </w:p>
          <w:p w:rsidR="00BE4EF0" w:rsidRPr="00DA03AA" w:rsidRDefault="00BE4EF0" w:rsidP="00BE4EF0">
            <w:pPr>
              <w:pStyle w:val="Default"/>
              <w:rPr>
                <w:rFonts w:ascii="Times New Roman" w:hAnsi="Times New Roman" w:cs="Times New Roman"/>
              </w:rPr>
            </w:pPr>
            <w:r w:rsidRPr="00DA03AA">
              <w:rPr>
                <w:rFonts w:ascii="Times New Roman" w:hAnsi="Times New Roman" w:cs="Times New Roman"/>
              </w:rPr>
              <w:t xml:space="preserve">- 19 hafta sonra megaloblastik kemik iliği ve </w:t>
            </w:r>
          </w:p>
          <w:p w:rsidR="00BE4EF0" w:rsidRPr="00DA03AA" w:rsidRDefault="00BE4EF0" w:rsidP="00BE4EF0">
            <w:pPr>
              <w:pStyle w:val="Default"/>
              <w:rPr>
                <w:rFonts w:ascii="Times New Roman" w:hAnsi="Times New Roman" w:cs="Times New Roman"/>
              </w:rPr>
            </w:pPr>
            <w:r w:rsidRPr="00DA03AA">
              <w:rPr>
                <w:rFonts w:ascii="Times New Roman" w:hAnsi="Times New Roman" w:cs="Times New Roman"/>
              </w:rPr>
              <w:t xml:space="preserve">- 19-20 hafta sonunda ise megaloblastik anemi gözlenir. </w:t>
            </w:r>
          </w:p>
          <w:p w:rsidR="00BE4EF0" w:rsidRPr="00DA03AA" w:rsidRDefault="00BE4EF0" w:rsidP="00BE4EF0">
            <w:pPr>
              <w:pStyle w:val="Default"/>
              <w:rPr>
                <w:rFonts w:ascii="Times New Roman" w:hAnsi="Times New Roman" w:cs="Times New Roman"/>
              </w:rPr>
            </w:pPr>
            <w:r w:rsidRPr="00DA03AA">
              <w:rPr>
                <w:rFonts w:ascii="Times New Roman" w:hAnsi="Times New Roman" w:cs="Times New Roman"/>
              </w:rPr>
              <w:t xml:space="preserve">- Ayrıca granülosit/trombosit sayısı azalır ve homosistein artar. </w:t>
            </w:r>
          </w:p>
          <w:p w:rsidR="00BE4EF0" w:rsidRPr="00DA03AA" w:rsidRDefault="00BE4EF0" w:rsidP="00BE4EF0">
            <w:pPr>
              <w:pStyle w:val="Default"/>
              <w:rPr>
                <w:rFonts w:ascii="Times New Roman" w:hAnsi="Times New Roman" w:cs="Times New Roman"/>
              </w:rPr>
            </w:pPr>
            <w:r w:rsidRPr="00DA03AA">
              <w:rPr>
                <w:rFonts w:ascii="Times New Roman" w:hAnsi="Times New Roman" w:cs="Times New Roman"/>
              </w:rPr>
              <w:t xml:space="preserve">Folat eksikliği, özellikle erken gebelik dönemlerinde fetüste spina bifida gibi nöral tüp defekti riskini artırır. </w:t>
            </w:r>
          </w:p>
          <w:p w:rsidR="00BE4EF0" w:rsidRPr="00DA03AA" w:rsidRDefault="00BE4EF0" w:rsidP="00BE4EF0">
            <w:pPr>
              <w:pStyle w:val="Default"/>
              <w:rPr>
                <w:rFonts w:ascii="Times New Roman" w:hAnsi="Times New Roman" w:cs="Times New Roman"/>
              </w:rPr>
            </w:pPr>
            <w:r w:rsidRPr="00DA03AA">
              <w:rPr>
                <w:rFonts w:ascii="Times New Roman" w:hAnsi="Times New Roman" w:cs="Times New Roman"/>
              </w:rPr>
              <w:t xml:space="preserve">Eritrosit içi folat düzeyi serumdakinden çok daha konsantredir. Bu nedenle vücuttaki folat deposunun belirlenmesinde eritrosit içi folat düzeyi daha iyi bir göstergedir. </w:t>
            </w:r>
          </w:p>
        </w:tc>
      </w:tr>
      <w:tr w:rsidR="00BE4EF0" w:rsidRPr="00DA03AA" w:rsidTr="00E75E71">
        <w:tc>
          <w:tcPr>
            <w:tcW w:w="4644" w:type="dxa"/>
            <w:shd w:val="clear" w:color="auto" w:fill="auto"/>
          </w:tcPr>
          <w:p w:rsidR="00BE4EF0" w:rsidRPr="00DA03AA" w:rsidRDefault="00BE4EF0" w:rsidP="00BE4EF0">
            <w:pPr>
              <w:pStyle w:val="Default"/>
              <w:rPr>
                <w:rFonts w:ascii="Times New Roman" w:hAnsi="Times New Roman" w:cs="Times New Roman"/>
              </w:rPr>
            </w:pPr>
            <w:r w:rsidRPr="00DA03AA">
              <w:rPr>
                <w:rFonts w:ascii="Times New Roman" w:hAnsi="Times New Roman" w:cs="Times New Roman"/>
              </w:rPr>
              <w:lastRenderedPageBreak/>
              <w:t xml:space="preserve">Kullanım amacı: </w:t>
            </w:r>
          </w:p>
        </w:tc>
        <w:tc>
          <w:tcPr>
            <w:tcW w:w="4644" w:type="dxa"/>
            <w:shd w:val="clear" w:color="auto" w:fill="auto"/>
          </w:tcPr>
          <w:p w:rsidR="00BE4EF0" w:rsidRPr="00DA03AA" w:rsidRDefault="00BE4EF0" w:rsidP="00BE4EF0">
            <w:pPr>
              <w:pStyle w:val="Default"/>
              <w:rPr>
                <w:rFonts w:ascii="Times New Roman" w:hAnsi="Times New Roman" w:cs="Times New Roman"/>
              </w:rPr>
            </w:pPr>
            <w:r w:rsidRPr="00DA03AA">
              <w:rPr>
                <w:rFonts w:ascii="Times New Roman" w:hAnsi="Times New Roman" w:cs="Times New Roman"/>
              </w:rPr>
              <w:t xml:space="preserve">- Folat testi, rutin olarak yapılan CBC </w:t>
            </w:r>
            <w:r w:rsidRPr="00DA03AA">
              <w:rPr>
                <w:rFonts w:ascii="Times New Roman" w:hAnsi="Times New Roman" w:cs="Times New Roman"/>
              </w:rPr>
              <w:lastRenderedPageBreak/>
              <w:t xml:space="preserve">sırasında, anemik bulguların değerlendirilmesi sırasında ya da büyük eritrositlerin varlığında istenmelidir. </w:t>
            </w:r>
          </w:p>
          <w:p w:rsidR="00BE4EF0" w:rsidRPr="00DA03AA" w:rsidRDefault="00BE4EF0" w:rsidP="00BE4EF0">
            <w:pPr>
              <w:pStyle w:val="Default"/>
              <w:rPr>
                <w:rFonts w:ascii="Times New Roman" w:hAnsi="Times New Roman" w:cs="Times New Roman"/>
              </w:rPr>
            </w:pPr>
            <w:r w:rsidRPr="00DA03AA">
              <w:rPr>
                <w:rFonts w:ascii="Times New Roman" w:hAnsi="Times New Roman" w:cs="Times New Roman"/>
              </w:rPr>
              <w:t xml:space="preserve">- Folat eksikliğinin tanı ve tedavisinin takibi </w:t>
            </w:r>
          </w:p>
          <w:p w:rsidR="00BE4EF0" w:rsidRPr="00DA03AA" w:rsidRDefault="00BE4EF0" w:rsidP="00BE4EF0">
            <w:pPr>
              <w:pStyle w:val="Default"/>
              <w:rPr>
                <w:rFonts w:ascii="Times New Roman" w:hAnsi="Times New Roman" w:cs="Times New Roman"/>
              </w:rPr>
            </w:pPr>
            <w:r w:rsidRPr="00DA03AA">
              <w:rPr>
                <w:rFonts w:ascii="Times New Roman" w:hAnsi="Times New Roman" w:cs="Times New Roman"/>
              </w:rPr>
              <w:t xml:space="preserve">- Megaloblastik ve makrositik anemilerin değerlendirilmesi (hafif folat ve vitamin B12 eksikliğinde, homosistein ve metil malonik asit daha duyarlıdır) </w:t>
            </w:r>
          </w:p>
        </w:tc>
      </w:tr>
      <w:tr w:rsidR="00BE4EF0" w:rsidRPr="00DA03AA" w:rsidTr="00E75E71">
        <w:tc>
          <w:tcPr>
            <w:tcW w:w="4644" w:type="dxa"/>
            <w:shd w:val="clear" w:color="auto" w:fill="auto"/>
          </w:tcPr>
          <w:p w:rsidR="00BE4EF0" w:rsidRPr="00DA03AA" w:rsidRDefault="00BE4EF0" w:rsidP="00BE4EF0">
            <w:pPr>
              <w:pStyle w:val="Default"/>
              <w:rPr>
                <w:rFonts w:ascii="Times New Roman" w:hAnsi="Times New Roman" w:cs="Times New Roman"/>
              </w:rPr>
            </w:pPr>
            <w:r w:rsidRPr="00DA03AA">
              <w:rPr>
                <w:rFonts w:ascii="Times New Roman" w:hAnsi="Times New Roman" w:cs="Times New Roman"/>
              </w:rPr>
              <w:lastRenderedPageBreak/>
              <w:t xml:space="preserve">Arttığı durumlar: </w:t>
            </w:r>
          </w:p>
        </w:tc>
        <w:tc>
          <w:tcPr>
            <w:tcW w:w="4644" w:type="dxa"/>
            <w:shd w:val="clear" w:color="auto" w:fill="auto"/>
          </w:tcPr>
          <w:p w:rsidR="00BE4EF0" w:rsidRPr="00DA03AA" w:rsidRDefault="00BE4EF0" w:rsidP="00BE4EF0">
            <w:pPr>
              <w:pStyle w:val="Default"/>
              <w:rPr>
                <w:rFonts w:ascii="Times New Roman" w:hAnsi="Times New Roman" w:cs="Times New Roman"/>
              </w:rPr>
            </w:pPr>
            <w:r w:rsidRPr="00DA03AA">
              <w:rPr>
                <w:rFonts w:ascii="Times New Roman" w:hAnsi="Times New Roman" w:cs="Times New Roman"/>
              </w:rPr>
              <w:t xml:space="preserve">- Vejeteryan diyet </w:t>
            </w:r>
          </w:p>
          <w:p w:rsidR="00BE4EF0" w:rsidRPr="00DA03AA" w:rsidRDefault="00BE4EF0" w:rsidP="00BE4EF0">
            <w:pPr>
              <w:pStyle w:val="Default"/>
              <w:rPr>
                <w:rFonts w:ascii="Times New Roman" w:hAnsi="Times New Roman" w:cs="Times New Roman"/>
              </w:rPr>
            </w:pPr>
            <w:r w:rsidRPr="00DA03AA">
              <w:rPr>
                <w:rFonts w:ascii="Times New Roman" w:hAnsi="Times New Roman" w:cs="Times New Roman"/>
              </w:rPr>
              <w:t xml:space="preserve">-Pernisiyöz anemi, </w:t>
            </w:r>
          </w:p>
          <w:p w:rsidR="00BE4EF0" w:rsidRPr="00DA03AA" w:rsidRDefault="00BE4EF0" w:rsidP="00BE4EF0">
            <w:pPr>
              <w:pStyle w:val="Default"/>
              <w:rPr>
                <w:rFonts w:ascii="Times New Roman" w:hAnsi="Times New Roman" w:cs="Times New Roman"/>
              </w:rPr>
            </w:pPr>
            <w:r w:rsidRPr="00DA03AA">
              <w:rPr>
                <w:rFonts w:ascii="Times New Roman" w:hAnsi="Times New Roman" w:cs="Times New Roman"/>
              </w:rPr>
              <w:t xml:space="preserve">-Son zamandaki masif kan transfüzyonu </w:t>
            </w:r>
          </w:p>
        </w:tc>
      </w:tr>
      <w:tr w:rsidR="00BE4EF0" w:rsidRPr="00DA03AA" w:rsidTr="00E75E71">
        <w:tc>
          <w:tcPr>
            <w:tcW w:w="4644" w:type="dxa"/>
            <w:shd w:val="clear" w:color="auto" w:fill="auto"/>
          </w:tcPr>
          <w:p w:rsidR="00BE4EF0" w:rsidRPr="00DA03AA" w:rsidRDefault="00BE4EF0" w:rsidP="00BE4EF0">
            <w:pPr>
              <w:pStyle w:val="Default"/>
              <w:rPr>
                <w:rFonts w:ascii="Times New Roman" w:hAnsi="Times New Roman" w:cs="Times New Roman"/>
              </w:rPr>
            </w:pPr>
            <w:r w:rsidRPr="00DA03AA">
              <w:rPr>
                <w:rFonts w:ascii="Times New Roman" w:hAnsi="Times New Roman" w:cs="Times New Roman"/>
              </w:rPr>
              <w:t xml:space="preserve">Azaldığı durumlar: </w:t>
            </w:r>
          </w:p>
          <w:p w:rsidR="00BE4EF0" w:rsidRPr="00DA03AA" w:rsidRDefault="00BE4EF0" w:rsidP="00BE4EF0">
            <w:pPr>
              <w:pStyle w:val="Default"/>
              <w:rPr>
                <w:rFonts w:ascii="Times New Roman" w:hAnsi="Times New Roman" w:cs="Times New Roman"/>
              </w:rPr>
            </w:pPr>
          </w:p>
        </w:tc>
        <w:tc>
          <w:tcPr>
            <w:tcW w:w="4644" w:type="dxa"/>
            <w:shd w:val="clear" w:color="auto" w:fill="auto"/>
          </w:tcPr>
          <w:p w:rsidR="00BE4EF0" w:rsidRPr="00DA03AA" w:rsidRDefault="00142A16" w:rsidP="00BE4EF0">
            <w:pPr>
              <w:pStyle w:val="Default"/>
              <w:rPr>
                <w:rFonts w:ascii="Times New Roman" w:hAnsi="Times New Roman" w:cs="Times New Roman"/>
              </w:rPr>
            </w:pPr>
            <w:r w:rsidRPr="00DA03AA">
              <w:rPr>
                <w:rFonts w:ascii="Times New Roman" w:hAnsi="Times New Roman" w:cs="Times New Roman"/>
              </w:rPr>
              <w:t>Yaşlılık</w:t>
            </w:r>
          </w:p>
          <w:p w:rsidR="00142A16" w:rsidRPr="00DA03AA" w:rsidRDefault="00142A16" w:rsidP="00BE4EF0">
            <w:pPr>
              <w:pStyle w:val="Default"/>
              <w:rPr>
                <w:rFonts w:ascii="Times New Roman" w:hAnsi="Times New Roman" w:cs="Times New Roman"/>
              </w:rPr>
            </w:pPr>
            <w:r w:rsidRPr="00DA03AA">
              <w:rPr>
                <w:rFonts w:ascii="Times New Roman" w:hAnsi="Times New Roman" w:cs="Times New Roman"/>
              </w:rPr>
              <w:t>Çölyak hastalığı</w:t>
            </w:r>
          </w:p>
          <w:p w:rsidR="00142A16" w:rsidRPr="00DA03AA" w:rsidRDefault="00142A16" w:rsidP="00BE4EF0">
            <w:pPr>
              <w:pStyle w:val="Default"/>
              <w:rPr>
                <w:rFonts w:ascii="Times New Roman" w:hAnsi="Times New Roman" w:cs="Times New Roman"/>
              </w:rPr>
            </w:pPr>
            <w:r w:rsidRPr="00DA03AA">
              <w:rPr>
                <w:rFonts w:ascii="Times New Roman" w:hAnsi="Times New Roman" w:cs="Times New Roman"/>
              </w:rPr>
              <w:t>Hipertiroidi</w:t>
            </w:r>
          </w:p>
          <w:p w:rsidR="00142A16" w:rsidRPr="00DA03AA" w:rsidRDefault="00142A16" w:rsidP="00BE4EF0">
            <w:pPr>
              <w:pStyle w:val="Default"/>
              <w:rPr>
                <w:rFonts w:ascii="Times New Roman" w:hAnsi="Times New Roman" w:cs="Times New Roman"/>
              </w:rPr>
            </w:pPr>
            <w:r w:rsidRPr="00DA03AA">
              <w:rPr>
                <w:rFonts w:ascii="Times New Roman" w:hAnsi="Times New Roman" w:cs="Times New Roman"/>
              </w:rPr>
              <w:t>Kronik hemolitik anemi</w:t>
            </w:r>
          </w:p>
        </w:tc>
      </w:tr>
    </w:tbl>
    <w:p w:rsidR="00D14AEE" w:rsidRPr="00DA03AA" w:rsidRDefault="00D14AEE" w:rsidP="00AD075C">
      <w:pPr>
        <w:rPr>
          <w:lang/>
        </w:rPr>
      </w:pPr>
    </w:p>
    <w:p w:rsidR="00BE4EF0" w:rsidRPr="00DA03AA" w:rsidRDefault="005B2579" w:rsidP="00CD0B77">
      <w:pPr>
        <w:pStyle w:val="Balk2"/>
        <w:rPr>
          <w:rFonts w:ascii="Times New Roman" w:hAnsi="Times New Roman"/>
          <w:sz w:val="24"/>
          <w:szCs w:val="24"/>
        </w:rPr>
      </w:pPr>
      <w:bookmarkStart w:id="113" w:name="_Toc482375425"/>
      <w:r>
        <w:rPr>
          <w:rFonts w:ascii="Times New Roman" w:hAnsi="Times New Roman"/>
          <w:sz w:val="24"/>
          <w:szCs w:val="24"/>
        </w:rPr>
        <w:t>9.11</w:t>
      </w:r>
      <w:r w:rsidR="00A263B3" w:rsidRPr="00DA03AA">
        <w:rPr>
          <w:rFonts w:ascii="Times New Roman" w:hAnsi="Times New Roman"/>
          <w:sz w:val="24"/>
          <w:szCs w:val="24"/>
        </w:rPr>
        <w:t>.Vitamin B12</w:t>
      </w:r>
      <w:bookmarkEnd w:id="113"/>
    </w:p>
    <w:p w:rsidR="00BE4EF0" w:rsidRPr="00DA03AA" w:rsidRDefault="00BE4EF0"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4"/>
      </w:tblGrid>
      <w:tr w:rsidR="00855BFF" w:rsidRPr="00DA03AA" w:rsidTr="00E75E71">
        <w:tc>
          <w:tcPr>
            <w:tcW w:w="4644" w:type="dxa"/>
            <w:shd w:val="clear" w:color="auto" w:fill="auto"/>
          </w:tcPr>
          <w:p w:rsidR="00855BFF" w:rsidRPr="00DA03AA" w:rsidRDefault="00855BFF" w:rsidP="00855BFF">
            <w:pPr>
              <w:pStyle w:val="Default"/>
              <w:rPr>
                <w:rFonts w:ascii="Times New Roman" w:hAnsi="Times New Roman" w:cs="Times New Roman"/>
              </w:rPr>
            </w:pPr>
            <w:r w:rsidRPr="00DA03AA">
              <w:rPr>
                <w:rFonts w:ascii="Times New Roman" w:hAnsi="Times New Roman" w:cs="Times New Roman"/>
              </w:rPr>
              <w:t xml:space="preserve">Testin adı: </w:t>
            </w:r>
          </w:p>
        </w:tc>
        <w:tc>
          <w:tcPr>
            <w:tcW w:w="4644" w:type="dxa"/>
            <w:shd w:val="clear" w:color="auto" w:fill="auto"/>
          </w:tcPr>
          <w:p w:rsidR="00855BFF" w:rsidRPr="00DA03AA" w:rsidRDefault="00855BFF" w:rsidP="00855BFF">
            <w:pPr>
              <w:pStyle w:val="Default"/>
              <w:rPr>
                <w:rFonts w:ascii="Times New Roman" w:hAnsi="Times New Roman" w:cs="Times New Roman"/>
                <w:b/>
              </w:rPr>
            </w:pPr>
            <w:r w:rsidRPr="00DA03AA">
              <w:rPr>
                <w:rFonts w:ascii="Times New Roman" w:hAnsi="Times New Roman" w:cs="Times New Roman"/>
                <w:b/>
              </w:rPr>
              <w:t xml:space="preserve">Vitamin B12 </w:t>
            </w:r>
          </w:p>
        </w:tc>
      </w:tr>
      <w:tr w:rsidR="00855BFF" w:rsidRPr="00DA03AA" w:rsidTr="00E75E71">
        <w:tc>
          <w:tcPr>
            <w:tcW w:w="4644" w:type="dxa"/>
            <w:shd w:val="clear" w:color="auto" w:fill="auto"/>
          </w:tcPr>
          <w:p w:rsidR="000040E9" w:rsidRPr="00DA03AA" w:rsidRDefault="000040E9" w:rsidP="000040E9">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p w:rsidR="00855BFF" w:rsidRPr="00DA03AA" w:rsidRDefault="00855BFF" w:rsidP="00855BFF">
            <w:pPr>
              <w:pStyle w:val="Default"/>
              <w:rPr>
                <w:rFonts w:ascii="Times New Roman" w:hAnsi="Times New Roman" w:cs="Times New Roman"/>
              </w:rPr>
            </w:pPr>
          </w:p>
          <w:p w:rsidR="0050597D" w:rsidRPr="00DA03AA" w:rsidRDefault="0050597D" w:rsidP="00855BFF">
            <w:pPr>
              <w:pStyle w:val="Default"/>
              <w:rPr>
                <w:rFonts w:ascii="Times New Roman" w:hAnsi="Times New Roman" w:cs="Times New Roman"/>
              </w:rPr>
            </w:pPr>
          </w:p>
          <w:p w:rsidR="0050597D" w:rsidRPr="00DA03AA" w:rsidRDefault="0050597D" w:rsidP="00855BFF">
            <w:pPr>
              <w:pStyle w:val="Default"/>
              <w:rPr>
                <w:rFonts w:ascii="Times New Roman" w:hAnsi="Times New Roman" w:cs="Times New Roman"/>
              </w:rPr>
            </w:pPr>
          </w:p>
          <w:p w:rsidR="0050597D" w:rsidRPr="00DA03AA" w:rsidRDefault="0050597D" w:rsidP="00855BFF">
            <w:pPr>
              <w:pStyle w:val="Default"/>
              <w:rPr>
                <w:rFonts w:ascii="Times New Roman" w:hAnsi="Times New Roman" w:cs="Times New Roman"/>
              </w:rPr>
            </w:pPr>
          </w:p>
          <w:p w:rsidR="0050597D" w:rsidRPr="00DA03AA" w:rsidRDefault="0050597D" w:rsidP="00855BFF">
            <w:pPr>
              <w:pStyle w:val="Default"/>
              <w:rPr>
                <w:rFonts w:ascii="Times New Roman" w:hAnsi="Times New Roman" w:cs="Times New Roman"/>
              </w:rPr>
            </w:pPr>
          </w:p>
          <w:p w:rsidR="0050597D" w:rsidRPr="00DA03AA" w:rsidRDefault="0050597D" w:rsidP="00855BFF">
            <w:pPr>
              <w:pStyle w:val="Default"/>
              <w:rPr>
                <w:rFonts w:ascii="Times New Roman" w:hAnsi="Times New Roman" w:cs="Times New Roman"/>
              </w:rPr>
            </w:pPr>
          </w:p>
          <w:p w:rsidR="0050597D" w:rsidRPr="00DA03AA" w:rsidRDefault="0050597D" w:rsidP="00855BFF">
            <w:pPr>
              <w:pStyle w:val="Default"/>
              <w:rPr>
                <w:rFonts w:ascii="Times New Roman" w:hAnsi="Times New Roman" w:cs="Times New Roman"/>
              </w:rPr>
            </w:pPr>
          </w:p>
          <w:p w:rsidR="0050597D" w:rsidRPr="00DA03AA" w:rsidRDefault="0050597D" w:rsidP="00855BFF">
            <w:pPr>
              <w:pStyle w:val="Default"/>
              <w:rPr>
                <w:rFonts w:ascii="Times New Roman" w:hAnsi="Times New Roman" w:cs="Times New Roman"/>
              </w:rPr>
            </w:pPr>
          </w:p>
          <w:p w:rsidR="0050597D" w:rsidRPr="00DA03AA" w:rsidRDefault="0050597D" w:rsidP="00855BFF">
            <w:pPr>
              <w:pStyle w:val="Default"/>
              <w:rPr>
                <w:rFonts w:ascii="Times New Roman" w:hAnsi="Times New Roman" w:cs="Times New Roman"/>
              </w:rPr>
            </w:pPr>
          </w:p>
          <w:p w:rsidR="0050597D" w:rsidRPr="00DA03AA" w:rsidRDefault="0050597D" w:rsidP="00855BFF">
            <w:pPr>
              <w:pStyle w:val="Default"/>
              <w:rPr>
                <w:rFonts w:ascii="Times New Roman" w:hAnsi="Times New Roman" w:cs="Times New Roman"/>
              </w:rPr>
            </w:pPr>
          </w:p>
          <w:p w:rsidR="0050597D" w:rsidRPr="00DA03AA" w:rsidRDefault="0050597D" w:rsidP="00855BFF">
            <w:pPr>
              <w:pStyle w:val="Default"/>
              <w:rPr>
                <w:rFonts w:ascii="Times New Roman" w:hAnsi="Times New Roman" w:cs="Times New Roman"/>
              </w:rPr>
            </w:pPr>
          </w:p>
          <w:p w:rsidR="0050597D" w:rsidRPr="00DA03AA" w:rsidRDefault="0050597D" w:rsidP="00855BFF">
            <w:pPr>
              <w:pStyle w:val="Default"/>
              <w:rPr>
                <w:rFonts w:ascii="Times New Roman" w:hAnsi="Times New Roman" w:cs="Times New Roman"/>
              </w:rPr>
            </w:pPr>
          </w:p>
          <w:p w:rsidR="0050597D" w:rsidRPr="00DA03AA" w:rsidRDefault="0050597D" w:rsidP="00855BFF">
            <w:pPr>
              <w:pStyle w:val="Default"/>
              <w:rPr>
                <w:rFonts w:ascii="Times New Roman" w:hAnsi="Times New Roman" w:cs="Times New Roman"/>
              </w:rPr>
            </w:pPr>
          </w:p>
          <w:p w:rsidR="0050597D" w:rsidRPr="00DA03AA" w:rsidRDefault="0050597D" w:rsidP="00855BFF">
            <w:pPr>
              <w:pStyle w:val="Default"/>
              <w:rPr>
                <w:rFonts w:ascii="Times New Roman" w:hAnsi="Times New Roman" w:cs="Times New Roman"/>
              </w:rPr>
            </w:pPr>
          </w:p>
          <w:p w:rsidR="0050597D" w:rsidRPr="00DA03AA" w:rsidRDefault="0050597D" w:rsidP="00855BFF">
            <w:pPr>
              <w:pStyle w:val="Default"/>
              <w:rPr>
                <w:rFonts w:ascii="Times New Roman" w:hAnsi="Times New Roman" w:cs="Times New Roman"/>
              </w:rPr>
            </w:pPr>
          </w:p>
          <w:p w:rsidR="0050597D" w:rsidRPr="00DA03AA" w:rsidRDefault="0050597D" w:rsidP="00855BFF">
            <w:pPr>
              <w:pStyle w:val="Default"/>
              <w:rPr>
                <w:rFonts w:ascii="Times New Roman" w:hAnsi="Times New Roman" w:cs="Times New Roman"/>
              </w:rPr>
            </w:pPr>
          </w:p>
          <w:p w:rsidR="0050597D" w:rsidRPr="00DA03AA" w:rsidRDefault="0050597D" w:rsidP="00855BFF">
            <w:pPr>
              <w:pStyle w:val="Default"/>
              <w:rPr>
                <w:rFonts w:ascii="Times New Roman" w:hAnsi="Times New Roman" w:cs="Times New Roman"/>
              </w:rPr>
            </w:pPr>
          </w:p>
          <w:p w:rsidR="0050597D" w:rsidRPr="00DA03AA" w:rsidRDefault="0050597D" w:rsidP="00855BFF">
            <w:pPr>
              <w:pStyle w:val="Default"/>
              <w:rPr>
                <w:rFonts w:ascii="Times New Roman" w:hAnsi="Times New Roman" w:cs="Times New Roman"/>
              </w:rPr>
            </w:pPr>
          </w:p>
          <w:p w:rsidR="0050597D" w:rsidRPr="00DA03AA" w:rsidRDefault="0050597D" w:rsidP="00855BFF">
            <w:pPr>
              <w:pStyle w:val="Default"/>
              <w:rPr>
                <w:rFonts w:ascii="Times New Roman" w:hAnsi="Times New Roman" w:cs="Times New Roman"/>
              </w:rPr>
            </w:pPr>
          </w:p>
          <w:p w:rsidR="0050597D" w:rsidRPr="00DA03AA" w:rsidRDefault="0050597D" w:rsidP="00855BFF">
            <w:pPr>
              <w:pStyle w:val="Default"/>
              <w:rPr>
                <w:rFonts w:ascii="Times New Roman" w:hAnsi="Times New Roman" w:cs="Times New Roman"/>
              </w:rPr>
            </w:pPr>
          </w:p>
          <w:p w:rsidR="0050597D" w:rsidRPr="00DA03AA" w:rsidRDefault="0050597D" w:rsidP="00855BFF">
            <w:pPr>
              <w:pStyle w:val="Default"/>
              <w:rPr>
                <w:rFonts w:ascii="Times New Roman" w:hAnsi="Times New Roman" w:cs="Times New Roman"/>
              </w:rPr>
            </w:pPr>
          </w:p>
        </w:tc>
        <w:tc>
          <w:tcPr>
            <w:tcW w:w="464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4"/>
              <w:gridCol w:w="1402"/>
              <w:gridCol w:w="1502"/>
            </w:tblGrid>
            <w:tr w:rsidR="000040E9" w:rsidRPr="00DA03AA" w:rsidTr="00D6511C">
              <w:tc>
                <w:tcPr>
                  <w:tcW w:w="1746" w:type="dxa"/>
                  <w:shd w:val="clear" w:color="auto" w:fill="auto"/>
                </w:tcPr>
                <w:p w:rsidR="000040E9" w:rsidRPr="00DA03AA" w:rsidRDefault="000040E9" w:rsidP="00855BFF">
                  <w:pPr>
                    <w:pStyle w:val="Default"/>
                    <w:rPr>
                      <w:rFonts w:ascii="Times New Roman" w:hAnsi="Times New Roman" w:cs="Times New Roman"/>
                    </w:rPr>
                  </w:pPr>
                  <w:r w:rsidRPr="00DA03AA">
                    <w:rPr>
                      <w:rFonts w:ascii="Times New Roman" w:hAnsi="Times New Roman" w:cs="Times New Roman"/>
                    </w:rPr>
                    <w:t xml:space="preserve">Yaş </w:t>
                  </w:r>
                </w:p>
              </w:tc>
              <w:tc>
                <w:tcPr>
                  <w:tcW w:w="1747" w:type="dxa"/>
                  <w:shd w:val="clear" w:color="auto" w:fill="auto"/>
                </w:tcPr>
                <w:p w:rsidR="000040E9" w:rsidRPr="00DA03AA" w:rsidRDefault="000040E9" w:rsidP="00855BFF">
                  <w:pPr>
                    <w:pStyle w:val="Default"/>
                    <w:rPr>
                      <w:rFonts w:ascii="Times New Roman" w:hAnsi="Times New Roman" w:cs="Times New Roman"/>
                    </w:rPr>
                  </w:pPr>
                </w:p>
              </w:tc>
              <w:tc>
                <w:tcPr>
                  <w:tcW w:w="1747" w:type="dxa"/>
                  <w:shd w:val="clear" w:color="auto" w:fill="auto"/>
                </w:tcPr>
                <w:p w:rsidR="000040E9" w:rsidRPr="00DA03AA" w:rsidRDefault="000040E9" w:rsidP="00855BFF">
                  <w:pPr>
                    <w:pStyle w:val="Default"/>
                    <w:rPr>
                      <w:rFonts w:ascii="Times New Roman" w:hAnsi="Times New Roman" w:cs="Times New Roman"/>
                    </w:rPr>
                  </w:pPr>
                  <w:r w:rsidRPr="00DA03AA">
                    <w:rPr>
                      <w:rFonts w:ascii="Times New Roman" w:hAnsi="Times New Roman" w:cs="Times New Roman"/>
                    </w:rPr>
                    <w:t>(pg/ml)</w:t>
                  </w:r>
                </w:p>
              </w:tc>
            </w:tr>
            <w:tr w:rsidR="000040E9" w:rsidRPr="00DA03AA" w:rsidTr="00D6511C">
              <w:tc>
                <w:tcPr>
                  <w:tcW w:w="1746" w:type="dxa"/>
                  <w:shd w:val="clear" w:color="auto" w:fill="auto"/>
                </w:tcPr>
                <w:p w:rsidR="000040E9" w:rsidRPr="00DA03AA" w:rsidRDefault="000040E9" w:rsidP="00855BFF">
                  <w:pPr>
                    <w:pStyle w:val="Default"/>
                    <w:rPr>
                      <w:rFonts w:ascii="Times New Roman" w:hAnsi="Times New Roman" w:cs="Times New Roman"/>
                    </w:rPr>
                  </w:pPr>
                  <w:r w:rsidRPr="00DA03AA">
                    <w:rPr>
                      <w:rFonts w:ascii="Times New Roman" w:hAnsi="Times New Roman" w:cs="Times New Roman"/>
                    </w:rPr>
                    <w:t>&lt;7 gün</w:t>
                  </w:r>
                </w:p>
              </w:tc>
              <w:tc>
                <w:tcPr>
                  <w:tcW w:w="1747" w:type="dxa"/>
                  <w:shd w:val="clear" w:color="auto" w:fill="auto"/>
                </w:tcPr>
                <w:p w:rsidR="000040E9" w:rsidRPr="00DA03AA" w:rsidRDefault="000040E9" w:rsidP="00855BFF">
                  <w:pPr>
                    <w:pStyle w:val="Default"/>
                    <w:rPr>
                      <w:rFonts w:ascii="Times New Roman" w:hAnsi="Times New Roman" w:cs="Times New Roman"/>
                    </w:rPr>
                  </w:pPr>
                </w:p>
              </w:tc>
              <w:tc>
                <w:tcPr>
                  <w:tcW w:w="1747" w:type="dxa"/>
                  <w:shd w:val="clear" w:color="auto" w:fill="auto"/>
                </w:tcPr>
                <w:p w:rsidR="000040E9" w:rsidRPr="00DA03AA" w:rsidRDefault="0050597D" w:rsidP="00855BFF">
                  <w:pPr>
                    <w:pStyle w:val="Default"/>
                    <w:rPr>
                      <w:rFonts w:ascii="Times New Roman" w:hAnsi="Times New Roman" w:cs="Times New Roman"/>
                    </w:rPr>
                  </w:pPr>
                  <w:r w:rsidRPr="00DA03AA">
                    <w:rPr>
                      <w:rFonts w:ascii="Times New Roman" w:hAnsi="Times New Roman" w:cs="Times New Roman"/>
                    </w:rPr>
                    <w:t>160-1300</w:t>
                  </w:r>
                </w:p>
              </w:tc>
            </w:tr>
            <w:tr w:rsidR="000040E9" w:rsidRPr="00DA03AA" w:rsidTr="00D6511C">
              <w:tc>
                <w:tcPr>
                  <w:tcW w:w="1746" w:type="dxa"/>
                  <w:shd w:val="clear" w:color="auto" w:fill="auto"/>
                </w:tcPr>
                <w:p w:rsidR="000040E9" w:rsidRPr="00DA03AA" w:rsidRDefault="000040E9" w:rsidP="00855BFF">
                  <w:pPr>
                    <w:pStyle w:val="Default"/>
                    <w:rPr>
                      <w:rFonts w:ascii="Times New Roman" w:hAnsi="Times New Roman" w:cs="Times New Roman"/>
                    </w:rPr>
                  </w:pPr>
                  <w:r w:rsidRPr="00DA03AA">
                    <w:rPr>
                      <w:rFonts w:ascii="Times New Roman" w:hAnsi="Times New Roman" w:cs="Times New Roman"/>
                    </w:rPr>
                    <w:t>&lt;1</w:t>
                  </w:r>
                </w:p>
              </w:tc>
              <w:tc>
                <w:tcPr>
                  <w:tcW w:w="1747" w:type="dxa"/>
                  <w:shd w:val="clear" w:color="auto" w:fill="auto"/>
                </w:tcPr>
                <w:p w:rsidR="000040E9" w:rsidRPr="00DA03AA" w:rsidRDefault="000040E9" w:rsidP="00855BFF">
                  <w:pPr>
                    <w:pStyle w:val="Default"/>
                    <w:rPr>
                      <w:rFonts w:ascii="Times New Roman" w:hAnsi="Times New Roman" w:cs="Times New Roman"/>
                    </w:rPr>
                  </w:pPr>
                  <w:r w:rsidRPr="00DA03AA">
                    <w:rPr>
                      <w:rFonts w:ascii="Times New Roman" w:hAnsi="Times New Roman" w:cs="Times New Roman"/>
                    </w:rPr>
                    <w:t>K</w:t>
                  </w:r>
                </w:p>
              </w:tc>
              <w:tc>
                <w:tcPr>
                  <w:tcW w:w="1747" w:type="dxa"/>
                  <w:shd w:val="clear" w:color="auto" w:fill="auto"/>
                </w:tcPr>
                <w:p w:rsidR="000040E9" w:rsidRPr="00DA03AA" w:rsidRDefault="0050597D" w:rsidP="00855BFF">
                  <w:pPr>
                    <w:pStyle w:val="Default"/>
                    <w:rPr>
                      <w:rFonts w:ascii="Times New Roman" w:hAnsi="Times New Roman" w:cs="Times New Roman"/>
                    </w:rPr>
                  </w:pPr>
                  <w:r w:rsidRPr="00DA03AA">
                    <w:rPr>
                      <w:rFonts w:ascii="Times New Roman" w:hAnsi="Times New Roman" w:cs="Times New Roman"/>
                    </w:rPr>
                    <w:t>228-1515</w:t>
                  </w:r>
                </w:p>
              </w:tc>
            </w:tr>
            <w:tr w:rsidR="000040E9" w:rsidRPr="00DA03AA" w:rsidTr="00D6511C">
              <w:tc>
                <w:tcPr>
                  <w:tcW w:w="1746" w:type="dxa"/>
                  <w:shd w:val="clear" w:color="auto" w:fill="auto"/>
                </w:tcPr>
                <w:p w:rsidR="000040E9" w:rsidRPr="00DA03AA" w:rsidRDefault="000040E9" w:rsidP="00855BFF">
                  <w:pPr>
                    <w:pStyle w:val="Default"/>
                    <w:rPr>
                      <w:rFonts w:ascii="Times New Roman" w:hAnsi="Times New Roman" w:cs="Times New Roman"/>
                    </w:rPr>
                  </w:pPr>
                </w:p>
              </w:tc>
              <w:tc>
                <w:tcPr>
                  <w:tcW w:w="1747" w:type="dxa"/>
                  <w:shd w:val="clear" w:color="auto" w:fill="auto"/>
                </w:tcPr>
                <w:p w:rsidR="000040E9" w:rsidRPr="00DA03AA" w:rsidRDefault="000040E9" w:rsidP="00855BFF">
                  <w:pPr>
                    <w:pStyle w:val="Default"/>
                    <w:rPr>
                      <w:rFonts w:ascii="Times New Roman" w:hAnsi="Times New Roman" w:cs="Times New Roman"/>
                    </w:rPr>
                  </w:pPr>
                  <w:r w:rsidRPr="00DA03AA">
                    <w:rPr>
                      <w:rFonts w:ascii="Times New Roman" w:hAnsi="Times New Roman" w:cs="Times New Roman"/>
                    </w:rPr>
                    <w:t>E</w:t>
                  </w:r>
                </w:p>
              </w:tc>
              <w:tc>
                <w:tcPr>
                  <w:tcW w:w="1747" w:type="dxa"/>
                  <w:shd w:val="clear" w:color="auto" w:fill="auto"/>
                </w:tcPr>
                <w:p w:rsidR="000040E9" w:rsidRPr="00DA03AA" w:rsidRDefault="0050597D" w:rsidP="00855BFF">
                  <w:pPr>
                    <w:pStyle w:val="Default"/>
                    <w:rPr>
                      <w:rFonts w:ascii="Times New Roman" w:hAnsi="Times New Roman" w:cs="Times New Roman"/>
                    </w:rPr>
                  </w:pPr>
                  <w:r w:rsidRPr="00DA03AA">
                    <w:rPr>
                      <w:rFonts w:ascii="Times New Roman" w:hAnsi="Times New Roman" w:cs="Times New Roman"/>
                    </w:rPr>
                    <w:t>293-1210</w:t>
                  </w:r>
                </w:p>
              </w:tc>
            </w:tr>
            <w:tr w:rsidR="000040E9" w:rsidRPr="00DA03AA" w:rsidTr="00D6511C">
              <w:tc>
                <w:tcPr>
                  <w:tcW w:w="1746" w:type="dxa"/>
                  <w:shd w:val="clear" w:color="auto" w:fill="auto"/>
                </w:tcPr>
                <w:p w:rsidR="000040E9" w:rsidRPr="00DA03AA" w:rsidRDefault="000040E9" w:rsidP="00855BFF">
                  <w:pPr>
                    <w:pStyle w:val="Default"/>
                    <w:rPr>
                      <w:rFonts w:ascii="Times New Roman" w:hAnsi="Times New Roman" w:cs="Times New Roman"/>
                    </w:rPr>
                  </w:pPr>
                  <w:r w:rsidRPr="00DA03AA">
                    <w:rPr>
                      <w:rFonts w:ascii="Times New Roman" w:hAnsi="Times New Roman" w:cs="Times New Roman"/>
                    </w:rPr>
                    <w:t>2-3</w:t>
                  </w:r>
                </w:p>
              </w:tc>
              <w:tc>
                <w:tcPr>
                  <w:tcW w:w="1747" w:type="dxa"/>
                  <w:shd w:val="clear" w:color="auto" w:fill="auto"/>
                </w:tcPr>
                <w:p w:rsidR="000040E9" w:rsidRPr="00DA03AA" w:rsidRDefault="000040E9" w:rsidP="00855BFF">
                  <w:pPr>
                    <w:pStyle w:val="Default"/>
                    <w:rPr>
                      <w:rFonts w:ascii="Times New Roman" w:hAnsi="Times New Roman" w:cs="Times New Roman"/>
                    </w:rPr>
                  </w:pPr>
                  <w:r w:rsidRPr="00DA03AA">
                    <w:rPr>
                      <w:rFonts w:ascii="Times New Roman" w:hAnsi="Times New Roman" w:cs="Times New Roman"/>
                    </w:rPr>
                    <w:t>K</w:t>
                  </w:r>
                </w:p>
              </w:tc>
              <w:tc>
                <w:tcPr>
                  <w:tcW w:w="1747" w:type="dxa"/>
                  <w:shd w:val="clear" w:color="auto" w:fill="auto"/>
                </w:tcPr>
                <w:p w:rsidR="000040E9" w:rsidRPr="00DA03AA" w:rsidRDefault="0050597D" w:rsidP="00855BFF">
                  <w:pPr>
                    <w:pStyle w:val="Default"/>
                    <w:rPr>
                      <w:rFonts w:ascii="Times New Roman" w:hAnsi="Times New Roman" w:cs="Times New Roman"/>
                    </w:rPr>
                  </w:pPr>
                  <w:r w:rsidRPr="00DA03AA">
                    <w:rPr>
                      <w:rFonts w:ascii="Times New Roman" w:hAnsi="Times New Roman" w:cs="Times New Roman"/>
                    </w:rPr>
                    <w:t>416-1210</w:t>
                  </w:r>
                </w:p>
              </w:tc>
            </w:tr>
            <w:tr w:rsidR="000040E9" w:rsidRPr="00DA03AA" w:rsidTr="00D6511C">
              <w:tc>
                <w:tcPr>
                  <w:tcW w:w="1746" w:type="dxa"/>
                  <w:shd w:val="clear" w:color="auto" w:fill="auto"/>
                </w:tcPr>
                <w:p w:rsidR="000040E9" w:rsidRPr="00DA03AA" w:rsidRDefault="000040E9" w:rsidP="00855BFF">
                  <w:pPr>
                    <w:pStyle w:val="Default"/>
                    <w:rPr>
                      <w:rFonts w:ascii="Times New Roman" w:hAnsi="Times New Roman" w:cs="Times New Roman"/>
                    </w:rPr>
                  </w:pPr>
                </w:p>
              </w:tc>
              <w:tc>
                <w:tcPr>
                  <w:tcW w:w="1747" w:type="dxa"/>
                  <w:shd w:val="clear" w:color="auto" w:fill="auto"/>
                </w:tcPr>
                <w:p w:rsidR="000040E9" w:rsidRPr="00DA03AA" w:rsidRDefault="000040E9" w:rsidP="00855BFF">
                  <w:pPr>
                    <w:pStyle w:val="Default"/>
                    <w:rPr>
                      <w:rFonts w:ascii="Times New Roman" w:hAnsi="Times New Roman" w:cs="Times New Roman"/>
                    </w:rPr>
                  </w:pPr>
                  <w:r w:rsidRPr="00DA03AA">
                    <w:rPr>
                      <w:rFonts w:ascii="Times New Roman" w:hAnsi="Times New Roman" w:cs="Times New Roman"/>
                    </w:rPr>
                    <w:t>E</w:t>
                  </w:r>
                </w:p>
              </w:tc>
              <w:tc>
                <w:tcPr>
                  <w:tcW w:w="1747" w:type="dxa"/>
                  <w:shd w:val="clear" w:color="auto" w:fill="auto"/>
                </w:tcPr>
                <w:p w:rsidR="000040E9" w:rsidRPr="00DA03AA" w:rsidRDefault="0050597D" w:rsidP="00855BFF">
                  <w:pPr>
                    <w:pStyle w:val="Default"/>
                    <w:rPr>
                      <w:rFonts w:ascii="Times New Roman" w:hAnsi="Times New Roman" w:cs="Times New Roman"/>
                    </w:rPr>
                  </w:pPr>
                  <w:r w:rsidRPr="00DA03AA">
                    <w:rPr>
                      <w:rFonts w:ascii="Times New Roman" w:hAnsi="Times New Roman" w:cs="Times New Roman"/>
                    </w:rPr>
                    <w:t>264-1215</w:t>
                  </w:r>
                </w:p>
              </w:tc>
            </w:tr>
            <w:tr w:rsidR="000040E9" w:rsidRPr="00DA03AA" w:rsidTr="00D6511C">
              <w:tc>
                <w:tcPr>
                  <w:tcW w:w="1746" w:type="dxa"/>
                  <w:shd w:val="clear" w:color="auto" w:fill="auto"/>
                </w:tcPr>
                <w:p w:rsidR="000040E9" w:rsidRPr="00DA03AA" w:rsidRDefault="000040E9" w:rsidP="00855BFF">
                  <w:pPr>
                    <w:pStyle w:val="Default"/>
                    <w:rPr>
                      <w:rFonts w:ascii="Times New Roman" w:hAnsi="Times New Roman" w:cs="Times New Roman"/>
                    </w:rPr>
                  </w:pPr>
                  <w:r w:rsidRPr="00DA03AA">
                    <w:rPr>
                      <w:rFonts w:ascii="Times New Roman" w:hAnsi="Times New Roman" w:cs="Times New Roman"/>
                    </w:rPr>
                    <w:t>4-6</w:t>
                  </w:r>
                </w:p>
              </w:tc>
              <w:tc>
                <w:tcPr>
                  <w:tcW w:w="1747" w:type="dxa"/>
                  <w:shd w:val="clear" w:color="auto" w:fill="auto"/>
                </w:tcPr>
                <w:p w:rsidR="000040E9" w:rsidRPr="00DA03AA" w:rsidRDefault="000040E9" w:rsidP="00855BFF">
                  <w:pPr>
                    <w:pStyle w:val="Default"/>
                    <w:rPr>
                      <w:rFonts w:ascii="Times New Roman" w:hAnsi="Times New Roman" w:cs="Times New Roman"/>
                    </w:rPr>
                  </w:pPr>
                  <w:r w:rsidRPr="00DA03AA">
                    <w:rPr>
                      <w:rFonts w:ascii="Times New Roman" w:hAnsi="Times New Roman" w:cs="Times New Roman"/>
                    </w:rPr>
                    <w:t>K</w:t>
                  </w:r>
                </w:p>
              </w:tc>
              <w:tc>
                <w:tcPr>
                  <w:tcW w:w="1747" w:type="dxa"/>
                  <w:shd w:val="clear" w:color="auto" w:fill="auto"/>
                </w:tcPr>
                <w:p w:rsidR="000040E9" w:rsidRPr="00DA03AA" w:rsidRDefault="0050597D" w:rsidP="00855BFF">
                  <w:pPr>
                    <w:pStyle w:val="Default"/>
                    <w:rPr>
                      <w:rFonts w:ascii="Times New Roman" w:hAnsi="Times New Roman" w:cs="Times New Roman"/>
                    </w:rPr>
                  </w:pPr>
                  <w:r w:rsidRPr="00DA03AA">
                    <w:rPr>
                      <w:rFonts w:ascii="Times New Roman" w:hAnsi="Times New Roman" w:cs="Times New Roman"/>
                    </w:rPr>
                    <w:t>313-1410</w:t>
                  </w:r>
                </w:p>
              </w:tc>
            </w:tr>
            <w:tr w:rsidR="000040E9" w:rsidRPr="00DA03AA" w:rsidTr="00D6511C">
              <w:tc>
                <w:tcPr>
                  <w:tcW w:w="1746" w:type="dxa"/>
                  <w:shd w:val="clear" w:color="auto" w:fill="auto"/>
                </w:tcPr>
                <w:p w:rsidR="000040E9" w:rsidRPr="00DA03AA" w:rsidRDefault="000040E9" w:rsidP="00855BFF">
                  <w:pPr>
                    <w:pStyle w:val="Default"/>
                    <w:rPr>
                      <w:rFonts w:ascii="Times New Roman" w:hAnsi="Times New Roman" w:cs="Times New Roman"/>
                    </w:rPr>
                  </w:pPr>
                </w:p>
              </w:tc>
              <w:tc>
                <w:tcPr>
                  <w:tcW w:w="1747" w:type="dxa"/>
                  <w:shd w:val="clear" w:color="auto" w:fill="auto"/>
                </w:tcPr>
                <w:p w:rsidR="000040E9" w:rsidRPr="00DA03AA" w:rsidRDefault="000040E9" w:rsidP="00855BFF">
                  <w:pPr>
                    <w:pStyle w:val="Default"/>
                    <w:rPr>
                      <w:rFonts w:ascii="Times New Roman" w:hAnsi="Times New Roman" w:cs="Times New Roman"/>
                    </w:rPr>
                  </w:pPr>
                  <w:r w:rsidRPr="00DA03AA">
                    <w:rPr>
                      <w:rFonts w:ascii="Times New Roman" w:hAnsi="Times New Roman" w:cs="Times New Roman"/>
                    </w:rPr>
                    <w:t>E</w:t>
                  </w:r>
                </w:p>
              </w:tc>
              <w:tc>
                <w:tcPr>
                  <w:tcW w:w="1747" w:type="dxa"/>
                  <w:shd w:val="clear" w:color="auto" w:fill="auto"/>
                </w:tcPr>
                <w:p w:rsidR="000040E9" w:rsidRPr="00DA03AA" w:rsidRDefault="0050597D" w:rsidP="00855BFF">
                  <w:pPr>
                    <w:pStyle w:val="Default"/>
                    <w:rPr>
                      <w:rFonts w:ascii="Times New Roman" w:hAnsi="Times New Roman" w:cs="Times New Roman"/>
                    </w:rPr>
                  </w:pPr>
                  <w:r w:rsidRPr="00DA03AA">
                    <w:rPr>
                      <w:rFonts w:ascii="Times New Roman" w:hAnsi="Times New Roman" w:cs="Times New Roman"/>
                    </w:rPr>
                    <w:t>245-1075</w:t>
                  </w:r>
                </w:p>
              </w:tc>
            </w:tr>
            <w:tr w:rsidR="000040E9" w:rsidRPr="00DA03AA" w:rsidTr="00D6511C">
              <w:tc>
                <w:tcPr>
                  <w:tcW w:w="1746" w:type="dxa"/>
                  <w:shd w:val="clear" w:color="auto" w:fill="auto"/>
                </w:tcPr>
                <w:p w:rsidR="000040E9" w:rsidRPr="00DA03AA" w:rsidRDefault="000040E9" w:rsidP="00855BFF">
                  <w:pPr>
                    <w:pStyle w:val="Default"/>
                    <w:rPr>
                      <w:rFonts w:ascii="Times New Roman" w:hAnsi="Times New Roman" w:cs="Times New Roman"/>
                    </w:rPr>
                  </w:pPr>
                  <w:r w:rsidRPr="00DA03AA">
                    <w:rPr>
                      <w:rFonts w:ascii="Times New Roman" w:hAnsi="Times New Roman" w:cs="Times New Roman"/>
                    </w:rPr>
                    <w:t>7-9</w:t>
                  </w:r>
                </w:p>
              </w:tc>
              <w:tc>
                <w:tcPr>
                  <w:tcW w:w="1747" w:type="dxa"/>
                  <w:shd w:val="clear" w:color="auto" w:fill="auto"/>
                </w:tcPr>
                <w:p w:rsidR="000040E9" w:rsidRPr="00DA03AA" w:rsidRDefault="000040E9" w:rsidP="00855BFF">
                  <w:pPr>
                    <w:pStyle w:val="Default"/>
                    <w:rPr>
                      <w:rFonts w:ascii="Times New Roman" w:hAnsi="Times New Roman" w:cs="Times New Roman"/>
                    </w:rPr>
                  </w:pPr>
                  <w:r w:rsidRPr="00DA03AA">
                    <w:rPr>
                      <w:rFonts w:ascii="Times New Roman" w:hAnsi="Times New Roman" w:cs="Times New Roman"/>
                    </w:rPr>
                    <w:t>K</w:t>
                  </w:r>
                </w:p>
              </w:tc>
              <w:tc>
                <w:tcPr>
                  <w:tcW w:w="1747" w:type="dxa"/>
                  <w:shd w:val="clear" w:color="auto" w:fill="auto"/>
                </w:tcPr>
                <w:p w:rsidR="000040E9" w:rsidRPr="00DA03AA" w:rsidRDefault="0050597D" w:rsidP="00855BFF">
                  <w:pPr>
                    <w:pStyle w:val="Default"/>
                    <w:rPr>
                      <w:rFonts w:ascii="Times New Roman" w:hAnsi="Times New Roman" w:cs="Times New Roman"/>
                    </w:rPr>
                  </w:pPr>
                  <w:r w:rsidRPr="00DA03AA">
                    <w:rPr>
                      <w:rFonts w:ascii="Times New Roman" w:hAnsi="Times New Roman" w:cs="Times New Roman"/>
                    </w:rPr>
                    <w:t>247-1175</w:t>
                  </w:r>
                </w:p>
              </w:tc>
            </w:tr>
            <w:tr w:rsidR="000040E9" w:rsidRPr="00DA03AA" w:rsidTr="00D6511C">
              <w:tc>
                <w:tcPr>
                  <w:tcW w:w="1746" w:type="dxa"/>
                  <w:shd w:val="clear" w:color="auto" w:fill="auto"/>
                </w:tcPr>
                <w:p w:rsidR="000040E9" w:rsidRPr="00DA03AA" w:rsidRDefault="000040E9" w:rsidP="00855BFF">
                  <w:pPr>
                    <w:pStyle w:val="Default"/>
                    <w:rPr>
                      <w:rFonts w:ascii="Times New Roman" w:hAnsi="Times New Roman" w:cs="Times New Roman"/>
                    </w:rPr>
                  </w:pPr>
                </w:p>
              </w:tc>
              <w:tc>
                <w:tcPr>
                  <w:tcW w:w="1747" w:type="dxa"/>
                  <w:shd w:val="clear" w:color="auto" w:fill="auto"/>
                </w:tcPr>
                <w:p w:rsidR="000040E9" w:rsidRPr="00DA03AA" w:rsidRDefault="000040E9" w:rsidP="00855BFF">
                  <w:pPr>
                    <w:pStyle w:val="Default"/>
                    <w:rPr>
                      <w:rFonts w:ascii="Times New Roman" w:hAnsi="Times New Roman" w:cs="Times New Roman"/>
                    </w:rPr>
                  </w:pPr>
                  <w:r w:rsidRPr="00DA03AA">
                    <w:rPr>
                      <w:rFonts w:ascii="Times New Roman" w:hAnsi="Times New Roman" w:cs="Times New Roman"/>
                    </w:rPr>
                    <w:t>E</w:t>
                  </w:r>
                </w:p>
              </w:tc>
              <w:tc>
                <w:tcPr>
                  <w:tcW w:w="1747" w:type="dxa"/>
                  <w:shd w:val="clear" w:color="auto" w:fill="auto"/>
                </w:tcPr>
                <w:p w:rsidR="000040E9" w:rsidRPr="00DA03AA" w:rsidRDefault="0050597D" w:rsidP="00855BFF">
                  <w:pPr>
                    <w:pStyle w:val="Default"/>
                    <w:rPr>
                      <w:rFonts w:ascii="Times New Roman" w:hAnsi="Times New Roman" w:cs="Times New Roman"/>
                    </w:rPr>
                  </w:pPr>
                  <w:r w:rsidRPr="00DA03AA">
                    <w:rPr>
                      <w:rFonts w:ascii="Times New Roman" w:hAnsi="Times New Roman" w:cs="Times New Roman"/>
                    </w:rPr>
                    <w:t>271-1170</w:t>
                  </w:r>
                </w:p>
              </w:tc>
            </w:tr>
            <w:tr w:rsidR="000040E9" w:rsidRPr="00DA03AA" w:rsidTr="00D6511C">
              <w:tc>
                <w:tcPr>
                  <w:tcW w:w="1746" w:type="dxa"/>
                  <w:shd w:val="clear" w:color="auto" w:fill="auto"/>
                </w:tcPr>
                <w:p w:rsidR="000040E9" w:rsidRPr="00DA03AA" w:rsidRDefault="000040E9" w:rsidP="00855BFF">
                  <w:pPr>
                    <w:pStyle w:val="Default"/>
                    <w:rPr>
                      <w:rFonts w:ascii="Times New Roman" w:hAnsi="Times New Roman" w:cs="Times New Roman"/>
                    </w:rPr>
                  </w:pPr>
                  <w:r w:rsidRPr="00DA03AA">
                    <w:rPr>
                      <w:rFonts w:ascii="Times New Roman" w:hAnsi="Times New Roman" w:cs="Times New Roman"/>
                    </w:rPr>
                    <w:t>10-12</w:t>
                  </w:r>
                </w:p>
              </w:tc>
              <w:tc>
                <w:tcPr>
                  <w:tcW w:w="1747" w:type="dxa"/>
                  <w:shd w:val="clear" w:color="auto" w:fill="auto"/>
                </w:tcPr>
                <w:p w:rsidR="000040E9" w:rsidRPr="00DA03AA" w:rsidRDefault="000040E9" w:rsidP="00855BFF">
                  <w:pPr>
                    <w:pStyle w:val="Default"/>
                    <w:rPr>
                      <w:rFonts w:ascii="Times New Roman" w:hAnsi="Times New Roman" w:cs="Times New Roman"/>
                    </w:rPr>
                  </w:pPr>
                  <w:r w:rsidRPr="00DA03AA">
                    <w:rPr>
                      <w:rFonts w:ascii="Times New Roman" w:hAnsi="Times New Roman" w:cs="Times New Roman"/>
                    </w:rPr>
                    <w:t>K</w:t>
                  </w:r>
                </w:p>
              </w:tc>
              <w:tc>
                <w:tcPr>
                  <w:tcW w:w="1747" w:type="dxa"/>
                  <w:shd w:val="clear" w:color="auto" w:fill="auto"/>
                </w:tcPr>
                <w:p w:rsidR="000040E9" w:rsidRPr="00DA03AA" w:rsidRDefault="0050597D" w:rsidP="00855BFF">
                  <w:pPr>
                    <w:pStyle w:val="Default"/>
                    <w:rPr>
                      <w:rFonts w:ascii="Times New Roman" w:hAnsi="Times New Roman" w:cs="Times New Roman"/>
                    </w:rPr>
                  </w:pPr>
                  <w:r w:rsidRPr="00DA03AA">
                    <w:rPr>
                      <w:rFonts w:ascii="Times New Roman" w:hAnsi="Times New Roman" w:cs="Times New Roman"/>
                    </w:rPr>
                    <w:t>169-1020</w:t>
                  </w:r>
                </w:p>
              </w:tc>
            </w:tr>
            <w:tr w:rsidR="000040E9" w:rsidRPr="00DA03AA" w:rsidTr="00D6511C">
              <w:tc>
                <w:tcPr>
                  <w:tcW w:w="1746" w:type="dxa"/>
                  <w:shd w:val="clear" w:color="auto" w:fill="auto"/>
                </w:tcPr>
                <w:p w:rsidR="000040E9" w:rsidRPr="00DA03AA" w:rsidRDefault="000040E9" w:rsidP="00855BFF">
                  <w:pPr>
                    <w:pStyle w:val="Default"/>
                    <w:rPr>
                      <w:rFonts w:ascii="Times New Roman" w:hAnsi="Times New Roman" w:cs="Times New Roman"/>
                    </w:rPr>
                  </w:pPr>
                </w:p>
              </w:tc>
              <w:tc>
                <w:tcPr>
                  <w:tcW w:w="1747" w:type="dxa"/>
                  <w:shd w:val="clear" w:color="auto" w:fill="auto"/>
                </w:tcPr>
                <w:p w:rsidR="000040E9" w:rsidRPr="00DA03AA" w:rsidRDefault="000040E9" w:rsidP="00855BFF">
                  <w:pPr>
                    <w:pStyle w:val="Default"/>
                    <w:rPr>
                      <w:rFonts w:ascii="Times New Roman" w:hAnsi="Times New Roman" w:cs="Times New Roman"/>
                    </w:rPr>
                  </w:pPr>
                  <w:r w:rsidRPr="00DA03AA">
                    <w:rPr>
                      <w:rFonts w:ascii="Times New Roman" w:hAnsi="Times New Roman" w:cs="Times New Roman"/>
                    </w:rPr>
                    <w:t>E</w:t>
                  </w:r>
                </w:p>
              </w:tc>
              <w:tc>
                <w:tcPr>
                  <w:tcW w:w="1747" w:type="dxa"/>
                  <w:shd w:val="clear" w:color="auto" w:fill="auto"/>
                </w:tcPr>
                <w:p w:rsidR="000040E9" w:rsidRPr="00DA03AA" w:rsidRDefault="0050597D" w:rsidP="00855BFF">
                  <w:pPr>
                    <w:pStyle w:val="Default"/>
                    <w:rPr>
                      <w:rFonts w:ascii="Times New Roman" w:hAnsi="Times New Roman" w:cs="Times New Roman"/>
                    </w:rPr>
                  </w:pPr>
                  <w:r w:rsidRPr="00DA03AA">
                    <w:rPr>
                      <w:rFonts w:ascii="Times New Roman" w:hAnsi="Times New Roman" w:cs="Times New Roman"/>
                    </w:rPr>
                    <w:t>183-1090</w:t>
                  </w:r>
                </w:p>
              </w:tc>
            </w:tr>
            <w:tr w:rsidR="000040E9" w:rsidRPr="00DA03AA" w:rsidTr="00D6511C">
              <w:tc>
                <w:tcPr>
                  <w:tcW w:w="1746" w:type="dxa"/>
                  <w:shd w:val="clear" w:color="auto" w:fill="auto"/>
                </w:tcPr>
                <w:p w:rsidR="000040E9" w:rsidRPr="00DA03AA" w:rsidRDefault="000040E9" w:rsidP="00855BFF">
                  <w:pPr>
                    <w:pStyle w:val="Default"/>
                    <w:rPr>
                      <w:rFonts w:ascii="Times New Roman" w:hAnsi="Times New Roman" w:cs="Times New Roman"/>
                    </w:rPr>
                  </w:pPr>
                  <w:r w:rsidRPr="00DA03AA">
                    <w:rPr>
                      <w:rFonts w:ascii="Times New Roman" w:hAnsi="Times New Roman" w:cs="Times New Roman"/>
                    </w:rPr>
                    <w:t>13-18</w:t>
                  </w:r>
                </w:p>
              </w:tc>
              <w:tc>
                <w:tcPr>
                  <w:tcW w:w="1747" w:type="dxa"/>
                  <w:shd w:val="clear" w:color="auto" w:fill="auto"/>
                </w:tcPr>
                <w:p w:rsidR="000040E9" w:rsidRPr="00DA03AA" w:rsidRDefault="000040E9" w:rsidP="00855BFF">
                  <w:pPr>
                    <w:pStyle w:val="Default"/>
                    <w:rPr>
                      <w:rFonts w:ascii="Times New Roman" w:hAnsi="Times New Roman" w:cs="Times New Roman"/>
                    </w:rPr>
                  </w:pPr>
                  <w:r w:rsidRPr="00DA03AA">
                    <w:rPr>
                      <w:rFonts w:ascii="Times New Roman" w:hAnsi="Times New Roman" w:cs="Times New Roman"/>
                    </w:rPr>
                    <w:t>K</w:t>
                  </w:r>
                </w:p>
              </w:tc>
              <w:tc>
                <w:tcPr>
                  <w:tcW w:w="1747" w:type="dxa"/>
                  <w:shd w:val="clear" w:color="auto" w:fill="auto"/>
                </w:tcPr>
                <w:p w:rsidR="000040E9" w:rsidRPr="00DA03AA" w:rsidRDefault="0050597D" w:rsidP="00855BFF">
                  <w:pPr>
                    <w:pStyle w:val="Default"/>
                    <w:rPr>
                      <w:rFonts w:ascii="Times New Roman" w:hAnsi="Times New Roman" w:cs="Times New Roman"/>
                    </w:rPr>
                  </w:pPr>
                  <w:r w:rsidRPr="00DA03AA">
                    <w:rPr>
                      <w:rFonts w:ascii="Times New Roman" w:hAnsi="Times New Roman" w:cs="Times New Roman"/>
                    </w:rPr>
                    <w:t>182-820</w:t>
                  </w:r>
                </w:p>
              </w:tc>
            </w:tr>
            <w:tr w:rsidR="000040E9" w:rsidRPr="00DA03AA" w:rsidTr="00D6511C">
              <w:tc>
                <w:tcPr>
                  <w:tcW w:w="1746" w:type="dxa"/>
                  <w:shd w:val="clear" w:color="auto" w:fill="auto"/>
                </w:tcPr>
                <w:p w:rsidR="000040E9" w:rsidRPr="00DA03AA" w:rsidRDefault="000040E9" w:rsidP="00855BFF">
                  <w:pPr>
                    <w:pStyle w:val="Default"/>
                    <w:rPr>
                      <w:rFonts w:ascii="Times New Roman" w:hAnsi="Times New Roman" w:cs="Times New Roman"/>
                    </w:rPr>
                  </w:pPr>
                </w:p>
              </w:tc>
              <w:tc>
                <w:tcPr>
                  <w:tcW w:w="1747" w:type="dxa"/>
                  <w:shd w:val="clear" w:color="auto" w:fill="auto"/>
                </w:tcPr>
                <w:p w:rsidR="000040E9" w:rsidRPr="00DA03AA" w:rsidRDefault="000040E9" w:rsidP="00855BFF">
                  <w:pPr>
                    <w:pStyle w:val="Default"/>
                    <w:rPr>
                      <w:rFonts w:ascii="Times New Roman" w:hAnsi="Times New Roman" w:cs="Times New Roman"/>
                    </w:rPr>
                  </w:pPr>
                  <w:r w:rsidRPr="00DA03AA">
                    <w:rPr>
                      <w:rFonts w:ascii="Times New Roman" w:hAnsi="Times New Roman" w:cs="Times New Roman"/>
                    </w:rPr>
                    <w:t>E</w:t>
                  </w:r>
                </w:p>
              </w:tc>
              <w:tc>
                <w:tcPr>
                  <w:tcW w:w="1747" w:type="dxa"/>
                  <w:shd w:val="clear" w:color="auto" w:fill="auto"/>
                </w:tcPr>
                <w:p w:rsidR="000040E9" w:rsidRPr="00DA03AA" w:rsidRDefault="0050597D" w:rsidP="00855BFF">
                  <w:pPr>
                    <w:pStyle w:val="Default"/>
                    <w:rPr>
                      <w:rFonts w:ascii="Times New Roman" w:hAnsi="Times New Roman" w:cs="Times New Roman"/>
                    </w:rPr>
                  </w:pPr>
                  <w:r w:rsidRPr="00DA03AA">
                    <w:rPr>
                      <w:rFonts w:ascii="Times New Roman" w:hAnsi="Times New Roman" w:cs="Times New Roman"/>
                    </w:rPr>
                    <w:t>214-864</w:t>
                  </w:r>
                </w:p>
              </w:tc>
            </w:tr>
            <w:tr w:rsidR="000040E9" w:rsidRPr="00DA03AA" w:rsidTr="00D6511C">
              <w:tc>
                <w:tcPr>
                  <w:tcW w:w="1746" w:type="dxa"/>
                  <w:shd w:val="clear" w:color="auto" w:fill="auto"/>
                </w:tcPr>
                <w:p w:rsidR="000040E9" w:rsidRPr="00DA03AA" w:rsidRDefault="000040E9" w:rsidP="00855BFF">
                  <w:pPr>
                    <w:pStyle w:val="Default"/>
                    <w:rPr>
                      <w:rFonts w:ascii="Times New Roman" w:hAnsi="Times New Roman" w:cs="Times New Roman"/>
                    </w:rPr>
                  </w:pPr>
                  <w:r w:rsidRPr="00DA03AA">
                    <w:rPr>
                      <w:rFonts w:ascii="Times New Roman" w:hAnsi="Times New Roman" w:cs="Times New Roman"/>
                    </w:rPr>
                    <w:t>yetişkin</w:t>
                  </w:r>
                </w:p>
              </w:tc>
              <w:tc>
                <w:tcPr>
                  <w:tcW w:w="1747" w:type="dxa"/>
                  <w:shd w:val="clear" w:color="auto" w:fill="auto"/>
                </w:tcPr>
                <w:p w:rsidR="000040E9" w:rsidRPr="00DA03AA" w:rsidRDefault="000040E9" w:rsidP="00855BFF">
                  <w:pPr>
                    <w:pStyle w:val="Default"/>
                    <w:rPr>
                      <w:rFonts w:ascii="Times New Roman" w:hAnsi="Times New Roman" w:cs="Times New Roman"/>
                    </w:rPr>
                  </w:pPr>
                  <w:r w:rsidRPr="00DA03AA">
                    <w:rPr>
                      <w:rFonts w:ascii="Times New Roman" w:hAnsi="Times New Roman" w:cs="Times New Roman"/>
                    </w:rPr>
                    <w:t>K/E</w:t>
                  </w:r>
                </w:p>
              </w:tc>
              <w:tc>
                <w:tcPr>
                  <w:tcW w:w="1747" w:type="dxa"/>
                  <w:shd w:val="clear" w:color="auto" w:fill="auto"/>
                </w:tcPr>
                <w:p w:rsidR="000040E9" w:rsidRPr="00DA03AA" w:rsidRDefault="0050597D" w:rsidP="00855BFF">
                  <w:pPr>
                    <w:pStyle w:val="Default"/>
                    <w:rPr>
                      <w:rFonts w:ascii="Times New Roman" w:hAnsi="Times New Roman" w:cs="Times New Roman"/>
                    </w:rPr>
                  </w:pPr>
                  <w:r w:rsidRPr="00DA03AA">
                    <w:rPr>
                      <w:rFonts w:ascii="Times New Roman" w:hAnsi="Times New Roman" w:cs="Times New Roman"/>
                    </w:rPr>
                    <w:t>211-911</w:t>
                  </w:r>
                </w:p>
              </w:tc>
            </w:tr>
          </w:tbl>
          <w:p w:rsidR="00855BFF" w:rsidRPr="00DA03AA" w:rsidRDefault="00855BFF" w:rsidP="00855BFF">
            <w:pPr>
              <w:pStyle w:val="Default"/>
              <w:rPr>
                <w:rFonts w:ascii="Times New Roman" w:hAnsi="Times New Roman" w:cs="Times New Roman"/>
              </w:rPr>
            </w:pPr>
          </w:p>
          <w:p w:rsidR="009D6F80" w:rsidRPr="00DA03AA" w:rsidRDefault="009D6F80" w:rsidP="009D6F80">
            <w:pPr>
              <w:pStyle w:val="Default"/>
              <w:rPr>
                <w:rFonts w:ascii="Times New Roman" w:hAnsi="Times New Roman" w:cs="Times New Roman"/>
              </w:rPr>
            </w:pPr>
            <w:r w:rsidRPr="00DA03AA">
              <w:rPr>
                <w:rFonts w:ascii="Times New Roman" w:hAnsi="Times New Roman" w:cs="Times New Roman"/>
              </w:rPr>
              <w:t xml:space="preserve">Vitamin B12 eksikliği: 32–246 pg/mL (medyan:160 pg/mL) </w:t>
            </w:r>
          </w:p>
          <w:p w:rsidR="009D6F80" w:rsidRPr="00DA03AA" w:rsidRDefault="009D6F80" w:rsidP="009D6F80">
            <w:pPr>
              <w:pStyle w:val="Default"/>
              <w:rPr>
                <w:rFonts w:ascii="Times New Roman" w:hAnsi="Times New Roman" w:cs="Times New Roman"/>
              </w:rPr>
            </w:pPr>
            <w:r w:rsidRPr="00DA03AA">
              <w:rPr>
                <w:rFonts w:ascii="Times New Roman" w:hAnsi="Times New Roman" w:cs="Times New Roman"/>
              </w:rPr>
              <w:t xml:space="preserve">&gt;2000 pg/mL olan örnekler seyreltilerek yeniden çalışılmalıdır. </w:t>
            </w:r>
          </w:p>
          <w:p w:rsidR="009D6F80" w:rsidRPr="00DA03AA" w:rsidRDefault="009D6F80" w:rsidP="009D6F80">
            <w:pPr>
              <w:pStyle w:val="Default"/>
              <w:rPr>
                <w:rFonts w:ascii="Times New Roman" w:hAnsi="Times New Roman" w:cs="Times New Roman"/>
              </w:rPr>
            </w:pPr>
            <w:r w:rsidRPr="00DA03AA">
              <w:rPr>
                <w:rFonts w:ascii="Times New Roman" w:hAnsi="Times New Roman" w:cs="Times New Roman"/>
              </w:rPr>
              <w:t xml:space="preserve">Çevirme Faktörü: pg/ml x 0.7378 = pmol/L </w:t>
            </w:r>
          </w:p>
        </w:tc>
      </w:tr>
      <w:tr w:rsidR="00855BFF" w:rsidRPr="00DA03AA" w:rsidTr="00E75E71">
        <w:trPr>
          <w:trHeight w:val="2709"/>
        </w:trPr>
        <w:tc>
          <w:tcPr>
            <w:tcW w:w="4644" w:type="dxa"/>
            <w:shd w:val="clear" w:color="auto" w:fill="auto"/>
          </w:tcPr>
          <w:p w:rsidR="00855BFF" w:rsidRPr="00DA03AA" w:rsidRDefault="00855BFF">
            <w:pPr>
              <w:pStyle w:val="Default"/>
              <w:rPr>
                <w:rFonts w:ascii="Times New Roman" w:hAnsi="Times New Roman" w:cs="Times New Roman"/>
              </w:rPr>
            </w:pPr>
            <w:r w:rsidRPr="00DA03AA">
              <w:rPr>
                <w:rFonts w:ascii="Times New Roman" w:hAnsi="Times New Roman" w:cs="Times New Roman"/>
              </w:rPr>
              <w:lastRenderedPageBreak/>
              <w:t xml:space="preserve">Klinik bilgiler: </w:t>
            </w:r>
          </w:p>
        </w:tc>
        <w:tc>
          <w:tcPr>
            <w:tcW w:w="4644" w:type="dxa"/>
            <w:shd w:val="clear" w:color="auto" w:fill="auto"/>
          </w:tcPr>
          <w:p w:rsidR="00855BFF" w:rsidRPr="00DA03AA" w:rsidRDefault="00855BFF">
            <w:pPr>
              <w:pStyle w:val="Default"/>
              <w:rPr>
                <w:rFonts w:ascii="Times New Roman" w:hAnsi="Times New Roman" w:cs="Times New Roman"/>
              </w:rPr>
            </w:pPr>
            <w:r w:rsidRPr="00DA03AA">
              <w:rPr>
                <w:rFonts w:ascii="Times New Roman" w:hAnsi="Times New Roman" w:cs="Times New Roman"/>
              </w:rPr>
              <w:t xml:space="preserve">Korrin ailesinin bir üyesi olan Vitamin B12, kobalt atomunu çevreleyen dört pirol halkası içerir. Vitamin B12, organizmaya sadece kırmızı et, süt, yumurta ve kümes hayvanları gibi hayvansal besin kaynaklarından alınır. İnsanlarda vitamin B12 emilimi, entrensek faktör (bir protein)’e bağlıdır. Sadece gastrik mukoza (pariyetal hücreler) tarafından salgılanan entrensek faktör, B12 ile midede birleşir. Bu kompleks, ileal mukozadaki reseptörlere bağlandığında transkobalaminler olarak bilinen proteinler B12 vitaminini mukoza hücrelerinden kan dolaşımına ve dokulara taşır. Vitamin B12, başta KC olmak üzere, kemik iliği ve diğer dokularda da depolanır. Vücut B12 depolarını ekonomik şekilde kullanır; ileumdan yeniden absorbe edilen B12, KC’e gelir ve böylece B12 vitamininin çok azı atılmış olur. </w:t>
            </w:r>
          </w:p>
          <w:p w:rsidR="00855BFF" w:rsidRPr="00DA03AA" w:rsidRDefault="00855BFF">
            <w:pPr>
              <w:pStyle w:val="Default"/>
              <w:rPr>
                <w:rFonts w:ascii="Times New Roman" w:hAnsi="Times New Roman" w:cs="Times New Roman"/>
              </w:rPr>
            </w:pPr>
            <w:r w:rsidRPr="00DA03AA">
              <w:rPr>
                <w:rFonts w:ascii="Times New Roman" w:hAnsi="Times New Roman" w:cs="Times New Roman"/>
              </w:rPr>
              <w:t xml:space="preserve">Vitamin B12, normal metabolizma için gereklidir; metilmalonil Ko-A'nın süksinil KoA'ya dönüşmesinde ve homosisteinden metiyonin sentezinde kofaktördür. Ayrıca, miyelin oluşumunda yer almaktadır. Folat ile birlikte normal eritrosit formasyonu (hematopoez), normal nöronal işlev, doku/hücre onarımı ve DNA sentezinde görev alır. </w:t>
            </w:r>
          </w:p>
          <w:p w:rsidR="00855BFF" w:rsidRPr="00DA03AA" w:rsidRDefault="00855BFF">
            <w:pPr>
              <w:pStyle w:val="Default"/>
              <w:rPr>
                <w:rFonts w:ascii="Times New Roman" w:hAnsi="Times New Roman" w:cs="Times New Roman"/>
              </w:rPr>
            </w:pPr>
            <w:r w:rsidRPr="00DA03AA">
              <w:rPr>
                <w:rFonts w:ascii="Times New Roman" w:hAnsi="Times New Roman" w:cs="Times New Roman"/>
              </w:rPr>
              <w:t xml:space="preserve">B12 eksikliğinin başlıca klinik/laboratuvar bulguları, düşük serum B12 düzeyleri, megaloblastik anemi, değişen derecelerde nöropati bulguları ve artmış metilmalonik asitüridir. Yüksek korpüsküler hacim (MCV&gt;100) mevcut olduğunda, genelde serum B12 ve/veya folat eksikliği söz konusudur. </w:t>
            </w:r>
          </w:p>
          <w:p w:rsidR="00855BFF" w:rsidRPr="00DA03AA" w:rsidRDefault="00855BFF" w:rsidP="00855BFF">
            <w:pPr>
              <w:pStyle w:val="Default"/>
              <w:rPr>
                <w:rFonts w:ascii="Times New Roman" w:hAnsi="Times New Roman" w:cs="Times New Roman"/>
              </w:rPr>
            </w:pPr>
            <w:r w:rsidRPr="00DA03AA">
              <w:rPr>
                <w:rFonts w:ascii="Times New Roman" w:hAnsi="Times New Roman" w:cs="Times New Roman"/>
              </w:rPr>
              <w:t>Diyetle hayvansal gıda alımının azalması, mide-barsak sisteminde fonksiyonel ve yapısal hasarlar, Vitamin B12 eksikliğine sebep olabilir. Az veya hiç intrinsik faktör olduğunda vitamin B12’nin b</w:t>
            </w:r>
            <w:r w:rsidR="00C67191" w:rsidRPr="00DA03AA">
              <w:rPr>
                <w:rFonts w:ascii="Times New Roman" w:hAnsi="Times New Roman" w:cs="Times New Roman"/>
              </w:rPr>
              <w:t xml:space="preserve">ağırsaklardan emilimi bozulur </w:t>
            </w:r>
            <w:r w:rsidRPr="00DA03AA">
              <w:rPr>
                <w:rFonts w:ascii="Times New Roman" w:hAnsi="Times New Roman" w:cs="Times New Roman"/>
              </w:rPr>
              <w:t xml:space="preserve">pernisiyöz anemi (bir megaloblastik anemi çeşidi; B12 eksikliğinin başlıca nedeni) gelişir. </w:t>
            </w:r>
          </w:p>
          <w:p w:rsidR="00855BFF" w:rsidRPr="00DA03AA" w:rsidRDefault="00855BFF" w:rsidP="00855BFF">
            <w:pPr>
              <w:pStyle w:val="Default"/>
              <w:rPr>
                <w:rFonts w:ascii="Times New Roman" w:hAnsi="Times New Roman" w:cs="Times New Roman"/>
              </w:rPr>
            </w:pPr>
            <w:r w:rsidRPr="00DA03AA">
              <w:rPr>
                <w:rFonts w:ascii="Times New Roman" w:hAnsi="Times New Roman" w:cs="Times New Roman"/>
              </w:rPr>
              <w:t xml:space="preserve">B12 eksikliğinin DNA sentezinde yol açtığı bozulma makrositik anemilere neden olur. Bu </w:t>
            </w:r>
            <w:r w:rsidRPr="00DA03AA">
              <w:rPr>
                <w:rFonts w:ascii="Times New Roman" w:hAnsi="Times New Roman" w:cs="Times New Roman"/>
              </w:rPr>
              <w:lastRenderedPageBreak/>
              <w:t xml:space="preserve">anemiler kemik iliğinde eritrosit öncülerinin anormal matürasyonuyla karakterizedir ve bu durum megaloblast varlığına ve azalmış eritrosit sağkalımına neden olur. </w:t>
            </w:r>
          </w:p>
          <w:p w:rsidR="00855BFF" w:rsidRPr="00DA03AA" w:rsidRDefault="00855BFF" w:rsidP="00855BFF">
            <w:pPr>
              <w:pStyle w:val="Default"/>
              <w:rPr>
                <w:rFonts w:ascii="Times New Roman" w:hAnsi="Times New Roman" w:cs="Times New Roman"/>
              </w:rPr>
            </w:pPr>
            <w:r w:rsidRPr="00DA03AA">
              <w:rPr>
                <w:rFonts w:ascii="Times New Roman" w:hAnsi="Times New Roman" w:cs="Times New Roman"/>
              </w:rPr>
              <w:t xml:space="preserve">Nörotik hasar, hastaların ellerinde ve ayaklarında hissizliğe ve uyuşukluğa neden olur. B12'nin hafif eksikliği bile sinirleri kapsayan ve koruyan miyelin kılıflara zarar verir ve periferal nöropati'ye yol açmaktadır. </w:t>
            </w:r>
          </w:p>
          <w:p w:rsidR="00855BFF" w:rsidRPr="00DA03AA" w:rsidRDefault="00855BFF" w:rsidP="00855BFF">
            <w:pPr>
              <w:pStyle w:val="Default"/>
              <w:rPr>
                <w:rFonts w:ascii="Times New Roman" w:hAnsi="Times New Roman" w:cs="Times New Roman"/>
              </w:rPr>
            </w:pPr>
            <w:r w:rsidRPr="00DA03AA">
              <w:rPr>
                <w:rFonts w:ascii="Times New Roman" w:hAnsi="Times New Roman" w:cs="Times New Roman"/>
              </w:rPr>
              <w:t xml:space="preserve">B12 vitamininin neden olduğu megaloblastik anemi, diyete folat eklenmesi ile düzeltilebilir. Fakat bu tedavi, ne homosistinüriyi, ne metilmalonik asidüriyi ve ne de vitamin B12 eksikliğinin nörolojik bozukluklarını tedavi etmez. Hafif vitamin B12 ve folat eksikliğinde serum vitamin B12 ve folat seviyeleri normal olabilir. Böyle durumlarda homosistein ve metil malonik asidin daha sensitif testler olduğu unutulmamalıdır. </w:t>
            </w:r>
          </w:p>
        </w:tc>
      </w:tr>
      <w:tr w:rsidR="00855BFF" w:rsidRPr="00DA03AA" w:rsidTr="00E75E71">
        <w:trPr>
          <w:trHeight w:val="3295"/>
        </w:trPr>
        <w:tc>
          <w:tcPr>
            <w:tcW w:w="4644" w:type="dxa"/>
            <w:shd w:val="clear" w:color="auto" w:fill="auto"/>
          </w:tcPr>
          <w:p w:rsidR="00855BFF" w:rsidRPr="00DA03AA" w:rsidRDefault="00855BFF" w:rsidP="00855BFF">
            <w:pPr>
              <w:pStyle w:val="Default"/>
              <w:rPr>
                <w:rFonts w:ascii="Times New Roman" w:hAnsi="Times New Roman" w:cs="Times New Roman"/>
              </w:rPr>
            </w:pPr>
            <w:r w:rsidRPr="00DA03AA">
              <w:rPr>
                <w:rFonts w:ascii="Times New Roman" w:hAnsi="Times New Roman" w:cs="Times New Roman"/>
              </w:rPr>
              <w:lastRenderedPageBreak/>
              <w:t xml:space="preserve">Kullanım amacı: </w:t>
            </w:r>
          </w:p>
        </w:tc>
        <w:tc>
          <w:tcPr>
            <w:tcW w:w="4644" w:type="dxa"/>
            <w:shd w:val="clear" w:color="auto" w:fill="auto"/>
          </w:tcPr>
          <w:p w:rsidR="00855BFF" w:rsidRPr="00DA03AA" w:rsidRDefault="00855BFF" w:rsidP="00855BFF">
            <w:pPr>
              <w:pStyle w:val="Default"/>
              <w:rPr>
                <w:rFonts w:ascii="Times New Roman" w:hAnsi="Times New Roman" w:cs="Times New Roman"/>
              </w:rPr>
            </w:pPr>
            <w:r w:rsidRPr="00DA03AA">
              <w:rPr>
                <w:rFonts w:ascii="Times New Roman" w:hAnsi="Times New Roman" w:cs="Times New Roman"/>
              </w:rPr>
              <w:t xml:space="preserve">-Makrositik megaloblastik anemi tanısı, granülosit nükleuslarının hipersegmentasyonu, MCV&gt;100 olmasının nedenini araştırmak; </w:t>
            </w:r>
          </w:p>
          <w:p w:rsidR="00855BFF" w:rsidRPr="00DA03AA" w:rsidRDefault="00855BFF" w:rsidP="00855BFF">
            <w:pPr>
              <w:pStyle w:val="Default"/>
              <w:rPr>
                <w:rFonts w:ascii="Times New Roman" w:hAnsi="Times New Roman" w:cs="Times New Roman"/>
              </w:rPr>
            </w:pPr>
            <w:r w:rsidRPr="00DA03AA">
              <w:rPr>
                <w:rFonts w:ascii="Times New Roman" w:hAnsi="Times New Roman" w:cs="Times New Roman"/>
              </w:rPr>
              <w:t xml:space="preserve">-Nöropatininin nedenini saptamaya yardımcı olmak; </w:t>
            </w:r>
          </w:p>
          <w:p w:rsidR="00855BFF" w:rsidRPr="00DA03AA" w:rsidRDefault="00855BFF" w:rsidP="00855BFF">
            <w:pPr>
              <w:pStyle w:val="Default"/>
              <w:rPr>
                <w:rFonts w:ascii="Times New Roman" w:hAnsi="Times New Roman" w:cs="Times New Roman"/>
              </w:rPr>
            </w:pPr>
            <w:r w:rsidRPr="00DA03AA">
              <w:rPr>
                <w:rFonts w:ascii="Times New Roman" w:hAnsi="Times New Roman" w:cs="Times New Roman"/>
              </w:rPr>
              <w:t xml:space="preserve">-Malabsorbsiyon ve malnutrisyon belirtileri olan veya beslenmeyi etkileyen bilenen bir hastalık varlığında genel sağlık durumunu değerlendirmek. </w:t>
            </w:r>
          </w:p>
          <w:p w:rsidR="00855BFF" w:rsidRPr="00DA03AA" w:rsidRDefault="00855BFF" w:rsidP="00855BFF">
            <w:pPr>
              <w:pStyle w:val="Default"/>
              <w:rPr>
                <w:rFonts w:ascii="Times New Roman" w:hAnsi="Times New Roman" w:cs="Times New Roman"/>
              </w:rPr>
            </w:pPr>
            <w:r w:rsidRPr="00DA03AA">
              <w:rPr>
                <w:rFonts w:ascii="Times New Roman" w:hAnsi="Times New Roman" w:cs="Times New Roman"/>
              </w:rPr>
              <w:t xml:space="preserve">-B12 veya folat eksikliği tedavisinin etkinliğini izlemek. </w:t>
            </w:r>
          </w:p>
          <w:p w:rsidR="00855BFF" w:rsidRPr="00DA03AA" w:rsidRDefault="00855BFF" w:rsidP="00855BFF">
            <w:pPr>
              <w:pStyle w:val="Default"/>
              <w:rPr>
                <w:rFonts w:ascii="Times New Roman" w:hAnsi="Times New Roman" w:cs="Times New Roman"/>
              </w:rPr>
            </w:pPr>
            <w:r w:rsidRPr="00DA03AA">
              <w:rPr>
                <w:rFonts w:ascii="Times New Roman" w:hAnsi="Times New Roman" w:cs="Times New Roman"/>
              </w:rPr>
              <w:t xml:space="preserve">B12 testi, rutin olarak yapılan CBC sırasında, anemik bulguların değerlendirmesi ya da büyük eritrositlerin varlığında istenmelidir. </w:t>
            </w:r>
          </w:p>
          <w:p w:rsidR="00855BFF" w:rsidRPr="00DA03AA" w:rsidRDefault="00855BFF" w:rsidP="00855BFF">
            <w:pPr>
              <w:pStyle w:val="Default"/>
              <w:rPr>
                <w:rFonts w:ascii="Times New Roman" w:hAnsi="Times New Roman" w:cs="Times New Roman"/>
              </w:rPr>
            </w:pPr>
            <w:r w:rsidRPr="00DA03AA">
              <w:rPr>
                <w:rFonts w:ascii="Times New Roman" w:hAnsi="Times New Roman" w:cs="Times New Roman"/>
              </w:rPr>
              <w:t xml:space="preserve">B12 ve folat eksikliğine işaret eden fiziksel semptomlar (baş dönmesi, zayıflık, yorgunluk ve ağız ya da damakta yara gibi)’ın varlığında testler istenebilir. </w:t>
            </w:r>
          </w:p>
          <w:p w:rsidR="00855BFF" w:rsidRPr="00DA03AA" w:rsidRDefault="00855BFF" w:rsidP="00855BFF">
            <w:pPr>
              <w:pStyle w:val="Default"/>
              <w:rPr>
                <w:rFonts w:ascii="Times New Roman" w:hAnsi="Times New Roman" w:cs="Times New Roman"/>
              </w:rPr>
            </w:pPr>
            <w:r w:rsidRPr="00DA03AA">
              <w:rPr>
                <w:rFonts w:ascii="Times New Roman" w:hAnsi="Times New Roman" w:cs="Times New Roman"/>
              </w:rPr>
              <w:t xml:space="preserve">Ellerde, kollarda, bacaklarda ve ayaklarda karıncalanma, yanma, uyuşma gibi semptomlara sahip bir hastada, B12 eksikliğinin varlığını belirlemek için istenebilir. Özellikle yaşlılar mental ya da davranışsal değişimler (hırçınlık, konfüzyon, depresyon, paranoya gibi) sergilediğinde, </w:t>
            </w:r>
            <w:r w:rsidRPr="00DA03AA">
              <w:rPr>
                <w:rFonts w:ascii="Times New Roman" w:hAnsi="Times New Roman" w:cs="Times New Roman"/>
              </w:rPr>
              <w:lastRenderedPageBreak/>
              <w:t xml:space="preserve">teşhis amaçlı B12 ve folat testleri kullanılabilir. </w:t>
            </w:r>
          </w:p>
        </w:tc>
      </w:tr>
      <w:tr w:rsidR="00855BFF" w:rsidRPr="00DA03AA" w:rsidTr="008F24AE">
        <w:trPr>
          <w:trHeight w:val="1600"/>
        </w:trPr>
        <w:tc>
          <w:tcPr>
            <w:tcW w:w="4644" w:type="dxa"/>
            <w:shd w:val="clear" w:color="auto" w:fill="auto"/>
          </w:tcPr>
          <w:p w:rsidR="00855BFF" w:rsidRPr="00DA03AA" w:rsidRDefault="00855BFF" w:rsidP="00855BFF">
            <w:pPr>
              <w:pStyle w:val="Default"/>
              <w:rPr>
                <w:rFonts w:ascii="Times New Roman" w:hAnsi="Times New Roman" w:cs="Times New Roman"/>
              </w:rPr>
            </w:pPr>
            <w:r w:rsidRPr="00DA03AA">
              <w:rPr>
                <w:rFonts w:ascii="Times New Roman" w:hAnsi="Times New Roman" w:cs="Times New Roman"/>
              </w:rPr>
              <w:lastRenderedPageBreak/>
              <w:t xml:space="preserve">Arttığı durumlar: </w:t>
            </w:r>
          </w:p>
          <w:p w:rsidR="00855BFF" w:rsidRPr="00DA03AA" w:rsidRDefault="00855BFF" w:rsidP="00855BFF">
            <w:pPr>
              <w:pStyle w:val="Default"/>
              <w:rPr>
                <w:rFonts w:ascii="Times New Roman" w:hAnsi="Times New Roman" w:cs="Times New Roman"/>
              </w:rPr>
            </w:pPr>
          </w:p>
          <w:p w:rsidR="00855BFF" w:rsidRPr="00DA03AA" w:rsidRDefault="00855BFF" w:rsidP="00855BFF">
            <w:pPr>
              <w:pStyle w:val="Default"/>
              <w:rPr>
                <w:rFonts w:ascii="Times New Roman" w:hAnsi="Times New Roman" w:cs="Times New Roman"/>
              </w:rPr>
            </w:pPr>
          </w:p>
          <w:p w:rsidR="00855BFF" w:rsidRPr="00DA03AA" w:rsidRDefault="00855BFF" w:rsidP="00855BFF">
            <w:pPr>
              <w:pStyle w:val="Default"/>
              <w:rPr>
                <w:rFonts w:ascii="Times New Roman" w:hAnsi="Times New Roman" w:cs="Times New Roman"/>
              </w:rPr>
            </w:pPr>
          </w:p>
          <w:p w:rsidR="00855BFF" w:rsidRPr="00DA03AA" w:rsidRDefault="00855BFF" w:rsidP="00855BFF">
            <w:pPr>
              <w:pStyle w:val="Default"/>
              <w:rPr>
                <w:rFonts w:ascii="Times New Roman" w:hAnsi="Times New Roman" w:cs="Times New Roman"/>
              </w:rPr>
            </w:pPr>
          </w:p>
          <w:p w:rsidR="00855BFF" w:rsidRPr="00DA03AA" w:rsidRDefault="00855BFF" w:rsidP="00855BFF">
            <w:pPr>
              <w:pStyle w:val="Default"/>
              <w:rPr>
                <w:rFonts w:ascii="Times New Roman" w:hAnsi="Times New Roman" w:cs="Times New Roman"/>
              </w:rPr>
            </w:pPr>
          </w:p>
          <w:p w:rsidR="00855BFF" w:rsidRPr="00DA03AA" w:rsidRDefault="00855BFF" w:rsidP="00855BFF">
            <w:pPr>
              <w:pStyle w:val="Default"/>
              <w:rPr>
                <w:rFonts w:ascii="Times New Roman" w:hAnsi="Times New Roman" w:cs="Times New Roman"/>
              </w:rPr>
            </w:pPr>
          </w:p>
        </w:tc>
        <w:tc>
          <w:tcPr>
            <w:tcW w:w="4644" w:type="dxa"/>
            <w:shd w:val="clear" w:color="auto" w:fill="auto"/>
          </w:tcPr>
          <w:p w:rsidR="00855BFF" w:rsidRPr="00DA03AA" w:rsidRDefault="00855BFF" w:rsidP="00855BFF">
            <w:pPr>
              <w:pStyle w:val="Default"/>
              <w:rPr>
                <w:rFonts w:ascii="Times New Roman" w:hAnsi="Times New Roman" w:cs="Times New Roman"/>
              </w:rPr>
            </w:pPr>
            <w:r w:rsidRPr="00DA03AA">
              <w:rPr>
                <w:rFonts w:ascii="Times New Roman" w:hAnsi="Times New Roman" w:cs="Times New Roman"/>
              </w:rPr>
              <w:t xml:space="preserve">- Kronik böbrek yetmezliği, üremi, </w:t>
            </w:r>
          </w:p>
          <w:p w:rsidR="00855BFF" w:rsidRPr="00DA03AA" w:rsidRDefault="00855BFF" w:rsidP="00855BFF">
            <w:pPr>
              <w:pStyle w:val="Default"/>
              <w:rPr>
                <w:rFonts w:ascii="Times New Roman" w:hAnsi="Times New Roman" w:cs="Times New Roman"/>
              </w:rPr>
            </w:pPr>
            <w:r w:rsidRPr="00DA03AA">
              <w:rPr>
                <w:rFonts w:ascii="Times New Roman" w:hAnsi="Times New Roman" w:cs="Times New Roman"/>
              </w:rPr>
              <w:t xml:space="preserve">- Konjenital kalp yetmezliği, Karaciğer hastalıkları, DM </w:t>
            </w:r>
          </w:p>
          <w:p w:rsidR="00855BFF" w:rsidRPr="00DA03AA" w:rsidRDefault="00855BFF" w:rsidP="00855BFF">
            <w:pPr>
              <w:pStyle w:val="Default"/>
              <w:rPr>
                <w:rFonts w:ascii="Times New Roman" w:hAnsi="Times New Roman" w:cs="Times New Roman"/>
              </w:rPr>
            </w:pPr>
            <w:r w:rsidRPr="00DA03AA">
              <w:rPr>
                <w:rFonts w:ascii="Times New Roman" w:hAnsi="Times New Roman" w:cs="Times New Roman"/>
              </w:rPr>
              <w:t xml:space="preserve">- Protein malnütrisyonu, </w:t>
            </w:r>
          </w:p>
          <w:p w:rsidR="00855BFF" w:rsidRPr="00DA03AA" w:rsidRDefault="00855BFF" w:rsidP="00855BFF">
            <w:pPr>
              <w:pStyle w:val="Default"/>
              <w:rPr>
                <w:rFonts w:ascii="Times New Roman" w:hAnsi="Times New Roman" w:cs="Times New Roman"/>
              </w:rPr>
            </w:pPr>
            <w:r w:rsidRPr="00DA03AA">
              <w:rPr>
                <w:rFonts w:ascii="Times New Roman" w:hAnsi="Times New Roman" w:cs="Times New Roman"/>
              </w:rPr>
              <w:t xml:space="preserve">- Lösemi (AML, KML), lökositoz, polisitemia vera. </w:t>
            </w:r>
          </w:p>
        </w:tc>
      </w:tr>
      <w:tr w:rsidR="00855BFF" w:rsidRPr="00DA03AA" w:rsidTr="00E75E71">
        <w:trPr>
          <w:trHeight w:val="3295"/>
        </w:trPr>
        <w:tc>
          <w:tcPr>
            <w:tcW w:w="4644" w:type="dxa"/>
            <w:shd w:val="clear" w:color="auto" w:fill="auto"/>
          </w:tcPr>
          <w:p w:rsidR="00855BFF" w:rsidRPr="00DA03AA" w:rsidRDefault="00855BFF" w:rsidP="00855BFF">
            <w:pPr>
              <w:pStyle w:val="Default"/>
              <w:rPr>
                <w:rFonts w:ascii="Times New Roman" w:hAnsi="Times New Roman" w:cs="Times New Roman"/>
              </w:rPr>
            </w:pPr>
            <w:r w:rsidRPr="00DA03AA">
              <w:rPr>
                <w:rFonts w:ascii="Times New Roman" w:hAnsi="Times New Roman" w:cs="Times New Roman"/>
              </w:rPr>
              <w:t xml:space="preserve">Azaldığı durumlar: </w:t>
            </w:r>
          </w:p>
        </w:tc>
        <w:tc>
          <w:tcPr>
            <w:tcW w:w="4644" w:type="dxa"/>
            <w:shd w:val="clear" w:color="auto" w:fill="auto"/>
          </w:tcPr>
          <w:tbl>
            <w:tblPr>
              <w:tblW w:w="0" w:type="auto"/>
              <w:tblBorders>
                <w:top w:val="nil"/>
                <w:left w:val="nil"/>
                <w:bottom w:val="nil"/>
                <w:right w:val="nil"/>
              </w:tblBorders>
              <w:tblCellMar>
                <w:left w:w="0" w:type="dxa"/>
                <w:right w:w="0" w:type="dxa"/>
              </w:tblCellMar>
              <w:tblLook w:val="0000"/>
            </w:tblPr>
            <w:tblGrid>
              <w:gridCol w:w="4428"/>
            </w:tblGrid>
            <w:tr w:rsidR="00855BFF" w:rsidRPr="00DA03AA">
              <w:tblPrEx>
                <w:tblCellMar>
                  <w:top w:w="0" w:type="dxa"/>
                  <w:left w:w="0" w:type="dxa"/>
                  <w:bottom w:w="0" w:type="dxa"/>
                  <w:right w:w="0" w:type="dxa"/>
                </w:tblCellMar>
              </w:tblPrEx>
              <w:trPr>
                <w:trHeight w:val="151"/>
              </w:trPr>
              <w:tc>
                <w:tcPr>
                  <w:tcW w:w="0" w:type="auto"/>
                  <w:tcBorders>
                    <w:top w:val="nil"/>
                    <w:left w:val="nil"/>
                    <w:bottom w:val="nil"/>
                    <w:right w:val="nil"/>
                  </w:tcBorders>
                </w:tcPr>
                <w:p w:rsidR="00855BFF" w:rsidRPr="00DA03AA" w:rsidRDefault="00855BFF" w:rsidP="00855BFF">
                  <w:pPr>
                    <w:pStyle w:val="Default"/>
                    <w:rPr>
                      <w:rFonts w:ascii="Times New Roman" w:hAnsi="Times New Roman" w:cs="Times New Roman"/>
                    </w:rPr>
                  </w:pPr>
                  <w:r w:rsidRPr="00DA03AA">
                    <w:rPr>
                      <w:rFonts w:ascii="Times New Roman" w:hAnsi="Times New Roman" w:cs="Times New Roman"/>
                    </w:rPr>
                    <w:t xml:space="preserve">1-Yetersiz beslenme (katı vejeteryanizm; gebelik) </w:t>
                  </w:r>
                </w:p>
              </w:tc>
              <w:tc>
                <w:tcPr>
                  <w:gridSpan w:val="0"/>
                </w:tcPr>
                <w:p w:rsidR="00855BFF" w:rsidRPr="00DA03AA" w:rsidRDefault="00855BFF">
                  <w:r w:rsidRPr="00DA03AA">
                    <w:t xml:space="preserve"> </w:t>
                  </w:r>
                </w:p>
              </w:tc>
            </w:tr>
            <w:tr w:rsidR="00855BFF" w:rsidRPr="00DA03AA">
              <w:tblPrEx>
                <w:tblCellMar>
                  <w:top w:w="0" w:type="dxa"/>
                  <w:left w:w="0" w:type="dxa"/>
                  <w:bottom w:w="0" w:type="dxa"/>
                  <w:right w:w="0" w:type="dxa"/>
                </w:tblCellMar>
              </w:tblPrEx>
              <w:trPr>
                <w:trHeight w:val="151"/>
              </w:trPr>
              <w:tc>
                <w:tcPr>
                  <w:tcW w:w="0" w:type="auto"/>
                  <w:tcBorders>
                    <w:top w:val="nil"/>
                    <w:left w:val="nil"/>
                    <w:bottom w:val="nil"/>
                    <w:right w:val="nil"/>
                  </w:tcBorders>
                </w:tcPr>
                <w:p w:rsidR="00855BFF" w:rsidRPr="00DA03AA" w:rsidRDefault="00855BFF" w:rsidP="00855BFF">
                  <w:pPr>
                    <w:pStyle w:val="Default"/>
                    <w:rPr>
                      <w:rFonts w:ascii="Times New Roman" w:hAnsi="Times New Roman" w:cs="Times New Roman"/>
                    </w:rPr>
                  </w:pPr>
                  <w:r w:rsidRPr="00DA03AA">
                    <w:rPr>
                      <w:rFonts w:ascii="Times New Roman" w:hAnsi="Times New Roman" w:cs="Times New Roman"/>
                    </w:rPr>
                    <w:t xml:space="preserve">2-Yetersiz absorbsiyon </w:t>
                  </w:r>
                </w:p>
              </w:tc>
              <w:tc>
                <w:tcPr>
                  <w:gridSpan w:val="0"/>
                </w:tcPr>
                <w:p w:rsidR="00855BFF" w:rsidRPr="00DA03AA" w:rsidRDefault="00855BFF">
                  <w:r w:rsidRPr="00DA03AA">
                    <w:t xml:space="preserve"> </w:t>
                  </w:r>
                </w:p>
              </w:tc>
            </w:tr>
            <w:tr w:rsidR="00855BFF" w:rsidRPr="00DA03AA">
              <w:tblPrEx>
                <w:tblCellMar>
                  <w:top w:w="0" w:type="dxa"/>
                  <w:left w:w="0" w:type="dxa"/>
                  <w:bottom w:w="0" w:type="dxa"/>
                  <w:right w:w="0" w:type="dxa"/>
                </w:tblCellMar>
              </w:tblPrEx>
              <w:trPr>
                <w:trHeight w:val="265"/>
              </w:trPr>
              <w:tc>
                <w:tcPr>
                  <w:tcW w:w="0" w:type="auto"/>
                  <w:tcBorders>
                    <w:top w:val="nil"/>
                    <w:left w:val="nil"/>
                    <w:bottom w:val="nil"/>
                    <w:right w:val="nil"/>
                  </w:tcBorders>
                </w:tcPr>
                <w:p w:rsidR="00855BFF" w:rsidRPr="00DA03AA" w:rsidRDefault="00855BFF" w:rsidP="00855BFF">
                  <w:pPr>
                    <w:pStyle w:val="Default"/>
                    <w:rPr>
                      <w:rFonts w:ascii="Times New Roman" w:hAnsi="Times New Roman" w:cs="Times New Roman"/>
                    </w:rPr>
                  </w:pPr>
                  <w:r w:rsidRPr="00DA03AA">
                    <w:rPr>
                      <w:rFonts w:ascii="Times New Roman" w:hAnsi="Times New Roman" w:cs="Times New Roman"/>
                      <w:color w:val="auto"/>
                    </w:rPr>
                    <w:t xml:space="preserve"> </w:t>
                  </w:r>
                  <w:r w:rsidRPr="00DA03AA">
                    <w:rPr>
                      <w:rFonts w:ascii="Times New Roman" w:hAnsi="Times New Roman" w:cs="Times New Roman"/>
                    </w:rPr>
                    <w:t xml:space="preserve">• Eksik veya defektif entrensek faktör (pernisiyöz anemi, transkobalamin </w:t>
                  </w:r>
                </w:p>
                <w:p w:rsidR="00855BFF" w:rsidRPr="00DA03AA" w:rsidRDefault="00855BFF" w:rsidP="00855BFF">
                  <w:pPr>
                    <w:pStyle w:val="Default"/>
                    <w:rPr>
                      <w:rFonts w:ascii="Times New Roman" w:hAnsi="Times New Roman" w:cs="Times New Roman"/>
                    </w:rPr>
                  </w:pPr>
                  <w:r w:rsidRPr="00DA03AA">
                    <w:rPr>
                      <w:rFonts w:ascii="Times New Roman" w:hAnsi="Times New Roman" w:cs="Times New Roman"/>
                    </w:rPr>
                    <w:t xml:space="preserve">eksikliği, gastrektomi, gastrit, gastrik karsinom) </w:t>
                  </w:r>
                </w:p>
              </w:tc>
              <w:tc>
                <w:tcPr>
                  <w:gridSpan w:val="0"/>
                </w:tcPr>
                <w:p w:rsidR="00855BFF" w:rsidRPr="00DA03AA" w:rsidRDefault="00855BFF">
                  <w:r w:rsidRPr="00DA03AA">
                    <w:t xml:space="preserve"> </w:t>
                  </w:r>
                </w:p>
              </w:tc>
            </w:tr>
            <w:tr w:rsidR="00855BFF" w:rsidRPr="00DA03AA">
              <w:tblPrEx>
                <w:tblCellMar>
                  <w:top w:w="0" w:type="dxa"/>
                  <w:left w:w="0" w:type="dxa"/>
                  <w:bottom w:w="0" w:type="dxa"/>
                  <w:right w:w="0" w:type="dxa"/>
                </w:tblCellMar>
              </w:tblPrEx>
              <w:trPr>
                <w:trHeight w:val="265"/>
              </w:trPr>
              <w:tc>
                <w:tcPr>
                  <w:tcW w:w="0" w:type="auto"/>
                  <w:tcBorders>
                    <w:top w:val="nil"/>
                    <w:left w:val="nil"/>
                    <w:bottom w:val="nil"/>
                    <w:right w:val="nil"/>
                  </w:tcBorders>
                </w:tcPr>
                <w:p w:rsidR="00855BFF" w:rsidRPr="00DA03AA" w:rsidRDefault="00855BFF" w:rsidP="00855BFF">
                  <w:pPr>
                    <w:pStyle w:val="Default"/>
                    <w:rPr>
                      <w:rFonts w:ascii="Times New Roman" w:hAnsi="Times New Roman" w:cs="Times New Roman"/>
                    </w:rPr>
                  </w:pPr>
                  <w:r w:rsidRPr="00DA03AA">
                    <w:rPr>
                      <w:rFonts w:ascii="Times New Roman" w:hAnsi="Times New Roman" w:cs="Times New Roman"/>
                      <w:color w:val="auto"/>
                    </w:rPr>
                    <w:t xml:space="preserve"> </w:t>
                  </w:r>
                  <w:r w:rsidRPr="00DA03AA">
                    <w:rPr>
                      <w:rFonts w:ascii="Times New Roman" w:hAnsi="Times New Roman" w:cs="Times New Roman"/>
                    </w:rPr>
                    <w:t xml:space="preserve">• İnce barsak hastalığı (ileal rezeksiyon, malabsorbsiyon, Çölyak hast, </w:t>
                  </w:r>
                </w:p>
                <w:p w:rsidR="00855BFF" w:rsidRPr="00DA03AA" w:rsidRDefault="00855BFF" w:rsidP="00855BFF">
                  <w:pPr>
                    <w:pStyle w:val="Default"/>
                    <w:rPr>
                      <w:rFonts w:ascii="Times New Roman" w:hAnsi="Times New Roman" w:cs="Times New Roman"/>
                    </w:rPr>
                  </w:pPr>
                  <w:r w:rsidRPr="00DA03AA">
                    <w:rPr>
                      <w:rFonts w:ascii="Times New Roman" w:hAnsi="Times New Roman" w:cs="Times New Roman"/>
                    </w:rPr>
                    <w:t xml:space="preserve">Tropikal sprue, Chron hastalığı) </w:t>
                  </w:r>
                </w:p>
              </w:tc>
              <w:tc>
                <w:tcPr>
                  <w:gridSpan w:val="0"/>
                </w:tcPr>
                <w:p w:rsidR="00855BFF" w:rsidRPr="00DA03AA" w:rsidRDefault="00855BFF">
                  <w:r w:rsidRPr="00DA03AA">
                    <w:t xml:space="preserve"> </w:t>
                  </w:r>
                </w:p>
              </w:tc>
            </w:tr>
            <w:tr w:rsidR="00855BFF" w:rsidRPr="00DA03AA">
              <w:tblPrEx>
                <w:tblCellMar>
                  <w:top w:w="0" w:type="dxa"/>
                  <w:left w:w="0" w:type="dxa"/>
                  <w:bottom w:w="0" w:type="dxa"/>
                  <w:right w:w="0" w:type="dxa"/>
                </w:tblCellMar>
              </w:tblPrEx>
              <w:trPr>
                <w:trHeight w:val="139"/>
              </w:trPr>
              <w:tc>
                <w:tcPr>
                  <w:tcW w:w="0" w:type="auto"/>
                  <w:tcBorders>
                    <w:top w:val="nil"/>
                    <w:left w:val="nil"/>
                    <w:bottom w:val="nil"/>
                    <w:right w:val="nil"/>
                  </w:tcBorders>
                </w:tcPr>
                <w:p w:rsidR="00855BFF" w:rsidRPr="00DA03AA" w:rsidRDefault="00855BFF" w:rsidP="00855BFF">
                  <w:pPr>
                    <w:pStyle w:val="Default"/>
                    <w:rPr>
                      <w:rFonts w:ascii="Times New Roman" w:hAnsi="Times New Roman" w:cs="Times New Roman"/>
                    </w:rPr>
                  </w:pPr>
                  <w:r w:rsidRPr="00DA03AA">
                    <w:rPr>
                      <w:rFonts w:ascii="Times New Roman" w:hAnsi="Times New Roman" w:cs="Times New Roman"/>
                      <w:color w:val="auto"/>
                    </w:rPr>
                    <w:t xml:space="preserve"> </w:t>
                  </w:r>
                  <w:r w:rsidRPr="00DA03AA">
                    <w:rPr>
                      <w:rFonts w:ascii="Times New Roman" w:hAnsi="Times New Roman" w:cs="Times New Roman"/>
                    </w:rPr>
                    <w:t xml:space="preserve">• Pankreatik yetersizlik (kronik pankreatit, kistik fibrozis). </w:t>
                  </w:r>
                </w:p>
              </w:tc>
              <w:tc>
                <w:tcPr>
                  <w:gridSpan w:val="0"/>
                </w:tcPr>
                <w:p w:rsidR="00855BFF" w:rsidRPr="00DA03AA" w:rsidRDefault="00855BFF">
                  <w:r w:rsidRPr="00DA03AA">
                    <w:t xml:space="preserve"> </w:t>
                  </w:r>
                </w:p>
              </w:tc>
            </w:tr>
            <w:tr w:rsidR="00855BFF" w:rsidRPr="00DA03AA">
              <w:tblPrEx>
                <w:tblCellMar>
                  <w:top w:w="0" w:type="dxa"/>
                  <w:left w:w="0" w:type="dxa"/>
                  <w:bottom w:w="0" w:type="dxa"/>
                  <w:right w:w="0" w:type="dxa"/>
                </w:tblCellMar>
              </w:tblPrEx>
              <w:trPr>
                <w:trHeight w:val="151"/>
              </w:trPr>
              <w:tc>
                <w:tcPr>
                  <w:tcW w:w="0" w:type="auto"/>
                  <w:tcBorders>
                    <w:top w:val="nil"/>
                    <w:left w:val="nil"/>
                    <w:bottom w:val="nil"/>
                    <w:right w:val="nil"/>
                  </w:tcBorders>
                </w:tcPr>
                <w:p w:rsidR="00855BFF" w:rsidRPr="00DA03AA" w:rsidRDefault="00855BFF" w:rsidP="00855BFF">
                  <w:pPr>
                    <w:pStyle w:val="Default"/>
                    <w:rPr>
                      <w:rFonts w:ascii="Times New Roman" w:hAnsi="Times New Roman" w:cs="Times New Roman"/>
                    </w:rPr>
                  </w:pPr>
                  <w:r w:rsidRPr="00DA03AA">
                    <w:rPr>
                      <w:rFonts w:ascii="Times New Roman" w:hAnsi="Times New Roman" w:cs="Times New Roman"/>
                      <w:color w:val="auto"/>
                    </w:rPr>
                    <w:t xml:space="preserve"> </w:t>
                  </w:r>
                  <w:r w:rsidRPr="00DA03AA">
                    <w:rPr>
                      <w:rFonts w:ascii="Times New Roman" w:hAnsi="Times New Roman" w:cs="Times New Roman"/>
                    </w:rPr>
                    <w:t xml:space="preserve">3-Vitamin B12 absorbsiyonuna interferans; </w:t>
                  </w:r>
                </w:p>
              </w:tc>
              <w:tc>
                <w:tcPr>
                  <w:gridSpan w:val="0"/>
                </w:tcPr>
                <w:p w:rsidR="00855BFF" w:rsidRPr="00DA03AA" w:rsidRDefault="00855BFF">
                  <w:r w:rsidRPr="00DA03AA">
                    <w:t xml:space="preserve"> </w:t>
                  </w:r>
                </w:p>
              </w:tc>
            </w:tr>
            <w:tr w:rsidR="00855BFF" w:rsidRPr="00DA03AA">
              <w:tblPrEx>
                <w:tblCellMar>
                  <w:top w:w="0" w:type="dxa"/>
                  <w:left w:w="0" w:type="dxa"/>
                  <w:bottom w:w="0" w:type="dxa"/>
                  <w:right w:w="0" w:type="dxa"/>
                </w:tblCellMar>
              </w:tblPrEx>
              <w:trPr>
                <w:trHeight w:val="140"/>
              </w:trPr>
              <w:tc>
                <w:tcPr>
                  <w:tcW w:w="0" w:type="auto"/>
                  <w:tcBorders>
                    <w:top w:val="nil"/>
                    <w:left w:val="nil"/>
                    <w:bottom w:val="nil"/>
                    <w:right w:val="nil"/>
                  </w:tcBorders>
                </w:tcPr>
                <w:p w:rsidR="00855BFF" w:rsidRPr="00DA03AA" w:rsidRDefault="00855BFF" w:rsidP="00855BFF">
                  <w:pPr>
                    <w:pStyle w:val="Default"/>
                    <w:rPr>
                      <w:rFonts w:ascii="Times New Roman" w:hAnsi="Times New Roman" w:cs="Times New Roman"/>
                    </w:rPr>
                  </w:pPr>
                  <w:r w:rsidRPr="00DA03AA">
                    <w:rPr>
                      <w:rFonts w:ascii="Times New Roman" w:hAnsi="Times New Roman" w:cs="Times New Roman"/>
                      <w:color w:val="auto"/>
                    </w:rPr>
                    <w:t xml:space="preserve"> </w:t>
                  </w:r>
                  <w:r w:rsidRPr="00DA03AA">
                    <w:rPr>
                      <w:rFonts w:ascii="Times New Roman" w:hAnsi="Times New Roman" w:cs="Times New Roman"/>
                    </w:rPr>
                    <w:t xml:space="preserve">• İlaçlar (neomisin, metformin, kolşisin, etanol, PAS, antikonvülsanlar). </w:t>
                  </w:r>
                </w:p>
              </w:tc>
              <w:tc>
                <w:tcPr>
                  <w:gridSpan w:val="0"/>
                </w:tcPr>
                <w:p w:rsidR="00855BFF" w:rsidRPr="00DA03AA" w:rsidRDefault="00855BFF">
                  <w:r w:rsidRPr="00DA03AA">
                    <w:t xml:space="preserve"> </w:t>
                  </w:r>
                </w:p>
              </w:tc>
            </w:tr>
          </w:tbl>
          <w:p w:rsidR="00855BFF" w:rsidRPr="00DA03AA" w:rsidRDefault="00855BFF" w:rsidP="00855BFF">
            <w:pPr>
              <w:pStyle w:val="Default"/>
              <w:rPr>
                <w:rFonts w:ascii="Times New Roman" w:hAnsi="Times New Roman" w:cs="Times New Roman"/>
              </w:rPr>
            </w:pPr>
          </w:p>
        </w:tc>
      </w:tr>
    </w:tbl>
    <w:p w:rsidR="003320D8" w:rsidRDefault="003320D8" w:rsidP="00CD0B77">
      <w:pPr>
        <w:pStyle w:val="Balk2"/>
        <w:rPr>
          <w:rFonts w:ascii="Times New Roman" w:hAnsi="Times New Roman"/>
          <w:b w:val="0"/>
          <w:bCs w:val="0"/>
          <w:iCs w:val="0"/>
          <w:sz w:val="24"/>
          <w:szCs w:val="24"/>
          <w:lang w:val="tr-TR" w:eastAsia="tr-TR"/>
        </w:rPr>
      </w:pPr>
    </w:p>
    <w:p w:rsidR="00BE4EF0" w:rsidRPr="00DA03AA" w:rsidRDefault="005B2579" w:rsidP="00CD0B77">
      <w:pPr>
        <w:pStyle w:val="Balk2"/>
        <w:rPr>
          <w:rFonts w:ascii="Times New Roman" w:hAnsi="Times New Roman"/>
          <w:sz w:val="24"/>
          <w:szCs w:val="24"/>
        </w:rPr>
      </w:pPr>
      <w:bookmarkStart w:id="114" w:name="_Toc482375426"/>
      <w:r>
        <w:rPr>
          <w:rFonts w:ascii="Times New Roman" w:hAnsi="Times New Roman"/>
          <w:sz w:val="24"/>
          <w:szCs w:val="24"/>
        </w:rPr>
        <w:t>9.12</w:t>
      </w:r>
      <w:r w:rsidR="00C67191" w:rsidRPr="00DA03AA">
        <w:rPr>
          <w:rFonts w:ascii="Times New Roman" w:hAnsi="Times New Roman"/>
          <w:sz w:val="24"/>
          <w:szCs w:val="24"/>
        </w:rPr>
        <w:t>.Eritropoietin (EPO)</w:t>
      </w:r>
      <w:bookmarkEnd w:id="114"/>
    </w:p>
    <w:p w:rsidR="00552CEE" w:rsidRPr="00DA03AA" w:rsidRDefault="00552CEE"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4"/>
      </w:tblGrid>
      <w:tr w:rsidR="00B07BC9" w:rsidRPr="00DA03AA" w:rsidTr="00E75E71">
        <w:tc>
          <w:tcPr>
            <w:tcW w:w="4644" w:type="dxa"/>
            <w:shd w:val="clear" w:color="auto" w:fill="auto"/>
          </w:tcPr>
          <w:p w:rsidR="00B07BC9" w:rsidRPr="00DA03AA" w:rsidRDefault="00B07BC9" w:rsidP="00B07BC9">
            <w:pPr>
              <w:pStyle w:val="Default"/>
              <w:rPr>
                <w:rFonts w:ascii="Times New Roman" w:hAnsi="Times New Roman" w:cs="Times New Roman"/>
              </w:rPr>
            </w:pPr>
            <w:r w:rsidRPr="00DA03AA">
              <w:rPr>
                <w:rFonts w:ascii="Times New Roman" w:hAnsi="Times New Roman" w:cs="Times New Roman"/>
              </w:rPr>
              <w:t xml:space="preserve">Testin adı: </w:t>
            </w:r>
          </w:p>
        </w:tc>
        <w:tc>
          <w:tcPr>
            <w:tcW w:w="4644" w:type="dxa"/>
            <w:shd w:val="clear" w:color="auto" w:fill="auto"/>
          </w:tcPr>
          <w:p w:rsidR="00B07BC9" w:rsidRPr="00DA03AA" w:rsidRDefault="00B07BC9" w:rsidP="00B07BC9">
            <w:pPr>
              <w:pStyle w:val="Default"/>
              <w:rPr>
                <w:rFonts w:ascii="Times New Roman" w:hAnsi="Times New Roman" w:cs="Times New Roman"/>
                <w:b/>
              </w:rPr>
            </w:pPr>
            <w:r w:rsidRPr="00DA03AA">
              <w:rPr>
                <w:rFonts w:ascii="Times New Roman" w:hAnsi="Times New Roman" w:cs="Times New Roman"/>
                <w:b/>
              </w:rPr>
              <w:t xml:space="preserve">Eritropoietin (EPO) </w:t>
            </w:r>
          </w:p>
        </w:tc>
      </w:tr>
      <w:tr w:rsidR="00B07BC9" w:rsidRPr="00DA03AA" w:rsidTr="00E75E71">
        <w:tc>
          <w:tcPr>
            <w:tcW w:w="4644" w:type="dxa"/>
            <w:shd w:val="clear" w:color="auto" w:fill="auto"/>
          </w:tcPr>
          <w:p w:rsidR="00B07BC9" w:rsidRPr="00DA03AA" w:rsidRDefault="00B07BC9" w:rsidP="00B07BC9">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644" w:type="dxa"/>
            <w:shd w:val="clear" w:color="auto" w:fill="auto"/>
          </w:tcPr>
          <w:p w:rsidR="00B07BC9" w:rsidRPr="00DA03AA" w:rsidRDefault="00B07BC9" w:rsidP="00B07BC9">
            <w:pPr>
              <w:pStyle w:val="Default"/>
              <w:rPr>
                <w:rFonts w:ascii="Times New Roman" w:hAnsi="Times New Roman" w:cs="Times New Roman"/>
              </w:rPr>
            </w:pPr>
            <w:r w:rsidRPr="00DA03AA">
              <w:rPr>
                <w:rFonts w:ascii="Times New Roman" w:hAnsi="Times New Roman" w:cs="Times New Roman"/>
              </w:rPr>
              <w:t xml:space="preserve">4,3 – 29 mlU/mL; 10,6 mIU/mL (medyan) </w:t>
            </w:r>
          </w:p>
        </w:tc>
      </w:tr>
      <w:tr w:rsidR="00B07BC9" w:rsidRPr="00DA03AA" w:rsidTr="00E75E71">
        <w:trPr>
          <w:trHeight w:val="4338"/>
        </w:trPr>
        <w:tc>
          <w:tcPr>
            <w:tcW w:w="4644" w:type="dxa"/>
            <w:shd w:val="clear" w:color="auto" w:fill="auto"/>
          </w:tcPr>
          <w:p w:rsidR="00B07BC9" w:rsidRPr="00DA03AA" w:rsidRDefault="00B07BC9" w:rsidP="00B07BC9">
            <w:pPr>
              <w:pStyle w:val="Default"/>
              <w:rPr>
                <w:rFonts w:ascii="Times New Roman" w:hAnsi="Times New Roman" w:cs="Times New Roman"/>
              </w:rPr>
            </w:pPr>
            <w:r w:rsidRPr="00DA03AA">
              <w:rPr>
                <w:rFonts w:ascii="Times New Roman" w:hAnsi="Times New Roman" w:cs="Times New Roman"/>
              </w:rPr>
              <w:lastRenderedPageBreak/>
              <w:t xml:space="preserve">Klinik bilgiler: </w:t>
            </w:r>
          </w:p>
        </w:tc>
        <w:tc>
          <w:tcPr>
            <w:tcW w:w="4644" w:type="dxa"/>
            <w:shd w:val="clear" w:color="auto" w:fill="auto"/>
          </w:tcPr>
          <w:p w:rsidR="00B07BC9" w:rsidRPr="00DA03AA" w:rsidRDefault="00B07BC9" w:rsidP="00B07BC9">
            <w:pPr>
              <w:pStyle w:val="Default"/>
              <w:rPr>
                <w:rFonts w:ascii="Times New Roman" w:hAnsi="Times New Roman" w:cs="Times New Roman"/>
              </w:rPr>
            </w:pPr>
            <w:r w:rsidRPr="00DA03AA">
              <w:rPr>
                <w:rFonts w:ascii="Times New Roman" w:hAnsi="Times New Roman" w:cs="Times New Roman"/>
              </w:rPr>
              <w:t xml:space="preserve">Eritropoietin (EPO); 30 kD ağırlığında, % 40 oranında karbohidrat içeren, sıcaklık ve pH´a dayanıklı bir glikoproteindir. Memelilerde, başlıca fetal KC’de sentezlenirken; erişkinlerde % 90’dan fazlası böbreklerde (renal korteks ve dış medullanın peritübüler kapiler endotel hücreleri veya proksimal renal tübüler hücreler) ve geri kalanı KC’de sentezlenir. Neoplastik hücreler tarafından da fazla miktarda EPO üretilebilir. </w:t>
            </w:r>
          </w:p>
          <w:p w:rsidR="00B07BC9" w:rsidRPr="00DA03AA" w:rsidRDefault="00B07BC9" w:rsidP="00B07BC9">
            <w:pPr>
              <w:pStyle w:val="Default"/>
              <w:rPr>
                <w:rFonts w:ascii="Times New Roman" w:hAnsi="Times New Roman" w:cs="Times New Roman"/>
              </w:rPr>
            </w:pPr>
            <w:r w:rsidRPr="00DA03AA">
              <w:rPr>
                <w:rFonts w:ascii="Times New Roman" w:hAnsi="Times New Roman" w:cs="Times New Roman"/>
              </w:rPr>
              <w:t>Böbreklerde de bulunan oksijen sensörleri, EPO sentezini kontrol eder. Doku hipoksisi hormon sentezini arttıran temel uyarandır. Salınan eritropoietin miktarı hipoksinin ciddiyetine ve böbreklerin eritropoietin üretebilme yeteneğine bağlıdır. Hipoksi sonlandığında EPO üretimi de normale döner. Üretilen EPO kana salınır ve daha sonra kemik iliğine taşınır</w:t>
            </w:r>
            <w:r w:rsidRPr="00DA03AA">
              <w:rPr>
                <w:rFonts w:ascii="Times New Roman" w:hAnsi="Times New Roman" w:cs="Times New Roman"/>
              </w:rPr>
              <w:t xml:space="preserve">Kök hücrelerinin eritrositlere dönüşümünü uyarır; eritroid serideki hücrelerin çoğalmasını ve farklılaşmasını kontrol eder. Normal eritrosit üretimi, kemik iliğinin işlevsel yeteneğine, gıdalardan yeterince demir ile vitamin B12 ve folat alımına, yeterli eritropoietin konsantrasyonuna ve eritropoietine yeterli cevaba bağlıdır. Hormon kısa bir süre için aktiftir; EPO’nun klirensi üriner ekskresyon, hepatik eliminasyon ve kemik iliğindeki hedef hücrelerine alınarak gerçekleşir. </w:t>
            </w:r>
          </w:p>
          <w:p w:rsidR="00B07BC9" w:rsidRPr="00DA03AA" w:rsidRDefault="00B07BC9" w:rsidP="00B07BC9">
            <w:pPr>
              <w:pStyle w:val="Default"/>
              <w:rPr>
                <w:rFonts w:ascii="Times New Roman" w:hAnsi="Times New Roman" w:cs="Times New Roman"/>
              </w:rPr>
            </w:pPr>
            <w:r w:rsidRPr="00DA03AA">
              <w:rPr>
                <w:rFonts w:ascii="Times New Roman" w:hAnsi="Times New Roman" w:cs="Times New Roman"/>
              </w:rPr>
              <w:t xml:space="preserve">Anemiler kandaki EPO düzeylerine göre iki grupta toplanabilir: </w:t>
            </w:r>
          </w:p>
          <w:p w:rsidR="00B07BC9" w:rsidRPr="00DA03AA" w:rsidRDefault="00B07BC9" w:rsidP="00B07BC9">
            <w:pPr>
              <w:pStyle w:val="Default"/>
              <w:rPr>
                <w:rFonts w:ascii="Times New Roman" w:hAnsi="Times New Roman" w:cs="Times New Roman"/>
              </w:rPr>
            </w:pPr>
            <w:r w:rsidRPr="00DA03AA">
              <w:rPr>
                <w:rFonts w:ascii="Times New Roman" w:hAnsi="Times New Roman" w:cs="Times New Roman"/>
              </w:rPr>
              <w:t xml:space="preserve">- </w:t>
            </w:r>
            <w:r w:rsidRPr="00DA03AA">
              <w:rPr>
                <w:rFonts w:ascii="Times New Roman" w:hAnsi="Times New Roman" w:cs="Times New Roman"/>
                <w:i/>
                <w:iCs/>
              </w:rPr>
              <w:t>EPO düzeylerine primer olanlar</w:t>
            </w:r>
            <w:r w:rsidRPr="00DA03AA">
              <w:rPr>
                <w:rFonts w:ascii="Times New Roman" w:hAnsi="Times New Roman" w:cs="Times New Roman"/>
              </w:rPr>
              <w:t xml:space="preserve">: Primer anemiler, eritrosit üretimini normale döndürmek için kanda EPO artışı ile karakterizedir (ÖR: demir eksikliği anemisi, böbrek kan akımının azalması -kan kaybında olduğu gibi- ve hemoglobinin oksijene olan affinitesinin artmış olduğu hemoglobinopatiler) </w:t>
            </w:r>
          </w:p>
          <w:p w:rsidR="00B07BC9" w:rsidRPr="00DA03AA" w:rsidRDefault="00B07BC9" w:rsidP="00B07BC9">
            <w:pPr>
              <w:pStyle w:val="Default"/>
              <w:rPr>
                <w:rFonts w:ascii="Times New Roman" w:hAnsi="Times New Roman" w:cs="Times New Roman"/>
              </w:rPr>
            </w:pPr>
            <w:r w:rsidRPr="00DA03AA">
              <w:rPr>
                <w:rFonts w:ascii="Times New Roman" w:hAnsi="Times New Roman" w:cs="Times New Roman"/>
              </w:rPr>
              <w:t xml:space="preserve">EPO üretim hızının nonrenal anemilerde mevcut oksijenin azalması ve hematokritin düşmesinde üstel olarak arttığı görülmüştür; hematokrit düştüğünde EPO değerlerinde, normalin bin katına dek artış görülmüştür. </w:t>
            </w:r>
          </w:p>
          <w:p w:rsidR="00B07BC9" w:rsidRPr="00DA03AA" w:rsidRDefault="00B07BC9" w:rsidP="00B07BC9">
            <w:pPr>
              <w:pStyle w:val="Default"/>
              <w:rPr>
                <w:rFonts w:ascii="Times New Roman" w:hAnsi="Times New Roman" w:cs="Times New Roman"/>
              </w:rPr>
            </w:pPr>
            <w:r w:rsidRPr="00DA03AA">
              <w:rPr>
                <w:rFonts w:ascii="Times New Roman" w:hAnsi="Times New Roman" w:cs="Times New Roman"/>
              </w:rPr>
              <w:t xml:space="preserve">- </w:t>
            </w:r>
            <w:r w:rsidRPr="00DA03AA">
              <w:rPr>
                <w:rFonts w:ascii="Times New Roman" w:hAnsi="Times New Roman" w:cs="Times New Roman"/>
                <w:i/>
                <w:iCs/>
              </w:rPr>
              <w:t>EPO düzeylerine sekonder olanlar</w:t>
            </w:r>
            <w:r w:rsidRPr="00DA03AA">
              <w:rPr>
                <w:rFonts w:ascii="Times New Roman" w:hAnsi="Times New Roman" w:cs="Times New Roman"/>
              </w:rPr>
              <w:t xml:space="preserve">: Anemi; </w:t>
            </w:r>
            <w:r w:rsidRPr="00DA03AA">
              <w:rPr>
                <w:rFonts w:ascii="Times New Roman" w:hAnsi="Times New Roman" w:cs="Times New Roman"/>
              </w:rPr>
              <w:lastRenderedPageBreak/>
              <w:t xml:space="preserve">enflamasyona, romatoid </w:t>
            </w:r>
          </w:p>
          <w:p w:rsidR="00B07BC9" w:rsidRPr="00DA03AA" w:rsidRDefault="00B07BC9" w:rsidP="00B07BC9">
            <w:pPr>
              <w:pStyle w:val="Default"/>
              <w:rPr>
                <w:rFonts w:ascii="Times New Roman" w:hAnsi="Times New Roman" w:cs="Times New Roman"/>
              </w:rPr>
            </w:pPr>
            <w:r w:rsidRPr="00DA03AA">
              <w:rPr>
                <w:rFonts w:ascii="Times New Roman" w:hAnsi="Times New Roman" w:cs="Times New Roman"/>
              </w:rPr>
              <w:t xml:space="preserve">artrite, neoplazma ve kronik renal hastalığa sekonder olabilir. Bu tip anemilerde, kısmen de olsa EPO’nun üretimi azalmıştır. </w:t>
            </w:r>
          </w:p>
          <w:p w:rsidR="00B07BC9" w:rsidRPr="00DA03AA" w:rsidRDefault="00B07BC9" w:rsidP="00B07BC9">
            <w:pPr>
              <w:pStyle w:val="Default"/>
              <w:rPr>
                <w:rFonts w:ascii="Times New Roman" w:hAnsi="Times New Roman" w:cs="Times New Roman"/>
              </w:rPr>
            </w:pPr>
            <w:r w:rsidRPr="00DA03AA">
              <w:rPr>
                <w:rFonts w:ascii="Times New Roman" w:hAnsi="Times New Roman" w:cs="Times New Roman"/>
              </w:rPr>
              <w:t xml:space="preserve">KBY hastalarında ve kanser tedavisi için yapılan radyoterapinin veya kemoterapinin kemik iliğini baskılayıp ve/veya yetersiz bırakıp anemilere yol açtığı durumlarda, eritrosit üretimini arttırmaya yardımcı eritropoietinin sentetik bir formu (rekombinant insan eritropoietini veya rh-EPO) geliştirilmiştir. </w:t>
            </w:r>
            <w:r w:rsidRPr="00DA03AA">
              <w:rPr>
                <w:rFonts w:ascii="Times New Roman" w:hAnsi="Times New Roman" w:cs="Times New Roman"/>
                <w:i/>
                <w:iCs/>
              </w:rPr>
              <w:t xml:space="preserve">Iv </w:t>
            </w:r>
            <w:r w:rsidRPr="00DA03AA">
              <w:rPr>
                <w:rFonts w:ascii="Times New Roman" w:hAnsi="Times New Roman" w:cs="Times New Roman"/>
              </w:rPr>
              <w:t xml:space="preserve">veya </w:t>
            </w:r>
            <w:r w:rsidRPr="00DA03AA">
              <w:rPr>
                <w:rFonts w:ascii="Times New Roman" w:hAnsi="Times New Roman" w:cs="Times New Roman"/>
                <w:i/>
                <w:iCs/>
              </w:rPr>
              <w:t xml:space="preserve">sc </w:t>
            </w:r>
            <w:r w:rsidRPr="00DA03AA">
              <w:rPr>
                <w:rFonts w:ascii="Times New Roman" w:hAnsi="Times New Roman" w:cs="Times New Roman"/>
              </w:rPr>
              <w:t xml:space="preserve">enjeksiyonla verilen sentetik hormon, kan nakillerine olan ihtiyacı azalttığı ve pek çok hastanın yaşam kalitesini arttırdığı için, oldukça umut vericidir. </w:t>
            </w:r>
          </w:p>
        </w:tc>
      </w:tr>
      <w:tr w:rsidR="00B07BC9" w:rsidRPr="00DA03AA" w:rsidTr="00E75E71">
        <w:tc>
          <w:tcPr>
            <w:tcW w:w="4644" w:type="dxa"/>
            <w:shd w:val="clear" w:color="auto" w:fill="auto"/>
          </w:tcPr>
          <w:p w:rsidR="00B07BC9" w:rsidRPr="00DA03AA" w:rsidRDefault="00B07BC9" w:rsidP="00B07BC9">
            <w:pPr>
              <w:pStyle w:val="Default"/>
              <w:rPr>
                <w:rFonts w:ascii="Times New Roman" w:hAnsi="Times New Roman" w:cs="Times New Roman"/>
              </w:rPr>
            </w:pPr>
            <w:r w:rsidRPr="00DA03AA">
              <w:rPr>
                <w:rFonts w:ascii="Times New Roman" w:hAnsi="Times New Roman" w:cs="Times New Roman"/>
              </w:rPr>
              <w:lastRenderedPageBreak/>
              <w:t xml:space="preserve">Kullanım amacı: </w:t>
            </w:r>
          </w:p>
        </w:tc>
        <w:tc>
          <w:tcPr>
            <w:tcW w:w="4644" w:type="dxa"/>
            <w:shd w:val="clear" w:color="auto" w:fill="auto"/>
          </w:tcPr>
          <w:p w:rsidR="00B07BC9" w:rsidRPr="00DA03AA" w:rsidRDefault="00B07BC9" w:rsidP="00B07BC9">
            <w:pPr>
              <w:pStyle w:val="Default"/>
              <w:rPr>
                <w:rFonts w:ascii="Times New Roman" w:hAnsi="Times New Roman" w:cs="Times New Roman"/>
              </w:rPr>
            </w:pPr>
            <w:r w:rsidRPr="00DA03AA">
              <w:rPr>
                <w:rFonts w:ascii="Times New Roman" w:hAnsi="Times New Roman" w:cs="Times New Roman"/>
              </w:rPr>
              <w:t xml:space="preserve">EPO, aneminin takibi için genellikle kullanılmaz. Bunun için eritrosit sayısı, Hb, hematokrit ölçülür ve retikülosit sayımı yapılır. </w:t>
            </w:r>
          </w:p>
          <w:p w:rsidR="00B07BC9" w:rsidRPr="00DA03AA" w:rsidRDefault="00B07BC9" w:rsidP="00B07BC9">
            <w:pPr>
              <w:pStyle w:val="Default"/>
              <w:rPr>
                <w:rFonts w:ascii="Times New Roman" w:hAnsi="Times New Roman" w:cs="Times New Roman"/>
              </w:rPr>
            </w:pPr>
            <w:r w:rsidRPr="00DA03AA">
              <w:rPr>
                <w:rFonts w:ascii="Times New Roman" w:hAnsi="Times New Roman" w:cs="Times New Roman"/>
              </w:rPr>
              <w:t xml:space="preserve">EPO; </w:t>
            </w:r>
          </w:p>
          <w:p w:rsidR="00B07BC9" w:rsidRPr="00DA03AA" w:rsidRDefault="00B07BC9" w:rsidP="00B07BC9">
            <w:pPr>
              <w:pStyle w:val="Default"/>
              <w:rPr>
                <w:rFonts w:ascii="Times New Roman" w:hAnsi="Times New Roman" w:cs="Times New Roman"/>
              </w:rPr>
            </w:pPr>
            <w:r w:rsidRPr="00DA03AA">
              <w:rPr>
                <w:rFonts w:ascii="Times New Roman" w:hAnsi="Times New Roman" w:cs="Times New Roman"/>
              </w:rPr>
              <w:t xml:space="preserve">-Aneminin farklı tiplerini ayırt etmek </w:t>
            </w:r>
          </w:p>
          <w:p w:rsidR="00B07BC9" w:rsidRPr="00DA03AA" w:rsidRDefault="00B07BC9" w:rsidP="00B07BC9">
            <w:pPr>
              <w:pStyle w:val="Default"/>
              <w:rPr>
                <w:rFonts w:ascii="Times New Roman" w:hAnsi="Times New Roman" w:cs="Times New Roman"/>
              </w:rPr>
            </w:pPr>
            <w:r w:rsidRPr="00DA03AA">
              <w:rPr>
                <w:rFonts w:ascii="Times New Roman" w:hAnsi="Times New Roman" w:cs="Times New Roman"/>
              </w:rPr>
              <w:t xml:space="preserve">-Üretilen eritropoietinin aneminin derecesine uygunluğunu belirlemek </w:t>
            </w:r>
          </w:p>
          <w:p w:rsidR="00B07BC9" w:rsidRPr="00DA03AA" w:rsidRDefault="00B07BC9" w:rsidP="00B07BC9">
            <w:pPr>
              <w:pStyle w:val="Default"/>
              <w:rPr>
                <w:rFonts w:ascii="Times New Roman" w:hAnsi="Times New Roman" w:cs="Times New Roman"/>
              </w:rPr>
            </w:pPr>
            <w:r w:rsidRPr="00DA03AA">
              <w:rPr>
                <w:rFonts w:ascii="Times New Roman" w:hAnsi="Times New Roman" w:cs="Times New Roman"/>
              </w:rPr>
              <w:t xml:space="preserve">-KBY hastalarında böbreğin eritropoietin üretebilme yeteneğini değerlendirmek </w:t>
            </w:r>
          </w:p>
          <w:p w:rsidR="00B07BC9" w:rsidRPr="00DA03AA" w:rsidRDefault="00B07BC9" w:rsidP="00B07BC9">
            <w:pPr>
              <w:pStyle w:val="Default"/>
              <w:rPr>
                <w:rFonts w:ascii="Times New Roman" w:hAnsi="Times New Roman" w:cs="Times New Roman"/>
              </w:rPr>
            </w:pPr>
            <w:r w:rsidRPr="00DA03AA">
              <w:rPr>
                <w:rFonts w:ascii="Times New Roman" w:hAnsi="Times New Roman" w:cs="Times New Roman"/>
              </w:rPr>
              <w:t xml:space="preserve">-Rekombinant EPO uygulanan hastalarda tedaviyi izlemek </w:t>
            </w:r>
          </w:p>
          <w:p w:rsidR="00B07BC9" w:rsidRPr="00DA03AA" w:rsidRDefault="00B07BC9" w:rsidP="00B07BC9">
            <w:pPr>
              <w:pStyle w:val="Default"/>
              <w:rPr>
                <w:rFonts w:ascii="Times New Roman" w:hAnsi="Times New Roman" w:cs="Times New Roman"/>
              </w:rPr>
            </w:pPr>
            <w:r w:rsidRPr="00DA03AA">
              <w:rPr>
                <w:rFonts w:ascii="Times New Roman" w:hAnsi="Times New Roman" w:cs="Times New Roman"/>
              </w:rPr>
              <w:t xml:space="preserve">amacıyla belli aralıklarla istenebilir. </w:t>
            </w:r>
          </w:p>
          <w:p w:rsidR="00B07BC9" w:rsidRPr="00DA03AA" w:rsidRDefault="00B07BC9" w:rsidP="00B07BC9">
            <w:pPr>
              <w:pStyle w:val="Default"/>
              <w:rPr>
                <w:rFonts w:ascii="Times New Roman" w:hAnsi="Times New Roman" w:cs="Times New Roman"/>
              </w:rPr>
            </w:pPr>
            <w:r w:rsidRPr="00DA03AA">
              <w:rPr>
                <w:rFonts w:ascii="Times New Roman" w:hAnsi="Times New Roman" w:cs="Times New Roman"/>
              </w:rPr>
              <w:t xml:space="preserve">Bazen eritropoietin testi, fazla eritrosit üretimine yol açan durumun eritropoietinin aşırı üretiminden kaynaklanıp kaynaklanmadığını belirlemek amacıyla da istenebilir. </w:t>
            </w:r>
          </w:p>
        </w:tc>
      </w:tr>
      <w:tr w:rsidR="00B07BC9" w:rsidRPr="00DA03AA" w:rsidTr="00E75E71">
        <w:tc>
          <w:tcPr>
            <w:tcW w:w="4644" w:type="dxa"/>
            <w:shd w:val="clear" w:color="auto" w:fill="auto"/>
          </w:tcPr>
          <w:p w:rsidR="00B07BC9" w:rsidRPr="00DA03AA" w:rsidRDefault="00B07BC9" w:rsidP="00B07BC9">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644" w:type="dxa"/>
            <w:shd w:val="clear" w:color="auto" w:fill="auto"/>
          </w:tcPr>
          <w:p w:rsidR="00B07BC9" w:rsidRPr="00DA03AA" w:rsidRDefault="00B07BC9" w:rsidP="00B07BC9">
            <w:pPr>
              <w:pStyle w:val="Default"/>
              <w:rPr>
                <w:rFonts w:ascii="Times New Roman" w:hAnsi="Times New Roman" w:cs="Times New Roman"/>
              </w:rPr>
            </w:pPr>
            <w:r w:rsidRPr="00DA03AA">
              <w:rPr>
                <w:rFonts w:ascii="Times New Roman" w:hAnsi="Times New Roman" w:cs="Times New Roman"/>
              </w:rPr>
              <w:t xml:space="preserve">- Dekompanse hipoksiye bağlı eritrositozis </w:t>
            </w:r>
          </w:p>
          <w:p w:rsidR="00B07BC9" w:rsidRPr="00DA03AA" w:rsidRDefault="00B07BC9" w:rsidP="00B07BC9">
            <w:pPr>
              <w:pStyle w:val="Default"/>
              <w:rPr>
                <w:rFonts w:ascii="Times New Roman" w:hAnsi="Times New Roman" w:cs="Times New Roman"/>
              </w:rPr>
            </w:pPr>
            <w:r w:rsidRPr="00DA03AA">
              <w:rPr>
                <w:rFonts w:ascii="Times New Roman" w:hAnsi="Times New Roman" w:cs="Times New Roman"/>
              </w:rPr>
              <w:t xml:space="preserve">-Yüksek rakımlı yerlerde yaşama, </w:t>
            </w:r>
          </w:p>
          <w:p w:rsidR="00B07BC9" w:rsidRPr="00DA03AA" w:rsidRDefault="00B07BC9" w:rsidP="00B07BC9">
            <w:pPr>
              <w:pStyle w:val="Default"/>
              <w:rPr>
                <w:rFonts w:ascii="Times New Roman" w:hAnsi="Times New Roman" w:cs="Times New Roman"/>
              </w:rPr>
            </w:pPr>
            <w:r w:rsidRPr="00DA03AA">
              <w:rPr>
                <w:rFonts w:ascii="Times New Roman" w:hAnsi="Times New Roman" w:cs="Times New Roman"/>
              </w:rPr>
              <w:t xml:space="preserve">-KOAH, siyanotik kalp hastalığı, </w:t>
            </w:r>
          </w:p>
          <w:p w:rsidR="00B07BC9" w:rsidRPr="00DA03AA" w:rsidRDefault="00B07BC9" w:rsidP="00B07BC9">
            <w:pPr>
              <w:pStyle w:val="Default"/>
              <w:rPr>
                <w:rFonts w:ascii="Times New Roman" w:hAnsi="Times New Roman" w:cs="Times New Roman"/>
              </w:rPr>
            </w:pPr>
            <w:r w:rsidRPr="00DA03AA">
              <w:rPr>
                <w:rFonts w:ascii="Times New Roman" w:hAnsi="Times New Roman" w:cs="Times New Roman"/>
              </w:rPr>
              <w:t xml:space="preserve">-Yüksek affiniteli hemoglobinopati, uyku apnesi, sigara içimi, </w:t>
            </w:r>
          </w:p>
          <w:p w:rsidR="00B07BC9" w:rsidRPr="00DA03AA" w:rsidRDefault="00B07BC9" w:rsidP="00B07BC9">
            <w:pPr>
              <w:pStyle w:val="Default"/>
              <w:rPr>
                <w:rFonts w:ascii="Times New Roman" w:hAnsi="Times New Roman" w:cs="Times New Roman"/>
              </w:rPr>
            </w:pPr>
            <w:r w:rsidRPr="00DA03AA">
              <w:rPr>
                <w:rFonts w:ascii="Times New Roman" w:hAnsi="Times New Roman" w:cs="Times New Roman"/>
              </w:rPr>
              <w:t xml:space="preserve">-Lokalize renal hipoksi, böbrek kanseri, bening böbrek tümörleri, </w:t>
            </w:r>
          </w:p>
          <w:p w:rsidR="00B07BC9" w:rsidRPr="00DA03AA" w:rsidRDefault="00B07BC9" w:rsidP="00B07BC9">
            <w:pPr>
              <w:pStyle w:val="Default"/>
              <w:rPr>
                <w:rFonts w:ascii="Times New Roman" w:hAnsi="Times New Roman" w:cs="Times New Roman"/>
              </w:rPr>
            </w:pPr>
            <w:r w:rsidRPr="00DA03AA">
              <w:rPr>
                <w:rFonts w:ascii="Times New Roman" w:hAnsi="Times New Roman" w:cs="Times New Roman"/>
              </w:rPr>
              <w:t xml:space="preserve">-Hepatomalar, karaciğer kanserleri, </w:t>
            </w:r>
          </w:p>
          <w:p w:rsidR="00B07BC9" w:rsidRPr="00DA03AA" w:rsidRDefault="00B07BC9" w:rsidP="00B07BC9">
            <w:pPr>
              <w:pStyle w:val="Default"/>
              <w:rPr>
                <w:rFonts w:ascii="Times New Roman" w:hAnsi="Times New Roman" w:cs="Times New Roman"/>
              </w:rPr>
            </w:pPr>
            <w:r w:rsidRPr="00DA03AA">
              <w:rPr>
                <w:rFonts w:ascii="Times New Roman" w:hAnsi="Times New Roman" w:cs="Times New Roman"/>
              </w:rPr>
              <w:t xml:space="preserve">-Serebellar hemangioblastomolar, </w:t>
            </w:r>
          </w:p>
          <w:p w:rsidR="00B07BC9" w:rsidRPr="00DA03AA" w:rsidRDefault="00B07BC9" w:rsidP="00B07BC9">
            <w:pPr>
              <w:pStyle w:val="Default"/>
              <w:rPr>
                <w:rFonts w:ascii="Times New Roman" w:hAnsi="Times New Roman" w:cs="Times New Roman"/>
              </w:rPr>
            </w:pPr>
            <w:r w:rsidRPr="00DA03AA">
              <w:rPr>
                <w:rFonts w:ascii="Times New Roman" w:hAnsi="Times New Roman" w:cs="Times New Roman"/>
              </w:rPr>
              <w:t xml:space="preserve">-Adrenal bez tümörleri ve düz kas tümörleri. </w:t>
            </w:r>
          </w:p>
        </w:tc>
      </w:tr>
      <w:tr w:rsidR="00B07BC9" w:rsidRPr="00DA03AA" w:rsidTr="00E75E71">
        <w:tc>
          <w:tcPr>
            <w:tcW w:w="4644" w:type="dxa"/>
            <w:shd w:val="clear" w:color="auto" w:fill="auto"/>
          </w:tcPr>
          <w:p w:rsidR="00B07BC9" w:rsidRPr="00DA03AA" w:rsidRDefault="00B07BC9" w:rsidP="00B07BC9">
            <w:pPr>
              <w:pStyle w:val="Default"/>
              <w:rPr>
                <w:rFonts w:ascii="Times New Roman" w:hAnsi="Times New Roman" w:cs="Times New Roman"/>
              </w:rPr>
            </w:pPr>
            <w:r w:rsidRPr="00DA03AA">
              <w:rPr>
                <w:rFonts w:ascii="Times New Roman" w:hAnsi="Times New Roman" w:cs="Times New Roman"/>
              </w:rPr>
              <w:t xml:space="preserve">Azaldığı durumlar: </w:t>
            </w:r>
          </w:p>
        </w:tc>
        <w:tc>
          <w:tcPr>
            <w:tcW w:w="4644" w:type="dxa"/>
            <w:shd w:val="clear" w:color="auto" w:fill="auto"/>
          </w:tcPr>
          <w:p w:rsidR="00B07BC9" w:rsidRPr="00DA03AA" w:rsidRDefault="00B07BC9" w:rsidP="00B07BC9">
            <w:pPr>
              <w:pStyle w:val="Default"/>
              <w:rPr>
                <w:rFonts w:ascii="Times New Roman" w:hAnsi="Times New Roman" w:cs="Times New Roman"/>
              </w:rPr>
            </w:pPr>
            <w:r w:rsidRPr="00DA03AA">
              <w:rPr>
                <w:rFonts w:ascii="Times New Roman" w:hAnsi="Times New Roman" w:cs="Times New Roman"/>
              </w:rPr>
              <w:t xml:space="preserve">-Renal yetmezlik ve son dönem böbrek hastalığı anemisi, </w:t>
            </w:r>
          </w:p>
          <w:p w:rsidR="00B07BC9" w:rsidRPr="00DA03AA" w:rsidRDefault="00B07BC9" w:rsidP="00B07BC9">
            <w:pPr>
              <w:pStyle w:val="Default"/>
              <w:rPr>
                <w:rFonts w:ascii="Times New Roman" w:hAnsi="Times New Roman" w:cs="Times New Roman"/>
              </w:rPr>
            </w:pPr>
            <w:r w:rsidRPr="00DA03AA">
              <w:rPr>
                <w:rFonts w:ascii="Times New Roman" w:hAnsi="Times New Roman" w:cs="Times New Roman"/>
              </w:rPr>
              <w:lastRenderedPageBreak/>
              <w:t xml:space="preserve">-Kronik enfeksiyonlar ve kronik hastalıklara bağlı anemiler, </w:t>
            </w:r>
          </w:p>
          <w:p w:rsidR="00B07BC9" w:rsidRPr="00DA03AA" w:rsidRDefault="00B07BC9" w:rsidP="00B07BC9">
            <w:pPr>
              <w:pStyle w:val="Default"/>
              <w:rPr>
                <w:rFonts w:ascii="Times New Roman" w:hAnsi="Times New Roman" w:cs="Times New Roman"/>
              </w:rPr>
            </w:pPr>
            <w:r w:rsidRPr="00DA03AA">
              <w:rPr>
                <w:rFonts w:ascii="Times New Roman" w:hAnsi="Times New Roman" w:cs="Times New Roman"/>
              </w:rPr>
              <w:t xml:space="preserve">-Otoimmun hastalıklar, romatoid artrit, AIDS, hipotroidi, </w:t>
            </w:r>
          </w:p>
          <w:p w:rsidR="00B07BC9" w:rsidRPr="00DA03AA" w:rsidRDefault="00B07BC9" w:rsidP="00B07BC9">
            <w:pPr>
              <w:pStyle w:val="Default"/>
              <w:rPr>
                <w:rFonts w:ascii="Times New Roman" w:hAnsi="Times New Roman" w:cs="Times New Roman"/>
              </w:rPr>
            </w:pPr>
            <w:r w:rsidRPr="00DA03AA">
              <w:rPr>
                <w:rFonts w:ascii="Times New Roman" w:hAnsi="Times New Roman" w:cs="Times New Roman"/>
              </w:rPr>
              <w:t xml:space="preserve">-Malnutrisyona bağlı anemiler, ülseratif kolit, </w:t>
            </w:r>
          </w:p>
          <w:p w:rsidR="00B07BC9" w:rsidRPr="00DA03AA" w:rsidRDefault="00B07BC9" w:rsidP="00B07BC9">
            <w:pPr>
              <w:pStyle w:val="Default"/>
              <w:rPr>
                <w:rFonts w:ascii="Times New Roman" w:hAnsi="Times New Roman" w:cs="Times New Roman"/>
              </w:rPr>
            </w:pPr>
            <w:r w:rsidRPr="00DA03AA">
              <w:rPr>
                <w:rFonts w:ascii="Times New Roman" w:hAnsi="Times New Roman" w:cs="Times New Roman"/>
              </w:rPr>
              <w:t xml:space="preserve">-Orak hücreli anemi, </w:t>
            </w:r>
          </w:p>
          <w:p w:rsidR="00B07BC9" w:rsidRPr="00DA03AA" w:rsidRDefault="00B07BC9" w:rsidP="00B07BC9">
            <w:pPr>
              <w:pStyle w:val="Default"/>
              <w:rPr>
                <w:rFonts w:ascii="Times New Roman" w:hAnsi="Times New Roman" w:cs="Times New Roman"/>
              </w:rPr>
            </w:pPr>
            <w:r w:rsidRPr="00DA03AA">
              <w:rPr>
                <w:rFonts w:ascii="Times New Roman" w:hAnsi="Times New Roman" w:cs="Times New Roman"/>
              </w:rPr>
              <w:t xml:space="preserve">-Prematüre yenidoğanlar. </w:t>
            </w:r>
          </w:p>
        </w:tc>
      </w:tr>
    </w:tbl>
    <w:p w:rsidR="00BE4EF0" w:rsidRPr="00DA03AA" w:rsidRDefault="00BE4EF0" w:rsidP="00AD075C">
      <w:pPr>
        <w:rPr>
          <w:lang/>
        </w:rPr>
      </w:pPr>
    </w:p>
    <w:p w:rsidR="00BE4EF0" w:rsidRPr="00DA03AA" w:rsidRDefault="005B2579" w:rsidP="00CD0B77">
      <w:pPr>
        <w:pStyle w:val="Balk2"/>
        <w:rPr>
          <w:rFonts w:ascii="Times New Roman" w:hAnsi="Times New Roman"/>
          <w:sz w:val="24"/>
          <w:szCs w:val="24"/>
        </w:rPr>
      </w:pPr>
      <w:bookmarkStart w:id="115" w:name="_Toc482375427"/>
      <w:r>
        <w:rPr>
          <w:rFonts w:ascii="Times New Roman" w:hAnsi="Times New Roman"/>
          <w:sz w:val="24"/>
          <w:szCs w:val="24"/>
        </w:rPr>
        <w:t>9.13</w:t>
      </w:r>
      <w:r w:rsidR="00552CEE" w:rsidRPr="00DA03AA">
        <w:rPr>
          <w:rFonts w:ascii="Times New Roman" w:hAnsi="Times New Roman"/>
          <w:sz w:val="24"/>
          <w:szCs w:val="24"/>
        </w:rPr>
        <w:t>.Total Testosteron</w:t>
      </w:r>
      <w:bookmarkEnd w:id="115"/>
    </w:p>
    <w:p w:rsidR="00552CEE" w:rsidRPr="00DA03AA" w:rsidRDefault="00552CEE" w:rsidP="00AD075C">
      <w:pPr>
        <w:rPr>
          <w:b/>
          <w:bCs/>
        </w:rPr>
      </w:pPr>
    </w:p>
    <w:p w:rsidR="00552CEE" w:rsidRPr="00DA03AA" w:rsidRDefault="00552CEE"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4"/>
      </w:tblGrid>
      <w:tr w:rsidR="00B07BC9" w:rsidRPr="00DA03AA" w:rsidTr="00E75E71">
        <w:tc>
          <w:tcPr>
            <w:tcW w:w="4644" w:type="dxa"/>
            <w:shd w:val="clear" w:color="auto" w:fill="auto"/>
          </w:tcPr>
          <w:p w:rsidR="00B07BC9" w:rsidRPr="00DA03AA" w:rsidRDefault="00B07BC9" w:rsidP="00B07BC9">
            <w:pPr>
              <w:pStyle w:val="Default"/>
              <w:rPr>
                <w:rFonts w:ascii="Times New Roman" w:hAnsi="Times New Roman" w:cs="Times New Roman"/>
              </w:rPr>
            </w:pPr>
            <w:r w:rsidRPr="00DA03AA">
              <w:rPr>
                <w:rFonts w:ascii="Times New Roman" w:hAnsi="Times New Roman" w:cs="Times New Roman"/>
              </w:rPr>
              <w:t xml:space="preserve">Testin adı: </w:t>
            </w:r>
          </w:p>
        </w:tc>
        <w:tc>
          <w:tcPr>
            <w:tcW w:w="4644" w:type="dxa"/>
            <w:shd w:val="clear" w:color="auto" w:fill="auto"/>
          </w:tcPr>
          <w:p w:rsidR="00B07BC9" w:rsidRPr="00DA03AA" w:rsidRDefault="00B07BC9" w:rsidP="00B07BC9">
            <w:pPr>
              <w:pStyle w:val="Default"/>
              <w:rPr>
                <w:rFonts w:ascii="Times New Roman" w:hAnsi="Times New Roman" w:cs="Times New Roman"/>
                <w:b/>
              </w:rPr>
            </w:pPr>
            <w:r w:rsidRPr="00DA03AA">
              <w:rPr>
                <w:rFonts w:ascii="Times New Roman" w:hAnsi="Times New Roman" w:cs="Times New Roman"/>
                <w:b/>
              </w:rPr>
              <w:t xml:space="preserve">Total Testosteron </w:t>
            </w:r>
          </w:p>
        </w:tc>
      </w:tr>
      <w:tr w:rsidR="000A21DC" w:rsidRPr="00DA03AA" w:rsidTr="00E75E71">
        <w:tc>
          <w:tcPr>
            <w:tcW w:w="4644" w:type="dxa"/>
            <w:shd w:val="clear" w:color="auto" w:fill="auto"/>
          </w:tcPr>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p w:rsidR="000A21DC" w:rsidRPr="00DA03AA" w:rsidRDefault="000A21DC" w:rsidP="000A21DC">
            <w:pPr>
              <w:pStyle w:val="Default"/>
              <w:rPr>
                <w:rFonts w:ascii="Times New Roman" w:hAnsi="Times New Roman" w:cs="Times New Roman"/>
              </w:rPr>
            </w:pPr>
          </w:p>
          <w:p w:rsidR="000A21DC" w:rsidRPr="00DA03AA" w:rsidRDefault="000A21DC" w:rsidP="000A21DC">
            <w:pPr>
              <w:pStyle w:val="Default"/>
              <w:rPr>
                <w:rFonts w:ascii="Times New Roman" w:hAnsi="Times New Roman" w:cs="Times New Roman"/>
              </w:rPr>
            </w:pPr>
          </w:p>
          <w:p w:rsidR="000A21DC" w:rsidRPr="00DA03AA" w:rsidRDefault="000A21DC" w:rsidP="000A21DC">
            <w:pPr>
              <w:pStyle w:val="Default"/>
              <w:rPr>
                <w:rFonts w:ascii="Times New Roman" w:hAnsi="Times New Roman" w:cs="Times New Roman"/>
              </w:rPr>
            </w:pPr>
          </w:p>
          <w:p w:rsidR="000A21DC" w:rsidRPr="00DA03AA" w:rsidRDefault="000A21DC" w:rsidP="000A21DC">
            <w:pPr>
              <w:pStyle w:val="Default"/>
              <w:rPr>
                <w:rFonts w:ascii="Times New Roman" w:hAnsi="Times New Roman" w:cs="Times New Roman"/>
              </w:rPr>
            </w:pPr>
          </w:p>
          <w:p w:rsidR="000A21DC" w:rsidRPr="00DA03AA" w:rsidRDefault="000A21DC" w:rsidP="000A21DC">
            <w:pPr>
              <w:pStyle w:val="Default"/>
              <w:rPr>
                <w:rFonts w:ascii="Times New Roman" w:hAnsi="Times New Roman" w:cs="Times New Roman"/>
              </w:rPr>
            </w:pPr>
          </w:p>
          <w:p w:rsidR="000A21DC" w:rsidRPr="00DA03AA" w:rsidRDefault="000A21DC" w:rsidP="000A21DC">
            <w:pPr>
              <w:pStyle w:val="Default"/>
              <w:rPr>
                <w:rFonts w:ascii="Times New Roman" w:hAnsi="Times New Roman" w:cs="Times New Roman"/>
              </w:rPr>
            </w:pPr>
          </w:p>
          <w:p w:rsidR="000A21DC" w:rsidRPr="00DA03AA" w:rsidRDefault="000A21DC" w:rsidP="000A21DC">
            <w:pPr>
              <w:pStyle w:val="Default"/>
              <w:rPr>
                <w:rFonts w:ascii="Times New Roman" w:hAnsi="Times New Roman" w:cs="Times New Roman"/>
              </w:rPr>
            </w:pPr>
          </w:p>
          <w:p w:rsidR="000A21DC" w:rsidRPr="00DA03AA" w:rsidRDefault="000A21DC" w:rsidP="000A21DC">
            <w:pPr>
              <w:pStyle w:val="Default"/>
              <w:rPr>
                <w:rFonts w:ascii="Times New Roman" w:hAnsi="Times New Roman" w:cs="Times New Roman"/>
              </w:rPr>
            </w:pPr>
          </w:p>
          <w:p w:rsidR="000A21DC" w:rsidRPr="00DA03AA" w:rsidRDefault="000A21DC" w:rsidP="000A21DC">
            <w:pPr>
              <w:pStyle w:val="Default"/>
              <w:rPr>
                <w:rFonts w:ascii="Times New Roman" w:hAnsi="Times New Roman" w:cs="Times New Roman"/>
              </w:rPr>
            </w:pPr>
          </w:p>
          <w:p w:rsidR="000A21DC" w:rsidRPr="00DA03AA" w:rsidRDefault="000A21DC" w:rsidP="000A21DC">
            <w:pPr>
              <w:pStyle w:val="Default"/>
              <w:rPr>
                <w:rFonts w:ascii="Times New Roman" w:hAnsi="Times New Roman" w:cs="Times New Roman"/>
              </w:rPr>
            </w:pPr>
          </w:p>
          <w:p w:rsidR="000A21DC" w:rsidRPr="00DA03AA" w:rsidRDefault="000A21DC" w:rsidP="000A21DC">
            <w:pPr>
              <w:pStyle w:val="Default"/>
              <w:rPr>
                <w:rFonts w:ascii="Times New Roman" w:hAnsi="Times New Roman" w:cs="Times New Roman"/>
              </w:rPr>
            </w:pPr>
          </w:p>
          <w:p w:rsidR="000A21DC" w:rsidRPr="00DA03AA" w:rsidRDefault="000A21DC" w:rsidP="000A21DC">
            <w:pPr>
              <w:pStyle w:val="Default"/>
              <w:rPr>
                <w:rFonts w:ascii="Times New Roman" w:hAnsi="Times New Roman" w:cs="Times New Roman"/>
              </w:rPr>
            </w:pPr>
          </w:p>
        </w:tc>
        <w:tc>
          <w:tcPr>
            <w:tcW w:w="464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2"/>
              <w:gridCol w:w="1486"/>
              <w:gridCol w:w="1330"/>
            </w:tblGrid>
            <w:tr w:rsidR="000A21DC" w:rsidRPr="00DA03AA" w:rsidTr="00D6511C">
              <w:tc>
                <w:tcPr>
                  <w:tcW w:w="1690" w:type="dxa"/>
                  <w:shd w:val="clear" w:color="auto" w:fill="auto"/>
                </w:tcPr>
                <w:p w:rsidR="000A21DC" w:rsidRPr="00DA03AA" w:rsidRDefault="000A21DC" w:rsidP="000A21DC">
                  <w:pPr>
                    <w:pStyle w:val="Default"/>
                    <w:rPr>
                      <w:rFonts w:ascii="Times New Roman" w:hAnsi="Times New Roman" w:cs="Times New Roman"/>
                    </w:rPr>
                  </w:pPr>
                </w:p>
              </w:tc>
              <w:tc>
                <w:tcPr>
                  <w:tcW w:w="1691" w:type="dxa"/>
                  <w:shd w:val="clear" w:color="auto" w:fill="auto"/>
                </w:tcPr>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MEDYAN</w:t>
                  </w:r>
                </w:p>
              </w:tc>
              <w:tc>
                <w:tcPr>
                  <w:tcW w:w="1691" w:type="dxa"/>
                  <w:shd w:val="clear" w:color="auto" w:fill="auto"/>
                </w:tcPr>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%95 CI</w:t>
                  </w:r>
                </w:p>
              </w:tc>
            </w:tr>
            <w:tr w:rsidR="000A21DC" w:rsidRPr="00DA03AA" w:rsidTr="00D6511C">
              <w:tc>
                <w:tcPr>
                  <w:tcW w:w="1690" w:type="dxa"/>
                  <w:shd w:val="clear" w:color="auto" w:fill="auto"/>
                </w:tcPr>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Kadın</w:t>
                  </w:r>
                </w:p>
              </w:tc>
              <w:tc>
                <w:tcPr>
                  <w:tcW w:w="1691" w:type="dxa"/>
                  <w:shd w:val="clear" w:color="auto" w:fill="auto"/>
                </w:tcPr>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(ng/dL)</w:t>
                  </w:r>
                </w:p>
              </w:tc>
              <w:tc>
                <w:tcPr>
                  <w:tcW w:w="1691" w:type="dxa"/>
                  <w:shd w:val="clear" w:color="auto" w:fill="auto"/>
                </w:tcPr>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(ng/dL)</w:t>
                  </w:r>
                </w:p>
              </w:tc>
            </w:tr>
            <w:tr w:rsidR="000A21DC" w:rsidRPr="00DA03AA" w:rsidTr="00D6511C">
              <w:tc>
                <w:tcPr>
                  <w:tcW w:w="1690" w:type="dxa"/>
                  <w:shd w:val="clear" w:color="auto" w:fill="auto"/>
                </w:tcPr>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Ovulasyon</w:t>
                  </w:r>
                </w:p>
              </w:tc>
              <w:tc>
                <w:tcPr>
                  <w:tcW w:w="1691" w:type="dxa"/>
                  <w:shd w:val="clear" w:color="auto" w:fill="auto"/>
                </w:tcPr>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38</w:t>
                  </w:r>
                </w:p>
              </w:tc>
              <w:tc>
                <w:tcPr>
                  <w:tcW w:w="1691" w:type="dxa"/>
                  <w:shd w:val="clear" w:color="auto" w:fill="auto"/>
                </w:tcPr>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14-76</w:t>
                  </w:r>
                </w:p>
              </w:tc>
            </w:tr>
            <w:tr w:rsidR="000A21DC" w:rsidRPr="00DA03AA" w:rsidTr="00D6511C">
              <w:tc>
                <w:tcPr>
                  <w:tcW w:w="1690" w:type="dxa"/>
                  <w:shd w:val="clear" w:color="auto" w:fill="auto"/>
                </w:tcPr>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Postmenopoz</w:t>
                  </w:r>
                </w:p>
              </w:tc>
              <w:tc>
                <w:tcPr>
                  <w:tcW w:w="1691" w:type="dxa"/>
                  <w:shd w:val="clear" w:color="auto" w:fill="auto"/>
                </w:tcPr>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20</w:t>
                  </w:r>
                </w:p>
              </w:tc>
              <w:tc>
                <w:tcPr>
                  <w:tcW w:w="1691" w:type="dxa"/>
                  <w:shd w:val="clear" w:color="auto" w:fill="auto"/>
                </w:tcPr>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&lt;62</w:t>
                  </w:r>
                </w:p>
              </w:tc>
            </w:tr>
            <w:tr w:rsidR="000A21DC" w:rsidRPr="00DA03AA" w:rsidTr="00D6511C">
              <w:tc>
                <w:tcPr>
                  <w:tcW w:w="1690" w:type="dxa"/>
                  <w:shd w:val="clear" w:color="auto" w:fill="auto"/>
                </w:tcPr>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Yetişkin erkek</w:t>
                  </w:r>
                </w:p>
              </w:tc>
              <w:tc>
                <w:tcPr>
                  <w:tcW w:w="1691" w:type="dxa"/>
                  <w:shd w:val="clear" w:color="auto" w:fill="auto"/>
                </w:tcPr>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456</w:t>
                  </w:r>
                </w:p>
              </w:tc>
              <w:tc>
                <w:tcPr>
                  <w:tcW w:w="1691" w:type="dxa"/>
                  <w:shd w:val="clear" w:color="auto" w:fill="auto"/>
                </w:tcPr>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241-827</w:t>
                  </w:r>
                </w:p>
              </w:tc>
            </w:tr>
            <w:tr w:rsidR="000A21DC" w:rsidRPr="00DA03AA" w:rsidTr="00D6511C">
              <w:tc>
                <w:tcPr>
                  <w:tcW w:w="1690" w:type="dxa"/>
                  <w:shd w:val="clear" w:color="auto" w:fill="auto"/>
                </w:tcPr>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20-49 yaş</w:t>
                  </w:r>
                </w:p>
              </w:tc>
              <w:tc>
                <w:tcPr>
                  <w:tcW w:w="1691" w:type="dxa"/>
                  <w:shd w:val="clear" w:color="auto" w:fill="auto"/>
                </w:tcPr>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630</w:t>
                  </w:r>
                </w:p>
              </w:tc>
              <w:tc>
                <w:tcPr>
                  <w:tcW w:w="1691" w:type="dxa"/>
                  <w:shd w:val="clear" w:color="auto" w:fill="auto"/>
                </w:tcPr>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262-1593</w:t>
                  </w:r>
                </w:p>
              </w:tc>
            </w:tr>
            <w:tr w:rsidR="000A21DC" w:rsidRPr="00DA03AA" w:rsidTr="00D6511C">
              <w:tc>
                <w:tcPr>
                  <w:tcW w:w="1690" w:type="dxa"/>
                  <w:shd w:val="clear" w:color="auto" w:fill="auto"/>
                </w:tcPr>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&gt;50</w:t>
                  </w:r>
                </w:p>
              </w:tc>
              <w:tc>
                <w:tcPr>
                  <w:tcW w:w="1691" w:type="dxa"/>
                  <w:shd w:val="clear" w:color="auto" w:fill="auto"/>
                </w:tcPr>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427</w:t>
                  </w:r>
                </w:p>
              </w:tc>
              <w:tc>
                <w:tcPr>
                  <w:tcW w:w="1691" w:type="dxa"/>
                  <w:shd w:val="clear" w:color="auto" w:fill="auto"/>
                </w:tcPr>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181-758</w:t>
                  </w:r>
                </w:p>
              </w:tc>
            </w:tr>
          </w:tbl>
          <w:p w:rsidR="000A21DC" w:rsidRPr="00DA03AA" w:rsidRDefault="000A21DC" w:rsidP="000A21DC">
            <w:pPr>
              <w:pStyle w:val="Default"/>
              <w:rPr>
                <w:rFonts w:ascii="Times New Roman" w:hAnsi="Times New Roman" w:cs="Times New Roman"/>
              </w:rPr>
            </w:pPr>
          </w:p>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 xml:space="preserve">&gt;1500 ng/dL olan örnekler seyreltilerek yeniden çalışılmalıdır. </w:t>
            </w:r>
          </w:p>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 xml:space="preserve">Çevirme faktörü: ng/dL x 0.0347 = nmol/L </w:t>
            </w:r>
          </w:p>
        </w:tc>
      </w:tr>
      <w:tr w:rsidR="000A21DC" w:rsidRPr="00DA03AA" w:rsidTr="00E75E71">
        <w:tc>
          <w:tcPr>
            <w:tcW w:w="4644" w:type="dxa"/>
            <w:shd w:val="clear" w:color="auto" w:fill="auto"/>
          </w:tcPr>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 xml:space="preserve">Klinik bilgiler: </w:t>
            </w:r>
          </w:p>
        </w:tc>
        <w:tc>
          <w:tcPr>
            <w:tcW w:w="4644" w:type="dxa"/>
            <w:shd w:val="clear" w:color="auto" w:fill="auto"/>
          </w:tcPr>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 xml:space="preserve">Testosteron, testisin en önemli androjeni olan 19 C’lu steroid hormondur. Gonad kaynaklı androstendion/DHEA ile adrenal androjenler DHEA, DHEA-S ve androstendionun dönüşüm ürünü olarak sentezlenir. Sentez, LH ile kontrol edilir. LH, testis-Leydig hücrelerine doğrudan etkilidir. Testosteron düzeyi, hipogonadal erkeklerde, LH ile birlikte ele alınır. </w:t>
            </w:r>
          </w:p>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 xml:space="preserve">Testosteron, prostat ve diğer periferal dokularda en güçlü androjen olan dihidrotestosteron (DHT)’a dönüşür. Testosteron ve DHT, KC’de inaktif bazı atılım ürünlerine dönüştürülerek idrarla atılır. Adrenal korteks, testis ve over steroidlerinin ortak ve son metobolitleri 17-ketosteroidlerdir. </w:t>
            </w:r>
          </w:p>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 xml:space="preserve">Testosteron ve DHT, dolaşımda bağlı ve serbest formda bulunur. Erkekte % 2-3’ü serbest (aktif), % 60-65’i SHBG’ye ve geri </w:t>
            </w:r>
            <w:r w:rsidRPr="00DA03AA">
              <w:rPr>
                <w:rFonts w:ascii="Times New Roman" w:hAnsi="Times New Roman" w:cs="Times New Roman"/>
              </w:rPr>
              <w:lastRenderedPageBreak/>
              <w:t xml:space="preserve">kalanı albümine bağlı olarak taşınır. Kadında ise %1’i serbest, % 80’i SHBG’ye ve geri kalanı albümine bağlı olarak taşınır. Plazmadaki testosteronların tümüne total testosteron denir. </w:t>
            </w:r>
          </w:p>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 xml:space="preserve">Testosteron düzeyleri, erkeklere göre kadınlarda çok daha düşüktür. Kadınlarda başlıca testosteron kaynakları overler, adrenal bezler ve androstendionun testosterona periferal konversiyonudur. </w:t>
            </w:r>
          </w:p>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 xml:space="preserve">Testosteron iç ve dış genital organların gelişip olgunlaşmasını; primer ve sekonder seks karekterlerinin gelişmesini; sakalların ve aksiller ve pubik kılların büyümesini stimüle eder. Ayrıca testosteron, artmış doğrusal büyüme, nitrojen retansiyonu ve musküler gelişime neden olan anabolik etkilere de sahiptir. </w:t>
            </w:r>
          </w:p>
        </w:tc>
      </w:tr>
      <w:tr w:rsidR="000A21DC" w:rsidRPr="00DA03AA" w:rsidTr="00E75E71">
        <w:tc>
          <w:tcPr>
            <w:tcW w:w="4644" w:type="dxa"/>
            <w:shd w:val="clear" w:color="auto" w:fill="auto"/>
          </w:tcPr>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lastRenderedPageBreak/>
              <w:t xml:space="preserve">Kullanım amacı: </w:t>
            </w:r>
          </w:p>
        </w:tc>
        <w:tc>
          <w:tcPr>
            <w:tcW w:w="4644" w:type="dxa"/>
            <w:shd w:val="clear" w:color="auto" w:fill="auto"/>
          </w:tcPr>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 xml:space="preserve">Erkeklerde: Ereksiyon bozukluğu, infertilite, gecikmiş puberte, tümör </w:t>
            </w:r>
          </w:p>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 xml:space="preserve">Kadınlarda: Virilizasyon, infertilite, PKOS, amenore’nin araştırılması </w:t>
            </w:r>
          </w:p>
        </w:tc>
      </w:tr>
      <w:tr w:rsidR="000A21DC" w:rsidRPr="00DA03AA" w:rsidTr="00E75E71">
        <w:tc>
          <w:tcPr>
            <w:tcW w:w="4644" w:type="dxa"/>
            <w:shd w:val="clear" w:color="auto" w:fill="auto"/>
          </w:tcPr>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644" w:type="dxa"/>
            <w:shd w:val="clear" w:color="auto" w:fill="auto"/>
          </w:tcPr>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 xml:space="preserve">Kadınlarda: Konjenital adrenal hiperplazi, ovaryan ve adrenokortikal tümörler, PKOS, hirsutizm, infertilite, virilizm, amenore ve obezite, </w:t>
            </w:r>
          </w:p>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 xml:space="preserve">Erkeklerde: Konjenital adrenal hiperplazi, adrenokortikal tümörler, anabolik steroid kullanımı, prostat Ca, erken puberte. </w:t>
            </w:r>
          </w:p>
        </w:tc>
      </w:tr>
      <w:tr w:rsidR="000A21DC" w:rsidRPr="00DA03AA" w:rsidTr="00E75E71">
        <w:tc>
          <w:tcPr>
            <w:tcW w:w="4644" w:type="dxa"/>
            <w:shd w:val="clear" w:color="auto" w:fill="auto"/>
          </w:tcPr>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 xml:space="preserve">Azaldığı durumlar. </w:t>
            </w:r>
          </w:p>
        </w:tc>
        <w:tc>
          <w:tcPr>
            <w:tcW w:w="4644" w:type="dxa"/>
            <w:shd w:val="clear" w:color="auto" w:fill="auto"/>
          </w:tcPr>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Primer/sekonder hipogonadizm, hipopituitarizm, hiperprolaktinemi, gecikmiş puberte, bazı KC (yetmezlik, siroz, alkolizm) ve böbrek (üremi) hastalıkları, Down sendromu, myotonik distrofi, Klinefelter sendromu, (bilateral) orşiektomi, kriptorşidizm.</w:t>
            </w:r>
          </w:p>
        </w:tc>
      </w:tr>
    </w:tbl>
    <w:p w:rsidR="00E75E71" w:rsidRPr="00DA03AA" w:rsidRDefault="00E75E71" w:rsidP="009F72B1"/>
    <w:p w:rsidR="00E75E71" w:rsidRPr="00DA03AA" w:rsidRDefault="00E75E71" w:rsidP="00E75E71">
      <w:pPr>
        <w:rPr>
          <w:lang/>
        </w:rPr>
      </w:pPr>
    </w:p>
    <w:p w:rsidR="00BE4EF0" w:rsidRPr="00DA03AA" w:rsidRDefault="005B2579" w:rsidP="00CD0B77">
      <w:pPr>
        <w:pStyle w:val="Balk2"/>
        <w:rPr>
          <w:rFonts w:ascii="Times New Roman" w:hAnsi="Times New Roman"/>
          <w:sz w:val="24"/>
          <w:szCs w:val="24"/>
        </w:rPr>
      </w:pPr>
      <w:bookmarkStart w:id="116" w:name="_Toc482375428"/>
      <w:r>
        <w:rPr>
          <w:rFonts w:ascii="Times New Roman" w:hAnsi="Times New Roman"/>
          <w:sz w:val="24"/>
          <w:szCs w:val="24"/>
        </w:rPr>
        <w:t>9.14</w:t>
      </w:r>
      <w:r w:rsidR="00552CEE" w:rsidRPr="00DA03AA">
        <w:rPr>
          <w:rFonts w:ascii="Times New Roman" w:hAnsi="Times New Roman"/>
          <w:sz w:val="24"/>
          <w:szCs w:val="24"/>
        </w:rPr>
        <w:t>. Estradiol</w:t>
      </w:r>
      <w:bookmarkEnd w:id="116"/>
    </w:p>
    <w:p w:rsidR="00BE4EF0" w:rsidRPr="00DA03AA" w:rsidRDefault="00BE4EF0"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00"/>
        <w:gridCol w:w="5088"/>
      </w:tblGrid>
      <w:tr w:rsidR="000A21DC" w:rsidRPr="00DA03AA" w:rsidTr="003320D8">
        <w:tc>
          <w:tcPr>
            <w:tcW w:w="4200" w:type="dxa"/>
            <w:shd w:val="clear" w:color="auto" w:fill="auto"/>
          </w:tcPr>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 xml:space="preserve">Testin adı: </w:t>
            </w:r>
          </w:p>
        </w:tc>
        <w:tc>
          <w:tcPr>
            <w:tcW w:w="5088" w:type="dxa"/>
            <w:shd w:val="clear" w:color="auto" w:fill="auto"/>
          </w:tcPr>
          <w:p w:rsidR="000A21DC" w:rsidRPr="00DA03AA" w:rsidRDefault="000A21DC" w:rsidP="000A21DC">
            <w:pPr>
              <w:pStyle w:val="Default"/>
              <w:rPr>
                <w:rFonts w:ascii="Times New Roman" w:hAnsi="Times New Roman" w:cs="Times New Roman"/>
                <w:b/>
              </w:rPr>
            </w:pPr>
            <w:bookmarkStart w:id="117" w:name="_Hlk482351939"/>
            <w:r w:rsidRPr="00DA03AA">
              <w:rPr>
                <w:rFonts w:ascii="Times New Roman" w:hAnsi="Times New Roman" w:cs="Times New Roman"/>
                <w:b/>
              </w:rPr>
              <w:t xml:space="preserve">Estradiol </w:t>
            </w:r>
            <w:bookmarkEnd w:id="117"/>
          </w:p>
        </w:tc>
      </w:tr>
      <w:tr w:rsidR="000A21DC" w:rsidRPr="00DA03AA" w:rsidTr="003320D8">
        <w:tc>
          <w:tcPr>
            <w:tcW w:w="4200" w:type="dxa"/>
            <w:shd w:val="clear" w:color="auto" w:fill="auto"/>
          </w:tcPr>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 xml:space="preserve">Referans Değerler: </w:t>
            </w:r>
          </w:p>
          <w:p w:rsidR="000A21DC" w:rsidRPr="00DA03AA" w:rsidRDefault="000A21DC" w:rsidP="00AD075C">
            <w:pPr>
              <w:rPr>
                <w:lang/>
              </w:rPr>
            </w:pPr>
          </w:p>
          <w:p w:rsidR="00BB295A" w:rsidRPr="00DA03AA" w:rsidRDefault="00BB295A" w:rsidP="00AD075C">
            <w:pPr>
              <w:rPr>
                <w:lang/>
              </w:rPr>
            </w:pPr>
          </w:p>
          <w:p w:rsidR="00BB295A" w:rsidRPr="00DA03AA" w:rsidRDefault="00BB295A" w:rsidP="00AD075C">
            <w:pPr>
              <w:rPr>
                <w:lang/>
              </w:rPr>
            </w:pPr>
          </w:p>
          <w:p w:rsidR="00BB295A" w:rsidRPr="00DA03AA" w:rsidRDefault="00BB295A" w:rsidP="00AD075C">
            <w:pPr>
              <w:rPr>
                <w:lang/>
              </w:rPr>
            </w:pPr>
          </w:p>
          <w:p w:rsidR="00BB295A" w:rsidRPr="00DA03AA" w:rsidRDefault="00BB295A" w:rsidP="00AD075C">
            <w:pPr>
              <w:rPr>
                <w:lang/>
              </w:rPr>
            </w:pPr>
          </w:p>
          <w:p w:rsidR="00BB295A" w:rsidRPr="00DA03AA" w:rsidRDefault="00BB295A" w:rsidP="00AD075C">
            <w:pPr>
              <w:rPr>
                <w:lang/>
              </w:rPr>
            </w:pPr>
          </w:p>
          <w:p w:rsidR="00BB295A" w:rsidRPr="00DA03AA" w:rsidRDefault="00BB295A" w:rsidP="00AD075C">
            <w:pPr>
              <w:rPr>
                <w:lang/>
              </w:rPr>
            </w:pPr>
          </w:p>
          <w:p w:rsidR="00BB295A" w:rsidRPr="00DA03AA" w:rsidRDefault="00BB295A" w:rsidP="00AD075C">
            <w:pPr>
              <w:rPr>
                <w:lang/>
              </w:rPr>
            </w:pPr>
          </w:p>
          <w:p w:rsidR="00BB295A" w:rsidRPr="00DA03AA" w:rsidRDefault="00BB295A" w:rsidP="00AD075C">
            <w:pPr>
              <w:rPr>
                <w:lang/>
              </w:rPr>
            </w:pPr>
          </w:p>
          <w:p w:rsidR="00BB295A" w:rsidRPr="00DA03AA" w:rsidRDefault="00BB295A" w:rsidP="00AD075C">
            <w:pPr>
              <w:rPr>
                <w:lang/>
              </w:rPr>
            </w:pPr>
          </w:p>
          <w:p w:rsidR="00BB295A" w:rsidRPr="00DA03AA" w:rsidRDefault="00BB295A" w:rsidP="00AD075C">
            <w:pPr>
              <w:rPr>
                <w:lang/>
              </w:rPr>
            </w:pPr>
          </w:p>
          <w:p w:rsidR="00BB295A" w:rsidRPr="00DA03AA" w:rsidRDefault="00BB295A" w:rsidP="00AD075C">
            <w:pPr>
              <w:rPr>
                <w:lang/>
              </w:rPr>
            </w:pPr>
          </w:p>
          <w:p w:rsidR="00BB295A" w:rsidRPr="00DA03AA" w:rsidRDefault="00BB295A" w:rsidP="00AD075C">
            <w:pPr>
              <w:rPr>
                <w:lang/>
              </w:rPr>
            </w:pPr>
          </w:p>
        </w:tc>
        <w:tc>
          <w:tcPr>
            <w:tcW w:w="5088"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3"/>
              <w:gridCol w:w="1458"/>
              <w:gridCol w:w="1341"/>
            </w:tblGrid>
            <w:tr w:rsidR="00BB295A" w:rsidRPr="00DA03AA" w:rsidTr="00D6511C">
              <w:tc>
                <w:tcPr>
                  <w:tcW w:w="2026" w:type="dxa"/>
                  <w:shd w:val="clear" w:color="auto" w:fill="auto"/>
                </w:tcPr>
                <w:p w:rsidR="00BB295A" w:rsidRPr="00DA03AA" w:rsidRDefault="00BB295A" w:rsidP="00AD075C">
                  <w:pPr>
                    <w:rPr>
                      <w:lang/>
                    </w:rPr>
                  </w:pPr>
                </w:p>
              </w:tc>
              <w:tc>
                <w:tcPr>
                  <w:tcW w:w="1550" w:type="dxa"/>
                  <w:shd w:val="clear" w:color="auto" w:fill="auto"/>
                </w:tcPr>
                <w:p w:rsidR="00BB295A" w:rsidRPr="00DA03AA" w:rsidRDefault="00BB295A" w:rsidP="00AD075C">
                  <w:pPr>
                    <w:rPr>
                      <w:lang/>
                    </w:rPr>
                  </w:pPr>
                  <w:r w:rsidRPr="00DA03AA">
                    <w:rPr>
                      <w:lang/>
                    </w:rPr>
                    <w:t>MEDYAN</w:t>
                  </w:r>
                </w:p>
              </w:tc>
              <w:tc>
                <w:tcPr>
                  <w:tcW w:w="1501" w:type="dxa"/>
                  <w:shd w:val="clear" w:color="auto" w:fill="auto"/>
                </w:tcPr>
                <w:p w:rsidR="00BB295A" w:rsidRPr="00DA03AA" w:rsidRDefault="00BB295A" w:rsidP="00AD075C">
                  <w:pPr>
                    <w:rPr>
                      <w:lang/>
                    </w:rPr>
                  </w:pPr>
                  <w:r w:rsidRPr="00DA03AA">
                    <w:rPr>
                      <w:lang/>
                    </w:rPr>
                    <w:t>%95 CI</w:t>
                  </w:r>
                </w:p>
              </w:tc>
            </w:tr>
            <w:tr w:rsidR="00BB295A" w:rsidRPr="00DA03AA" w:rsidTr="00D6511C">
              <w:tc>
                <w:tcPr>
                  <w:tcW w:w="2026" w:type="dxa"/>
                  <w:shd w:val="clear" w:color="auto" w:fill="auto"/>
                </w:tcPr>
                <w:p w:rsidR="00BB295A" w:rsidRPr="00DA03AA" w:rsidRDefault="00BB295A" w:rsidP="00AD075C">
                  <w:pPr>
                    <w:rPr>
                      <w:lang/>
                    </w:rPr>
                  </w:pPr>
                  <w:r w:rsidRPr="00DA03AA">
                    <w:rPr>
                      <w:lang/>
                    </w:rPr>
                    <w:t>Kadın</w:t>
                  </w:r>
                </w:p>
              </w:tc>
              <w:tc>
                <w:tcPr>
                  <w:tcW w:w="1550" w:type="dxa"/>
                  <w:shd w:val="clear" w:color="auto" w:fill="auto"/>
                </w:tcPr>
                <w:p w:rsidR="00BB295A" w:rsidRPr="00DA03AA" w:rsidRDefault="00BB295A" w:rsidP="00AD075C">
                  <w:pPr>
                    <w:rPr>
                      <w:lang/>
                    </w:rPr>
                  </w:pPr>
                  <w:r w:rsidRPr="00DA03AA">
                    <w:rPr>
                      <w:lang/>
                    </w:rPr>
                    <w:t>(pg/mL)</w:t>
                  </w:r>
                </w:p>
              </w:tc>
              <w:tc>
                <w:tcPr>
                  <w:tcW w:w="1501" w:type="dxa"/>
                  <w:shd w:val="clear" w:color="auto" w:fill="auto"/>
                </w:tcPr>
                <w:p w:rsidR="00BB295A" w:rsidRPr="00DA03AA" w:rsidRDefault="00BB295A" w:rsidP="00AD075C">
                  <w:pPr>
                    <w:rPr>
                      <w:lang/>
                    </w:rPr>
                  </w:pPr>
                  <w:r w:rsidRPr="00DA03AA">
                    <w:rPr>
                      <w:lang/>
                    </w:rPr>
                    <w:t>(pg/mL)</w:t>
                  </w:r>
                </w:p>
              </w:tc>
            </w:tr>
            <w:tr w:rsidR="00BB295A" w:rsidRPr="00DA03AA" w:rsidTr="00D6511C">
              <w:tc>
                <w:tcPr>
                  <w:tcW w:w="2026" w:type="dxa"/>
                  <w:shd w:val="clear" w:color="auto" w:fill="auto"/>
                </w:tcPr>
                <w:p w:rsidR="00BB295A" w:rsidRPr="00DA03AA" w:rsidRDefault="00BB295A" w:rsidP="00AD075C">
                  <w:pPr>
                    <w:rPr>
                      <w:lang/>
                    </w:rPr>
                  </w:pPr>
                  <w:r w:rsidRPr="00DA03AA">
                    <w:rPr>
                      <w:lang/>
                    </w:rPr>
                    <w:t>Foliküler faz</w:t>
                  </w:r>
                </w:p>
              </w:tc>
              <w:tc>
                <w:tcPr>
                  <w:tcW w:w="1550" w:type="dxa"/>
                  <w:shd w:val="clear" w:color="auto" w:fill="auto"/>
                </w:tcPr>
                <w:p w:rsidR="00BB295A" w:rsidRPr="00DA03AA" w:rsidRDefault="00BB295A" w:rsidP="00AD075C">
                  <w:pPr>
                    <w:rPr>
                      <w:lang/>
                    </w:rPr>
                  </w:pPr>
                  <w:r w:rsidRPr="00DA03AA">
                    <w:rPr>
                      <w:lang/>
                    </w:rPr>
                    <w:t>51,8</w:t>
                  </w:r>
                </w:p>
              </w:tc>
              <w:tc>
                <w:tcPr>
                  <w:tcW w:w="1501" w:type="dxa"/>
                  <w:shd w:val="clear" w:color="auto" w:fill="auto"/>
                </w:tcPr>
                <w:p w:rsidR="00BB295A" w:rsidRPr="00DA03AA" w:rsidRDefault="00BB295A" w:rsidP="00AD075C">
                  <w:pPr>
                    <w:rPr>
                      <w:lang/>
                    </w:rPr>
                  </w:pPr>
                  <w:r w:rsidRPr="00DA03AA">
                    <w:rPr>
                      <w:lang/>
                    </w:rPr>
                    <w:t>19,5-144,2</w:t>
                  </w:r>
                </w:p>
              </w:tc>
            </w:tr>
            <w:tr w:rsidR="00BB295A" w:rsidRPr="00DA03AA" w:rsidTr="00D6511C">
              <w:tc>
                <w:tcPr>
                  <w:tcW w:w="2026" w:type="dxa"/>
                  <w:shd w:val="clear" w:color="auto" w:fill="auto"/>
                </w:tcPr>
                <w:p w:rsidR="00BB295A" w:rsidRPr="00DA03AA" w:rsidRDefault="00BB295A" w:rsidP="00AD075C">
                  <w:pPr>
                    <w:rPr>
                      <w:lang/>
                    </w:rPr>
                  </w:pPr>
                  <w:r w:rsidRPr="00DA03AA">
                    <w:rPr>
                      <w:lang/>
                    </w:rPr>
                    <w:t>Siklus ortası</w:t>
                  </w:r>
                </w:p>
              </w:tc>
              <w:tc>
                <w:tcPr>
                  <w:tcW w:w="1550" w:type="dxa"/>
                  <w:shd w:val="clear" w:color="auto" w:fill="auto"/>
                </w:tcPr>
                <w:p w:rsidR="00BB295A" w:rsidRPr="00DA03AA" w:rsidRDefault="00BB295A" w:rsidP="00AD075C">
                  <w:pPr>
                    <w:rPr>
                      <w:lang/>
                    </w:rPr>
                  </w:pPr>
                  <w:r w:rsidRPr="00DA03AA">
                    <w:rPr>
                      <w:lang/>
                    </w:rPr>
                    <w:t>153,3</w:t>
                  </w:r>
                </w:p>
              </w:tc>
              <w:tc>
                <w:tcPr>
                  <w:tcW w:w="1501" w:type="dxa"/>
                  <w:shd w:val="clear" w:color="auto" w:fill="auto"/>
                </w:tcPr>
                <w:p w:rsidR="00BB295A" w:rsidRPr="00DA03AA" w:rsidRDefault="00BB295A" w:rsidP="00AD075C">
                  <w:pPr>
                    <w:rPr>
                      <w:lang/>
                    </w:rPr>
                  </w:pPr>
                  <w:r w:rsidRPr="00DA03AA">
                    <w:rPr>
                      <w:lang/>
                    </w:rPr>
                    <w:t>63,9-356,7</w:t>
                  </w:r>
                </w:p>
              </w:tc>
            </w:tr>
            <w:tr w:rsidR="00BB295A" w:rsidRPr="00DA03AA" w:rsidTr="00D6511C">
              <w:tc>
                <w:tcPr>
                  <w:tcW w:w="2026" w:type="dxa"/>
                  <w:shd w:val="clear" w:color="auto" w:fill="auto"/>
                </w:tcPr>
                <w:p w:rsidR="00BB295A" w:rsidRPr="00DA03AA" w:rsidRDefault="00BB295A" w:rsidP="00AD075C">
                  <w:pPr>
                    <w:rPr>
                      <w:lang/>
                    </w:rPr>
                  </w:pPr>
                  <w:r w:rsidRPr="00DA03AA">
                    <w:rPr>
                      <w:lang/>
                    </w:rPr>
                    <w:lastRenderedPageBreak/>
                    <w:t>Luteal faz</w:t>
                  </w:r>
                </w:p>
              </w:tc>
              <w:tc>
                <w:tcPr>
                  <w:tcW w:w="1550" w:type="dxa"/>
                  <w:shd w:val="clear" w:color="auto" w:fill="auto"/>
                </w:tcPr>
                <w:p w:rsidR="00BB295A" w:rsidRPr="00DA03AA" w:rsidRDefault="00BB295A" w:rsidP="00AD075C">
                  <w:pPr>
                    <w:rPr>
                      <w:lang/>
                    </w:rPr>
                  </w:pPr>
                  <w:r w:rsidRPr="00DA03AA">
                    <w:rPr>
                      <w:lang/>
                    </w:rPr>
                    <w:t>87,6</w:t>
                  </w:r>
                </w:p>
              </w:tc>
              <w:tc>
                <w:tcPr>
                  <w:tcW w:w="1501" w:type="dxa"/>
                  <w:shd w:val="clear" w:color="auto" w:fill="auto"/>
                </w:tcPr>
                <w:p w:rsidR="00BB295A" w:rsidRPr="00DA03AA" w:rsidRDefault="00BB295A" w:rsidP="00AD075C">
                  <w:pPr>
                    <w:rPr>
                      <w:lang/>
                    </w:rPr>
                  </w:pPr>
                  <w:r w:rsidRPr="00DA03AA">
                    <w:rPr>
                      <w:lang/>
                    </w:rPr>
                    <w:t>55,8-214,2</w:t>
                  </w:r>
                </w:p>
              </w:tc>
            </w:tr>
            <w:tr w:rsidR="00BB295A" w:rsidRPr="00DA03AA" w:rsidTr="00D6511C">
              <w:tc>
                <w:tcPr>
                  <w:tcW w:w="2026" w:type="dxa"/>
                  <w:shd w:val="clear" w:color="auto" w:fill="auto"/>
                </w:tcPr>
                <w:p w:rsidR="00BB295A" w:rsidRPr="00DA03AA" w:rsidRDefault="00BB295A" w:rsidP="00AD075C">
                  <w:pPr>
                    <w:rPr>
                      <w:lang/>
                    </w:rPr>
                  </w:pPr>
                  <w:r w:rsidRPr="00DA03AA">
                    <w:rPr>
                      <w:lang/>
                    </w:rPr>
                    <w:t>Postmenopozal</w:t>
                  </w:r>
                </w:p>
              </w:tc>
              <w:tc>
                <w:tcPr>
                  <w:tcW w:w="1550" w:type="dxa"/>
                  <w:shd w:val="clear" w:color="auto" w:fill="auto"/>
                </w:tcPr>
                <w:p w:rsidR="00BB295A" w:rsidRPr="00DA03AA" w:rsidRDefault="00BB295A" w:rsidP="00AD075C">
                  <w:pPr>
                    <w:rPr>
                      <w:lang/>
                    </w:rPr>
                  </w:pPr>
                </w:p>
              </w:tc>
              <w:tc>
                <w:tcPr>
                  <w:tcW w:w="1501" w:type="dxa"/>
                  <w:shd w:val="clear" w:color="auto" w:fill="auto"/>
                </w:tcPr>
                <w:p w:rsidR="00BB295A" w:rsidRPr="00DA03AA" w:rsidRDefault="00BB295A" w:rsidP="00AD075C">
                  <w:pPr>
                    <w:rPr>
                      <w:lang/>
                    </w:rPr>
                  </w:pPr>
                  <w:r w:rsidRPr="00DA03AA">
                    <w:rPr>
                      <w:lang/>
                    </w:rPr>
                    <w:t>&lt;32,2</w:t>
                  </w:r>
                </w:p>
              </w:tc>
            </w:tr>
            <w:tr w:rsidR="00BB295A" w:rsidRPr="00DA03AA" w:rsidTr="00D6511C">
              <w:tc>
                <w:tcPr>
                  <w:tcW w:w="2026" w:type="dxa"/>
                  <w:shd w:val="clear" w:color="auto" w:fill="auto"/>
                </w:tcPr>
                <w:p w:rsidR="00BB295A" w:rsidRPr="00DA03AA" w:rsidRDefault="00BB295A" w:rsidP="00AD075C">
                  <w:pPr>
                    <w:rPr>
                      <w:lang/>
                    </w:rPr>
                  </w:pPr>
                  <w:r w:rsidRPr="00DA03AA">
                    <w:rPr>
                      <w:lang/>
                    </w:rPr>
                    <w:t>Gebelik(1.trimestr)</w:t>
                  </w:r>
                </w:p>
              </w:tc>
              <w:tc>
                <w:tcPr>
                  <w:tcW w:w="1550" w:type="dxa"/>
                  <w:shd w:val="clear" w:color="auto" w:fill="auto"/>
                </w:tcPr>
                <w:p w:rsidR="00BB295A" w:rsidRPr="00DA03AA" w:rsidRDefault="00BB295A" w:rsidP="00AD075C">
                  <w:pPr>
                    <w:rPr>
                      <w:lang/>
                    </w:rPr>
                  </w:pPr>
                  <w:r w:rsidRPr="00DA03AA">
                    <w:rPr>
                      <w:lang/>
                    </w:rPr>
                    <w:t>1004</w:t>
                  </w:r>
                </w:p>
              </w:tc>
              <w:tc>
                <w:tcPr>
                  <w:tcW w:w="1501" w:type="dxa"/>
                  <w:shd w:val="clear" w:color="auto" w:fill="auto"/>
                </w:tcPr>
                <w:p w:rsidR="00BB295A" w:rsidRPr="00DA03AA" w:rsidRDefault="00BB295A" w:rsidP="00AD075C">
                  <w:pPr>
                    <w:rPr>
                      <w:lang/>
                    </w:rPr>
                  </w:pPr>
                  <w:r w:rsidRPr="00DA03AA">
                    <w:rPr>
                      <w:lang/>
                    </w:rPr>
                    <w:t>215-&gt;4300</w:t>
                  </w:r>
                </w:p>
              </w:tc>
            </w:tr>
            <w:tr w:rsidR="00BB295A" w:rsidRPr="00DA03AA" w:rsidTr="00D6511C">
              <w:tc>
                <w:tcPr>
                  <w:tcW w:w="2026" w:type="dxa"/>
                  <w:shd w:val="clear" w:color="auto" w:fill="auto"/>
                </w:tcPr>
                <w:p w:rsidR="00BB295A" w:rsidRPr="00DA03AA" w:rsidRDefault="00BB295A" w:rsidP="00AD075C">
                  <w:pPr>
                    <w:rPr>
                      <w:lang/>
                    </w:rPr>
                  </w:pPr>
                  <w:r w:rsidRPr="00DA03AA">
                    <w:rPr>
                      <w:lang/>
                    </w:rPr>
                    <w:t>Yetişkin erkek</w:t>
                  </w:r>
                </w:p>
              </w:tc>
              <w:tc>
                <w:tcPr>
                  <w:tcW w:w="1550" w:type="dxa"/>
                  <w:shd w:val="clear" w:color="auto" w:fill="auto"/>
                </w:tcPr>
                <w:p w:rsidR="00BB295A" w:rsidRPr="00DA03AA" w:rsidRDefault="00BB295A" w:rsidP="00AD075C">
                  <w:pPr>
                    <w:rPr>
                      <w:lang/>
                    </w:rPr>
                  </w:pPr>
                  <w:r w:rsidRPr="00DA03AA">
                    <w:rPr>
                      <w:lang/>
                    </w:rPr>
                    <w:t>24,8</w:t>
                  </w:r>
                </w:p>
              </w:tc>
              <w:tc>
                <w:tcPr>
                  <w:tcW w:w="1501" w:type="dxa"/>
                  <w:shd w:val="clear" w:color="auto" w:fill="auto"/>
                </w:tcPr>
                <w:p w:rsidR="00BB295A" w:rsidRPr="00DA03AA" w:rsidRDefault="00BB295A" w:rsidP="00AD075C">
                  <w:pPr>
                    <w:rPr>
                      <w:lang/>
                    </w:rPr>
                  </w:pPr>
                  <w:r w:rsidRPr="00DA03AA">
                    <w:rPr>
                      <w:lang/>
                    </w:rPr>
                    <w:t>&lt;39,8</w:t>
                  </w:r>
                </w:p>
              </w:tc>
            </w:tr>
            <w:tr w:rsidR="00BB295A" w:rsidRPr="00DA03AA" w:rsidTr="00D6511C">
              <w:tc>
                <w:tcPr>
                  <w:tcW w:w="2026" w:type="dxa"/>
                  <w:shd w:val="clear" w:color="auto" w:fill="auto"/>
                </w:tcPr>
                <w:p w:rsidR="00BB295A" w:rsidRPr="00DA03AA" w:rsidRDefault="00BB295A" w:rsidP="00AD075C">
                  <w:pPr>
                    <w:rPr>
                      <w:lang/>
                    </w:rPr>
                  </w:pPr>
                  <w:r w:rsidRPr="00DA03AA">
                    <w:rPr>
                      <w:lang/>
                    </w:rPr>
                    <w:t>Erkek çocuk(&lt;10y)</w:t>
                  </w:r>
                </w:p>
              </w:tc>
              <w:tc>
                <w:tcPr>
                  <w:tcW w:w="1550" w:type="dxa"/>
                  <w:shd w:val="clear" w:color="auto" w:fill="auto"/>
                </w:tcPr>
                <w:p w:rsidR="00BB295A" w:rsidRPr="00DA03AA" w:rsidRDefault="00BB295A" w:rsidP="00AD075C">
                  <w:pPr>
                    <w:rPr>
                      <w:lang/>
                    </w:rPr>
                  </w:pPr>
                  <w:r w:rsidRPr="00DA03AA">
                    <w:rPr>
                      <w:lang/>
                    </w:rPr>
                    <w:t>11</w:t>
                  </w:r>
                </w:p>
              </w:tc>
              <w:tc>
                <w:tcPr>
                  <w:tcW w:w="1501" w:type="dxa"/>
                  <w:shd w:val="clear" w:color="auto" w:fill="auto"/>
                </w:tcPr>
                <w:p w:rsidR="00BB295A" w:rsidRPr="00DA03AA" w:rsidRDefault="00BB295A" w:rsidP="00AD075C">
                  <w:pPr>
                    <w:rPr>
                      <w:lang/>
                    </w:rPr>
                  </w:pPr>
                  <w:r w:rsidRPr="00DA03AA">
                    <w:rPr>
                      <w:lang/>
                    </w:rPr>
                    <w:t>&lt;5,0-20,0</w:t>
                  </w:r>
                </w:p>
              </w:tc>
            </w:tr>
            <w:tr w:rsidR="00BB295A" w:rsidRPr="00DA03AA" w:rsidTr="00D6511C">
              <w:tc>
                <w:tcPr>
                  <w:tcW w:w="2026" w:type="dxa"/>
                  <w:shd w:val="clear" w:color="auto" w:fill="auto"/>
                </w:tcPr>
                <w:p w:rsidR="00BB295A" w:rsidRPr="00DA03AA" w:rsidRDefault="00BB295A" w:rsidP="00AD075C">
                  <w:pPr>
                    <w:rPr>
                      <w:lang/>
                    </w:rPr>
                  </w:pPr>
                  <w:r w:rsidRPr="00DA03AA">
                    <w:rPr>
                      <w:lang/>
                    </w:rPr>
                    <w:t>Kız çocuk (&lt;10y)</w:t>
                  </w:r>
                </w:p>
              </w:tc>
              <w:tc>
                <w:tcPr>
                  <w:tcW w:w="1550" w:type="dxa"/>
                  <w:shd w:val="clear" w:color="auto" w:fill="auto"/>
                </w:tcPr>
                <w:p w:rsidR="00BB295A" w:rsidRPr="00DA03AA" w:rsidRDefault="00BB295A" w:rsidP="00AD075C">
                  <w:pPr>
                    <w:rPr>
                      <w:lang/>
                    </w:rPr>
                  </w:pPr>
                  <w:r w:rsidRPr="00DA03AA">
                    <w:rPr>
                      <w:lang/>
                    </w:rPr>
                    <w:t>13</w:t>
                  </w:r>
                </w:p>
              </w:tc>
              <w:tc>
                <w:tcPr>
                  <w:tcW w:w="1501" w:type="dxa"/>
                  <w:shd w:val="clear" w:color="auto" w:fill="auto"/>
                </w:tcPr>
                <w:p w:rsidR="00BB295A" w:rsidRPr="00DA03AA" w:rsidRDefault="00BB295A" w:rsidP="00AD075C">
                  <w:pPr>
                    <w:rPr>
                      <w:lang/>
                    </w:rPr>
                  </w:pPr>
                  <w:r w:rsidRPr="00DA03AA">
                    <w:rPr>
                      <w:lang/>
                    </w:rPr>
                    <w:t>6,0-27,0</w:t>
                  </w:r>
                </w:p>
              </w:tc>
            </w:tr>
          </w:tbl>
          <w:p w:rsidR="00BB295A" w:rsidRPr="00DA03AA" w:rsidRDefault="00BB295A" w:rsidP="00BB295A">
            <w:pPr>
              <w:pStyle w:val="Default"/>
              <w:rPr>
                <w:rFonts w:ascii="Times New Roman" w:hAnsi="Times New Roman" w:cs="Times New Roman"/>
              </w:rPr>
            </w:pPr>
            <w:r w:rsidRPr="00DA03AA">
              <w:rPr>
                <w:rFonts w:ascii="Times New Roman" w:hAnsi="Times New Roman" w:cs="Times New Roman"/>
              </w:rPr>
              <w:t xml:space="preserve">&gt;3000 pg/mL olan örnekler seyreltilerek yeniden çalışılmalıdır. </w:t>
            </w:r>
          </w:p>
          <w:p w:rsidR="000A21DC" w:rsidRPr="00DA03AA" w:rsidRDefault="00BB295A" w:rsidP="00BB295A">
            <w:pPr>
              <w:rPr>
                <w:lang/>
              </w:rPr>
            </w:pPr>
            <w:r w:rsidRPr="00DA03AA">
              <w:t xml:space="preserve">Çevirme faktörleri: pg/mL x 3.67 = pmol/L veya pmol/L x 0.273 = pg/mL </w:t>
            </w:r>
          </w:p>
        </w:tc>
      </w:tr>
      <w:tr w:rsidR="000A21DC" w:rsidRPr="00DA03AA" w:rsidTr="003320D8">
        <w:tc>
          <w:tcPr>
            <w:tcW w:w="4200" w:type="dxa"/>
            <w:shd w:val="clear" w:color="auto" w:fill="auto"/>
          </w:tcPr>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lastRenderedPageBreak/>
              <w:t xml:space="preserve">Klinik bilgiler: </w:t>
            </w:r>
          </w:p>
        </w:tc>
        <w:tc>
          <w:tcPr>
            <w:tcW w:w="5088" w:type="dxa"/>
            <w:shd w:val="clear" w:color="auto" w:fill="auto"/>
          </w:tcPr>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 xml:space="preserve">Başlıca overlerde, az miktarda testis ve adrenal kortekste sentezlenen steroid yapıda bir hormondur. Gebelik döneminde estradiol sekresyonu kaynağı, plasentadır. Biyolojik olarak en aktif östrojendir. Overlerden günde 100-300 μg sentezlenip salınır. Plazmada E2’nin % 2-3’ü serbest olarak bulunur. Geri kalanı SHBG ve albümine bağlanarak taşınır. KC’de östrona çevrilerek konjuge edildikten sonra, böbrekler ve safra yoluyla atılır. </w:t>
            </w:r>
          </w:p>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 xml:space="preserve">Estradiolün temel fonksiyonu kadın cinsel organlarının ve sekonder cinsel özelliklerin gelişimini uyarmaktır. </w:t>
            </w:r>
          </w:p>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 xml:space="preserve">Puberte dönemine kadar sürekli artan, siklusun ortasında ve luteal fazda pik yapan E2, kadınlarda gonadların ve sekonder seks özelliklerinin gelişiminden ve tüm üreme süreçlerinin kontrolünden sorumludur. Estradiol insan menstrüel siklusu boyunca temel bir rol oynar. Erken foliküler faz sırasında E2 nispeten sabit ve </w:t>
            </w:r>
          </w:p>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 xml:space="preserve">düşüktür. </w:t>
            </w:r>
          </w:p>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 xml:space="preserve">Yedinci güne gelindiğinde baskın folikül belirlenir ve E2 yükselir  hipotalamus ve hipofiz bezi üzerinde negatif feedback ile FSH baskılanırken; pozitif feedback ile LH’da hızlı bir yükselme başlar. LH pik seviyeye ulaştığında, E2 anlamlı derecede düşer. Ovülasyon, normalde LH pikinden 10-12 saat, E2 pikinden 24-36 saat sonra gerçekleşir. Luteal faz sırasında E2 yükselir ve ovülasyondan yaklaşık 8 gün sonra maksimum düzeye ulaşır. Yükselmiş E2, korpus luteumun regresyonunda rol oynar. </w:t>
            </w:r>
          </w:p>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 xml:space="preserve">Fertilizasyon gerçekleşmezse, E2 düşer ve yeni siklus başlar. </w:t>
            </w:r>
          </w:p>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 xml:space="preserve">Kadınlarda yüksek E2 seviyeleri, ovaryan </w:t>
            </w:r>
            <w:r w:rsidRPr="00DA03AA">
              <w:rPr>
                <w:rFonts w:ascii="Times New Roman" w:hAnsi="Times New Roman" w:cs="Times New Roman"/>
              </w:rPr>
              <w:lastRenderedPageBreak/>
              <w:t xml:space="preserve">hiperfonksiyondan da kaynaklanabilir. </w:t>
            </w:r>
          </w:p>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 xml:space="preserve">IVF tedavisi için ovülasyon indüksiyonu sırasında veya gebelikte çok yüksek estradiol seviyeleri saptanır. </w:t>
            </w:r>
          </w:p>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 xml:space="preserve">Kadınlarda azalmış estradiol seviyeleri ovaryan sentez yokluğundan (primer ovaryan hipofonksiyon ve menopoz) veya hipotalamus-hipofiz eksenindeki bir lezyondan (sekonder ovaryan hipofonksiyon) kaynaklanabilir. </w:t>
            </w:r>
          </w:p>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 xml:space="preserve">Estradiol seviyeleri erkeklerde normalde düşüktür. Erkeklerde yüksek E2 seviyeleri androjenlerin artmış aromatizasyonundan kaynaklanabilir ve bu durum jinekomastiye yol açar. </w:t>
            </w:r>
          </w:p>
        </w:tc>
      </w:tr>
      <w:tr w:rsidR="000A21DC" w:rsidRPr="00DA03AA" w:rsidTr="003320D8">
        <w:tc>
          <w:tcPr>
            <w:tcW w:w="4200" w:type="dxa"/>
            <w:shd w:val="clear" w:color="auto" w:fill="auto"/>
          </w:tcPr>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lastRenderedPageBreak/>
              <w:t xml:space="preserve">Kullanım amacı: </w:t>
            </w:r>
          </w:p>
        </w:tc>
        <w:tc>
          <w:tcPr>
            <w:tcW w:w="5088" w:type="dxa"/>
            <w:shd w:val="clear" w:color="auto" w:fill="auto"/>
          </w:tcPr>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 xml:space="preserve">Over fonksiyonunun değerlendirilmesi ve IVF protokolleri için foliküler gelişimin izlenmesi: </w:t>
            </w:r>
          </w:p>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 xml:space="preserve">-Menstruasyon (anormal siklus, amenore) ve fertilite problemleri, </w:t>
            </w:r>
          </w:p>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 xml:space="preserve">-Menopoz semptomları, anormal kanamalar </w:t>
            </w:r>
          </w:p>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 xml:space="preserve">-Fetoplasental ünitenin değerlendirilmesi, </w:t>
            </w:r>
          </w:p>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 xml:space="preserve">-Ovulasyon indüksiyonunun monitorize edilmesi. </w:t>
            </w:r>
          </w:p>
        </w:tc>
      </w:tr>
      <w:tr w:rsidR="000A21DC" w:rsidRPr="00DA03AA" w:rsidTr="003320D8">
        <w:tc>
          <w:tcPr>
            <w:tcW w:w="4200" w:type="dxa"/>
            <w:shd w:val="clear" w:color="auto" w:fill="auto"/>
          </w:tcPr>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5088" w:type="dxa"/>
            <w:shd w:val="clear" w:color="auto" w:fill="auto"/>
          </w:tcPr>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 xml:space="preserve">-Çocuklarda feminizasyon, </w:t>
            </w:r>
          </w:p>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 xml:space="preserve">-Östrojen sentezleyen tümörler (over, adrenal, testis), </w:t>
            </w:r>
          </w:p>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 xml:space="preserve">-Jinekomasti (erkeklerde), </w:t>
            </w:r>
          </w:p>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 xml:space="preserve">-Siroz, </w:t>
            </w:r>
          </w:p>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 xml:space="preserve">-Hipertiroidi. </w:t>
            </w:r>
          </w:p>
        </w:tc>
      </w:tr>
      <w:tr w:rsidR="000A21DC" w:rsidRPr="00DA03AA" w:rsidTr="00D6511C">
        <w:trPr>
          <w:trHeight w:val="386"/>
        </w:trPr>
        <w:tc>
          <w:tcPr>
            <w:tcW w:w="0" w:type="auto"/>
            <w:shd w:val="clear" w:color="auto" w:fill="auto"/>
          </w:tcPr>
          <w:p w:rsidR="000A21DC" w:rsidRPr="00DA03AA" w:rsidRDefault="000A21DC">
            <w:pPr>
              <w:pStyle w:val="Default"/>
              <w:rPr>
                <w:rFonts w:ascii="Times New Roman" w:hAnsi="Times New Roman" w:cs="Times New Roman"/>
              </w:rPr>
            </w:pPr>
            <w:r w:rsidRPr="00DA03AA">
              <w:rPr>
                <w:rFonts w:ascii="Times New Roman" w:hAnsi="Times New Roman" w:cs="Times New Roman"/>
              </w:rPr>
              <w:t xml:space="preserve">Azaldığı durumlar: </w:t>
            </w:r>
          </w:p>
        </w:tc>
        <w:tc>
          <w:tcPr>
            <w:tcW w:w="0" w:type="auto"/>
            <w:shd w:val="clear" w:color="auto" w:fill="auto"/>
          </w:tcPr>
          <w:p w:rsidR="000A21DC" w:rsidRPr="00DA03AA" w:rsidRDefault="000A21DC">
            <w:pPr>
              <w:pStyle w:val="Default"/>
              <w:rPr>
                <w:rFonts w:ascii="Times New Roman" w:hAnsi="Times New Roman" w:cs="Times New Roman"/>
              </w:rPr>
            </w:pPr>
            <w:r w:rsidRPr="00DA03AA">
              <w:rPr>
                <w:rFonts w:ascii="Times New Roman" w:hAnsi="Times New Roman" w:cs="Times New Roman"/>
              </w:rPr>
              <w:t xml:space="preserve">-Primer ve sekonder hipogonadizm. </w:t>
            </w:r>
          </w:p>
          <w:p w:rsidR="000A21DC" w:rsidRPr="00DA03AA" w:rsidRDefault="000A21DC">
            <w:pPr>
              <w:pStyle w:val="Default"/>
              <w:rPr>
                <w:rFonts w:ascii="Times New Roman" w:hAnsi="Times New Roman" w:cs="Times New Roman"/>
              </w:rPr>
            </w:pPr>
            <w:r w:rsidRPr="00DA03AA">
              <w:rPr>
                <w:rFonts w:ascii="Times New Roman" w:hAnsi="Times New Roman" w:cs="Times New Roman"/>
              </w:rPr>
              <w:t xml:space="preserve">-Hipotiroidi, menopoz </w:t>
            </w:r>
          </w:p>
        </w:tc>
      </w:tr>
    </w:tbl>
    <w:p w:rsidR="00CD0B77" w:rsidRPr="00DA03AA" w:rsidRDefault="00CD0B77" w:rsidP="00AD075C">
      <w:pPr>
        <w:rPr>
          <w:lang/>
        </w:rPr>
      </w:pPr>
    </w:p>
    <w:p w:rsidR="000A21DC" w:rsidRPr="00DA03AA" w:rsidRDefault="005B2579" w:rsidP="00CD0B77">
      <w:pPr>
        <w:pStyle w:val="Balk2"/>
        <w:rPr>
          <w:rFonts w:ascii="Times New Roman" w:hAnsi="Times New Roman"/>
          <w:sz w:val="24"/>
          <w:szCs w:val="24"/>
        </w:rPr>
      </w:pPr>
      <w:bookmarkStart w:id="118" w:name="_Toc482375429"/>
      <w:r>
        <w:rPr>
          <w:rFonts w:ascii="Times New Roman" w:hAnsi="Times New Roman"/>
          <w:sz w:val="24"/>
          <w:szCs w:val="24"/>
        </w:rPr>
        <w:t>9.15</w:t>
      </w:r>
      <w:r w:rsidR="00552CEE" w:rsidRPr="00DA03AA">
        <w:rPr>
          <w:rFonts w:ascii="Times New Roman" w:hAnsi="Times New Roman"/>
          <w:sz w:val="24"/>
          <w:szCs w:val="24"/>
        </w:rPr>
        <w:t>. Progesteron</w:t>
      </w:r>
      <w:bookmarkEnd w:id="118"/>
    </w:p>
    <w:p w:rsidR="00DC7B4C" w:rsidRPr="00DA03AA" w:rsidRDefault="00DC7B4C"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89"/>
        <w:gridCol w:w="5099"/>
      </w:tblGrid>
      <w:tr w:rsidR="000A21DC" w:rsidRPr="00DA03AA" w:rsidTr="009222AA">
        <w:tc>
          <w:tcPr>
            <w:tcW w:w="4189" w:type="dxa"/>
            <w:shd w:val="clear" w:color="auto" w:fill="auto"/>
          </w:tcPr>
          <w:p w:rsidR="000A21DC" w:rsidRPr="00DA03AA" w:rsidRDefault="000A21DC" w:rsidP="000A21DC">
            <w:pPr>
              <w:pStyle w:val="Default"/>
              <w:rPr>
                <w:rFonts w:ascii="Times New Roman" w:hAnsi="Times New Roman" w:cs="Times New Roman"/>
              </w:rPr>
            </w:pPr>
            <w:r w:rsidRPr="00DA03AA">
              <w:rPr>
                <w:rFonts w:ascii="Times New Roman" w:hAnsi="Times New Roman" w:cs="Times New Roman"/>
              </w:rPr>
              <w:t xml:space="preserve">Testin adı: </w:t>
            </w:r>
          </w:p>
        </w:tc>
        <w:tc>
          <w:tcPr>
            <w:tcW w:w="5099" w:type="dxa"/>
            <w:shd w:val="clear" w:color="auto" w:fill="auto"/>
          </w:tcPr>
          <w:p w:rsidR="000A21DC" w:rsidRPr="00DA03AA" w:rsidRDefault="000A21DC" w:rsidP="000A21DC">
            <w:pPr>
              <w:pStyle w:val="Default"/>
              <w:rPr>
                <w:rFonts w:ascii="Times New Roman" w:hAnsi="Times New Roman" w:cs="Times New Roman"/>
                <w:b/>
              </w:rPr>
            </w:pPr>
            <w:r w:rsidRPr="00DA03AA">
              <w:rPr>
                <w:rFonts w:ascii="Times New Roman" w:hAnsi="Times New Roman" w:cs="Times New Roman"/>
                <w:b/>
              </w:rPr>
              <w:t xml:space="preserve">Progesteron </w:t>
            </w:r>
          </w:p>
        </w:tc>
      </w:tr>
      <w:tr w:rsidR="000A21DC" w:rsidRPr="00DA03AA" w:rsidTr="009222AA">
        <w:tc>
          <w:tcPr>
            <w:tcW w:w="4189" w:type="dxa"/>
            <w:shd w:val="clear" w:color="auto" w:fill="auto"/>
          </w:tcPr>
          <w:p w:rsidR="009222AA" w:rsidRPr="00DA03AA" w:rsidRDefault="009222AA" w:rsidP="009222AA">
            <w:pPr>
              <w:pStyle w:val="Default"/>
              <w:rPr>
                <w:rFonts w:ascii="Times New Roman" w:hAnsi="Times New Roman" w:cs="Times New Roman"/>
              </w:rPr>
            </w:pPr>
            <w:r w:rsidRPr="00DA03AA">
              <w:rPr>
                <w:rFonts w:ascii="Times New Roman" w:hAnsi="Times New Roman" w:cs="Times New Roman"/>
              </w:rPr>
              <w:t xml:space="preserve">Referans Değerler: </w:t>
            </w:r>
          </w:p>
          <w:p w:rsidR="000A21DC" w:rsidRPr="00DA03AA" w:rsidRDefault="000A21DC" w:rsidP="00AD075C">
            <w:pPr>
              <w:rPr>
                <w:lang/>
              </w:rPr>
            </w:pPr>
          </w:p>
        </w:tc>
        <w:tc>
          <w:tcPr>
            <w:tcW w:w="5099"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3"/>
              <w:gridCol w:w="1462"/>
              <w:gridCol w:w="1348"/>
            </w:tblGrid>
            <w:tr w:rsidR="00DC7B4C" w:rsidRPr="00DA03AA" w:rsidTr="00D6511C">
              <w:tc>
                <w:tcPr>
                  <w:tcW w:w="2026" w:type="dxa"/>
                  <w:shd w:val="clear" w:color="auto" w:fill="auto"/>
                </w:tcPr>
                <w:p w:rsidR="00DC7B4C" w:rsidRPr="00DA03AA" w:rsidRDefault="00DC7B4C" w:rsidP="00DC7B4C">
                  <w:pPr>
                    <w:rPr>
                      <w:lang/>
                    </w:rPr>
                  </w:pPr>
                </w:p>
              </w:tc>
              <w:tc>
                <w:tcPr>
                  <w:tcW w:w="1550" w:type="dxa"/>
                  <w:shd w:val="clear" w:color="auto" w:fill="auto"/>
                </w:tcPr>
                <w:p w:rsidR="00DC7B4C" w:rsidRPr="00DA03AA" w:rsidRDefault="00DC7B4C" w:rsidP="00DC7B4C">
                  <w:pPr>
                    <w:rPr>
                      <w:lang/>
                    </w:rPr>
                  </w:pPr>
                  <w:r w:rsidRPr="00DA03AA">
                    <w:rPr>
                      <w:lang/>
                    </w:rPr>
                    <w:t>MEDYAN</w:t>
                  </w:r>
                </w:p>
              </w:tc>
              <w:tc>
                <w:tcPr>
                  <w:tcW w:w="1501" w:type="dxa"/>
                  <w:shd w:val="clear" w:color="auto" w:fill="auto"/>
                </w:tcPr>
                <w:p w:rsidR="00DC7B4C" w:rsidRPr="00DA03AA" w:rsidRDefault="00DC7B4C" w:rsidP="00DC7B4C">
                  <w:pPr>
                    <w:rPr>
                      <w:lang/>
                    </w:rPr>
                  </w:pPr>
                  <w:r w:rsidRPr="00DA03AA">
                    <w:rPr>
                      <w:lang/>
                    </w:rPr>
                    <w:t>%95 CI</w:t>
                  </w:r>
                </w:p>
              </w:tc>
            </w:tr>
            <w:tr w:rsidR="00DC7B4C" w:rsidRPr="00DA03AA" w:rsidTr="00D6511C">
              <w:tc>
                <w:tcPr>
                  <w:tcW w:w="2026" w:type="dxa"/>
                  <w:shd w:val="clear" w:color="auto" w:fill="auto"/>
                </w:tcPr>
                <w:p w:rsidR="00DC7B4C" w:rsidRPr="00DA03AA" w:rsidRDefault="00DC7B4C" w:rsidP="00DC7B4C">
                  <w:pPr>
                    <w:rPr>
                      <w:lang/>
                    </w:rPr>
                  </w:pPr>
                  <w:r w:rsidRPr="00DA03AA">
                    <w:rPr>
                      <w:lang/>
                    </w:rPr>
                    <w:t>Kadın</w:t>
                  </w:r>
                </w:p>
              </w:tc>
              <w:tc>
                <w:tcPr>
                  <w:tcW w:w="1550" w:type="dxa"/>
                  <w:shd w:val="clear" w:color="auto" w:fill="auto"/>
                </w:tcPr>
                <w:p w:rsidR="00DC7B4C" w:rsidRPr="00DA03AA" w:rsidRDefault="00DC7B4C" w:rsidP="00DC7B4C">
                  <w:pPr>
                    <w:rPr>
                      <w:lang/>
                    </w:rPr>
                  </w:pPr>
                  <w:r w:rsidRPr="00DA03AA">
                    <w:rPr>
                      <w:lang/>
                    </w:rPr>
                    <w:t>(pg/mL)</w:t>
                  </w:r>
                </w:p>
              </w:tc>
              <w:tc>
                <w:tcPr>
                  <w:tcW w:w="1501" w:type="dxa"/>
                  <w:shd w:val="clear" w:color="auto" w:fill="auto"/>
                </w:tcPr>
                <w:p w:rsidR="00DC7B4C" w:rsidRPr="00DA03AA" w:rsidRDefault="00DC7B4C" w:rsidP="00DC7B4C">
                  <w:pPr>
                    <w:rPr>
                      <w:lang/>
                    </w:rPr>
                  </w:pPr>
                  <w:r w:rsidRPr="00DA03AA">
                    <w:rPr>
                      <w:lang/>
                    </w:rPr>
                    <w:t>(pg/mL)</w:t>
                  </w:r>
                </w:p>
              </w:tc>
            </w:tr>
            <w:tr w:rsidR="00DC7B4C" w:rsidRPr="00DA03AA" w:rsidTr="00D6511C">
              <w:tc>
                <w:tcPr>
                  <w:tcW w:w="2026" w:type="dxa"/>
                  <w:shd w:val="clear" w:color="auto" w:fill="auto"/>
                </w:tcPr>
                <w:p w:rsidR="00DC7B4C" w:rsidRPr="00DA03AA" w:rsidRDefault="00DC7B4C" w:rsidP="00DC7B4C">
                  <w:pPr>
                    <w:rPr>
                      <w:lang/>
                    </w:rPr>
                  </w:pPr>
                  <w:r w:rsidRPr="00DA03AA">
                    <w:rPr>
                      <w:lang/>
                    </w:rPr>
                    <w:t>Foliküler faz</w:t>
                  </w:r>
                </w:p>
              </w:tc>
              <w:tc>
                <w:tcPr>
                  <w:tcW w:w="1550" w:type="dxa"/>
                  <w:shd w:val="clear" w:color="auto" w:fill="auto"/>
                </w:tcPr>
                <w:p w:rsidR="00DC7B4C" w:rsidRPr="00DA03AA" w:rsidRDefault="00DC7B4C" w:rsidP="00DC7B4C">
                  <w:pPr>
                    <w:rPr>
                      <w:lang/>
                    </w:rPr>
                  </w:pPr>
                  <w:r w:rsidRPr="00DA03AA">
                    <w:rPr>
                      <w:lang/>
                    </w:rPr>
                    <w:t>0,43</w:t>
                  </w:r>
                </w:p>
              </w:tc>
              <w:tc>
                <w:tcPr>
                  <w:tcW w:w="1501" w:type="dxa"/>
                  <w:shd w:val="clear" w:color="auto" w:fill="auto"/>
                </w:tcPr>
                <w:p w:rsidR="00DC7B4C" w:rsidRPr="00DA03AA" w:rsidRDefault="00DC7B4C" w:rsidP="00DC7B4C">
                  <w:pPr>
                    <w:rPr>
                      <w:lang/>
                    </w:rPr>
                  </w:pPr>
                  <w:r w:rsidRPr="00DA03AA">
                    <w:rPr>
                      <w:lang/>
                    </w:rPr>
                    <w:t>0,15-1,40</w:t>
                  </w:r>
                </w:p>
              </w:tc>
            </w:tr>
            <w:tr w:rsidR="00DC7B4C" w:rsidRPr="00DA03AA" w:rsidTr="00D6511C">
              <w:tc>
                <w:tcPr>
                  <w:tcW w:w="2026" w:type="dxa"/>
                  <w:shd w:val="clear" w:color="auto" w:fill="auto"/>
                </w:tcPr>
                <w:p w:rsidR="00DC7B4C" w:rsidRPr="00DA03AA" w:rsidRDefault="00DC7B4C" w:rsidP="00DC7B4C">
                  <w:pPr>
                    <w:rPr>
                      <w:lang/>
                    </w:rPr>
                  </w:pPr>
                  <w:r w:rsidRPr="00DA03AA">
                    <w:rPr>
                      <w:lang/>
                    </w:rPr>
                    <w:t>Siklus ortası</w:t>
                  </w:r>
                </w:p>
              </w:tc>
              <w:tc>
                <w:tcPr>
                  <w:tcW w:w="1550" w:type="dxa"/>
                  <w:shd w:val="clear" w:color="auto" w:fill="auto"/>
                </w:tcPr>
                <w:p w:rsidR="00DC7B4C" w:rsidRPr="00DA03AA" w:rsidRDefault="00DC7B4C" w:rsidP="00DC7B4C">
                  <w:pPr>
                    <w:rPr>
                      <w:lang/>
                    </w:rPr>
                  </w:pPr>
                </w:p>
              </w:tc>
              <w:tc>
                <w:tcPr>
                  <w:tcW w:w="1501" w:type="dxa"/>
                  <w:shd w:val="clear" w:color="auto" w:fill="auto"/>
                </w:tcPr>
                <w:p w:rsidR="00DC7B4C" w:rsidRPr="00DA03AA" w:rsidRDefault="00DC7B4C" w:rsidP="00DC7B4C">
                  <w:pPr>
                    <w:rPr>
                      <w:lang/>
                    </w:rPr>
                  </w:pPr>
                  <w:r w:rsidRPr="00DA03AA">
                    <w:rPr>
                      <w:lang/>
                    </w:rPr>
                    <w:t>0,80-3,00</w:t>
                  </w:r>
                </w:p>
              </w:tc>
            </w:tr>
            <w:tr w:rsidR="00DC7B4C" w:rsidRPr="00DA03AA" w:rsidTr="00D6511C">
              <w:tc>
                <w:tcPr>
                  <w:tcW w:w="2026" w:type="dxa"/>
                  <w:shd w:val="clear" w:color="auto" w:fill="auto"/>
                </w:tcPr>
                <w:p w:rsidR="00DC7B4C" w:rsidRPr="00DA03AA" w:rsidRDefault="00DC7B4C" w:rsidP="00DC7B4C">
                  <w:pPr>
                    <w:rPr>
                      <w:lang/>
                    </w:rPr>
                  </w:pPr>
                  <w:r w:rsidRPr="00DA03AA">
                    <w:rPr>
                      <w:lang/>
                    </w:rPr>
                    <w:t>Luteal faz</w:t>
                  </w:r>
                </w:p>
              </w:tc>
              <w:tc>
                <w:tcPr>
                  <w:tcW w:w="1550" w:type="dxa"/>
                  <w:shd w:val="clear" w:color="auto" w:fill="auto"/>
                </w:tcPr>
                <w:p w:rsidR="00DC7B4C" w:rsidRPr="00DA03AA" w:rsidRDefault="00DC7B4C" w:rsidP="00DC7B4C">
                  <w:pPr>
                    <w:rPr>
                      <w:lang/>
                    </w:rPr>
                  </w:pPr>
                  <w:r w:rsidRPr="00DA03AA">
                    <w:rPr>
                      <w:lang/>
                    </w:rPr>
                    <w:t>12,74</w:t>
                  </w:r>
                </w:p>
              </w:tc>
              <w:tc>
                <w:tcPr>
                  <w:tcW w:w="1501" w:type="dxa"/>
                  <w:shd w:val="clear" w:color="auto" w:fill="auto"/>
                </w:tcPr>
                <w:p w:rsidR="00DC7B4C" w:rsidRPr="00DA03AA" w:rsidRDefault="00DC7B4C" w:rsidP="00DC7B4C">
                  <w:pPr>
                    <w:rPr>
                      <w:lang/>
                    </w:rPr>
                  </w:pPr>
                  <w:r w:rsidRPr="00DA03AA">
                    <w:rPr>
                      <w:lang/>
                    </w:rPr>
                    <w:t>3,34-25,56</w:t>
                  </w:r>
                </w:p>
              </w:tc>
            </w:tr>
            <w:tr w:rsidR="00DC7B4C" w:rsidRPr="00DA03AA" w:rsidTr="00D6511C">
              <w:tc>
                <w:tcPr>
                  <w:tcW w:w="2026" w:type="dxa"/>
                  <w:shd w:val="clear" w:color="auto" w:fill="auto"/>
                </w:tcPr>
                <w:p w:rsidR="00DC7B4C" w:rsidRPr="00DA03AA" w:rsidRDefault="00DC7B4C" w:rsidP="00DC7B4C">
                  <w:pPr>
                    <w:rPr>
                      <w:lang/>
                    </w:rPr>
                  </w:pPr>
                  <w:r w:rsidRPr="00DA03AA">
                    <w:rPr>
                      <w:lang/>
                    </w:rPr>
                    <w:t>Ortaluteal faz</w:t>
                  </w:r>
                </w:p>
              </w:tc>
              <w:tc>
                <w:tcPr>
                  <w:tcW w:w="1550" w:type="dxa"/>
                  <w:shd w:val="clear" w:color="auto" w:fill="auto"/>
                </w:tcPr>
                <w:p w:rsidR="00DC7B4C" w:rsidRPr="00DA03AA" w:rsidRDefault="00DC7B4C" w:rsidP="00DC7B4C">
                  <w:pPr>
                    <w:rPr>
                      <w:lang/>
                    </w:rPr>
                  </w:pPr>
                  <w:r w:rsidRPr="00DA03AA">
                    <w:rPr>
                      <w:lang/>
                    </w:rPr>
                    <w:t>14,82</w:t>
                  </w:r>
                </w:p>
              </w:tc>
              <w:tc>
                <w:tcPr>
                  <w:tcW w:w="1501" w:type="dxa"/>
                  <w:shd w:val="clear" w:color="auto" w:fill="auto"/>
                </w:tcPr>
                <w:p w:rsidR="00DC7B4C" w:rsidRPr="00DA03AA" w:rsidRDefault="00DC7B4C" w:rsidP="00DC7B4C">
                  <w:pPr>
                    <w:rPr>
                      <w:lang/>
                    </w:rPr>
                  </w:pPr>
                  <w:r w:rsidRPr="00DA03AA">
                    <w:rPr>
                      <w:lang/>
                    </w:rPr>
                    <w:t>4,44-28,03</w:t>
                  </w:r>
                </w:p>
              </w:tc>
            </w:tr>
            <w:tr w:rsidR="00DC7B4C" w:rsidRPr="00DA03AA" w:rsidTr="00D6511C">
              <w:tc>
                <w:tcPr>
                  <w:tcW w:w="2026" w:type="dxa"/>
                  <w:shd w:val="clear" w:color="auto" w:fill="auto"/>
                </w:tcPr>
                <w:p w:rsidR="00DC7B4C" w:rsidRPr="00DA03AA" w:rsidRDefault="00DC7B4C" w:rsidP="00DC7B4C">
                  <w:pPr>
                    <w:rPr>
                      <w:lang/>
                    </w:rPr>
                  </w:pPr>
                  <w:r w:rsidRPr="00DA03AA">
                    <w:rPr>
                      <w:lang/>
                    </w:rPr>
                    <w:t>Postmenopozal</w:t>
                  </w:r>
                </w:p>
              </w:tc>
              <w:tc>
                <w:tcPr>
                  <w:tcW w:w="1550" w:type="dxa"/>
                  <w:shd w:val="clear" w:color="auto" w:fill="auto"/>
                </w:tcPr>
                <w:p w:rsidR="00DC7B4C" w:rsidRPr="00DA03AA" w:rsidRDefault="00DC7B4C" w:rsidP="00DC7B4C">
                  <w:pPr>
                    <w:rPr>
                      <w:lang/>
                    </w:rPr>
                  </w:pPr>
                  <w:r w:rsidRPr="00DA03AA">
                    <w:rPr>
                      <w:lang/>
                    </w:rPr>
                    <w:t>0,27</w:t>
                  </w:r>
                </w:p>
              </w:tc>
              <w:tc>
                <w:tcPr>
                  <w:tcW w:w="1501" w:type="dxa"/>
                  <w:shd w:val="clear" w:color="auto" w:fill="auto"/>
                </w:tcPr>
                <w:p w:rsidR="00DC7B4C" w:rsidRPr="00DA03AA" w:rsidRDefault="00DC7B4C" w:rsidP="00DC7B4C">
                  <w:pPr>
                    <w:rPr>
                      <w:lang/>
                    </w:rPr>
                  </w:pPr>
                  <w:r w:rsidRPr="00DA03AA">
                    <w:rPr>
                      <w:lang/>
                    </w:rPr>
                    <w:t>&lt;0,73</w:t>
                  </w:r>
                </w:p>
              </w:tc>
            </w:tr>
            <w:tr w:rsidR="00DC7B4C" w:rsidRPr="00DA03AA" w:rsidTr="00D6511C">
              <w:tc>
                <w:tcPr>
                  <w:tcW w:w="2026" w:type="dxa"/>
                  <w:shd w:val="clear" w:color="auto" w:fill="auto"/>
                </w:tcPr>
                <w:p w:rsidR="00DC7B4C" w:rsidRPr="00DA03AA" w:rsidRDefault="00DC7B4C" w:rsidP="00DC7B4C">
                  <w:pPr>
                    <w:rPr>
                      <w:lang/>
                    </w:rPr>
                  </w:pPr>
                  <w:r w:rsidRPr="00DA03AA">
                    <w:rPr>
                      <w:lang/>
                    </w:rPr>
                    <w:t>Gebelik(1.trimestr)</w:t>
                  </w:r>
                </w:p>
              </w:tc>
              <w:tc>
                <w:tcPr>
                  <w:tcW w:w="1550" w:type="dxa"/>
                  <w:shd w:val="clear" w:color="auto" w:fill="auto"/>
                </w:tcPr>
                <w:p w:rsidR="00DC7B4C" w:rsidRPr="00DA03AA" w:rsidRDefault="00DC7B4C" w:rsidP="00DC7B4C">
                  <w:pPr>
                    <w:rPr>
                      <w:lang/>
                    </w:rPr>
                  </w:pPr>
                  <w:r w:rsidRPr="00DA03AA">
                    <w:rPr>
                      <w:lang/>
                    </w:rPr>
                    <w:t>21,85</w:t>
                  </w:r>
                </w:p>
              </w:tc>
              <w:tc>
                <w:tcPr>
                  <w:tcW w:w="1501" w:type="dxa"/>
                  <w:shd w:val="clear" w:color="auto" w:fill="auto"/>
                </w:tcPr>
                <w:p w:rsidR="00DC7B4C" w:rsidRPr="00DA03AA" w:rsidRDefault="00DC7B4C" w:rsidP="00DC7B4C">
                  <w:pPr>
                    <w:rPr>
                      <w:lang/>
                    </w:rPr>
                  </w:pPr>
                  <w:r w:rsidRPr="00DA03AA">
                    <w:rPr>
                      <w:lang/>
                    </w:rPr>
                    <w:t>11,22-90,00</w:t>
                  </w:r>
                </w:p>
              </w:tc>
            </w:tr>
            <w:tr w:rsidR="00DC7B4C" w:rsidRPr="00DA03AA" w:rsidTr="00D6511C">
              <w:tc>
                <w:tcPr>
                  <w:tcW w:w="2026" w:type="dxa"/>
                  <w:shd w:val="clear" w:color="auto" w:fill="auto"/>
                </w:tcPr>
                <w:p w:rsidR="00DC7B4C" w:rsidRPr="00DA03AA" w:rsidRDefault="00BE1D61" w:rsidP="00AD075C">
                  <w:pPr>
                    <w:rPr>
                      <w:lang/>
                    </w:rPr>
                  </w:pPr>
                  <w:r w:rsidRPr="00DA03AA">
                    <w:rPr>
                      <w:lang/>
                    </w:rPr>
                    <w:t>Gebelik(2.trimestr)</w:t>
                  </w:r>
                </w:p>
              </w:tc>
              <w:tc>
                <w:tcPr>
                  <w:tcW w:w="1550" w:type="dxa"/>
                  <w:shd w:val="clear" w:color="auto" w:fill="auto"/>
                </w:tcPr>
                <w:p w:rsidR="00DC7B4C" w:rsidRPr="00DA03AA" w:rsidRDefault="00DC7B4C" w:rsidP="00AD075C">
                  <w:pPr>
                    <w:rPr>
                      <w:lang/>
                    </w:rPr>
                  </w:pPr>
                  <w:r w:rsidRPr="00DA03AA">
                    <w:rPr>
                      <w:lang/>
                    </w:rPr>
                    <w:t>41,02</w:t>
                  </w:r>
                </w:p>
              </w:tc>
              <w:tc>
                <w:tcPr>
                  <w:tcW w:w="1501" w:type="dxa"/>
                  <w:shd w:val="clear" w:color="auto" w:fill="auto"/>
                </w:tcPr>
                <w:p w:rsidR="00DC7B4C" w:rsidRPr="00DA03AA" w:rsidRDefault="00DC7B4C" w:rsidP="00AD075C">
                  <w:pPr>
                    <w:rPr>
                      <w:lang/>
                    </w:rPr>
                  </w:pPr>
                  <w:r w:rsidRPr="00DA03AA">
                    <w:rPr>
                      <w:lang/>
                    </w:rPr>
                    <w:t>25,55-89,40</w:t>
                  </w:r>
                </w:p>
              </w:tc>
            </w:tr>
            <w:tr w:rsidR="00DC7B4C" w:rsidRPr="00DA03AA" w:rsidTr="00D6511C">
              <w:tc>
                <w:tcPr>
                  <w:tcW w:w="2026" w:type="dxa"/>
                  <w:shd w:val="clear" w:color="auto" w:fill="auto"/>
                </w:tcPr>
                <w:p w:rsidR="00DC7B4C" w:rsidRPr="00DA03AA" w:rsidRDefault="00BE1D61" w:rsidP="00AD075C">
                  <w:pPr>
                    <w:rPr>
                      <w:lang/>
                    </w:rPr>
                  </w:pPr>
                  <w:r w:rsidRPr="00DA03AA">
                    <w:rPr>
                      <w:lang/>
                    </w:rPr>
                    <w:t>Gebelik(3.trimestr)</w:t>
                  </w:r>
                </w:p>
              </w:tc>
              <w:tc>
                <w:tcPr>
                  <w:tcW w:w="1550" w:type="dxa"/>
                  <w:shd w:val="clear" w:color="auto" w:fill="auto"/>
                </w:tcPr>
                <w:p w:rsidR="00DC7B4C" w:rsidRPr="00DA03AA" w:rsidRDefault="00DC7B4C" w:rsidP="00AD075C">
                  <w:pPr>
                    <w:rPr>
                      <w:lang/>
                    </w:rPr>
                  </w:pPr>
                  <w:r w:rsidRPr="00DA03AA">
                    <w:rPr>
                      <w:lang/>
                    </w:rPr>
                    <w:t>155,0</w:t>
                  </w:r>
                </w:p>
              </w:tc>
              <w:tc>
                <w:tcPr>
                  <w:tcW w:w="1501" w:type="dxa"/>
                  <w:shd w:val="clear" w:color="auto" w:fill="auto"/>
                </w:tcPr>
                <w:p w:rsidR="00DC7B4C" w:rsidRPr="00DA03AA" w:rsidRDefault="00DC7B4C" w:rsidP="00AD075C">
                  <w:pPr>
                    <w:rPr>
                      <w:lang/>
                    </w:rPr>
                  </w:pPr>
                  <w:r w:rsidRPr="00DA03AA">
                    <w:rPr>
                      <w:lang/>
                    </w:rPr>
                    <w:t>48,40-422,50</w:t>
                  </w:r>
                </w:p>
              </w:tc>
            </w:tr>
            <w:tr w:rsidR="00DC7B4C" w:rsidRPr="00DA03AA" w:rsidTr="00D6511C">
              <w:tc>
                <w:tcPr>
                  <w:tcW w:w="2026" w:type="dxa"/>
                  <w:shd w:val="clear" w:color="auto" w:fill="auto"/>
                </w:tcPr>
                <w:p w:rsidR="00DC7B4C" w:rsidRPr="00DA03AA" w:rsidRDefault="00BE1D61" w:rsidP="00AD075C">
                  <w:pPr>
                    <w:rPr>
                      <w:lang/>
                    </w:rPr>
                  </w:pPr>
                  <w:r w:rsidRPr="00DA03AA">
                    <w:rPr>
                      <w:lang/>
                    </w:rPr>
                    <w:lastRenderedPageBreak/>
                    <w:t xml:space="preserve">Yetişkin erkek </w:t>
                  </w:r>
                </w:p>
              </w:tc>
              <w:tc>
                <w:tcPr>
                  <w:tcW w:w="1550" w:type="dxa"/>
                  <w:shd w:val="clear" w:color="auto" w:fill="auto"/>
                </w:tcPr>
                <w:p w:rsidR="00DC7B4C" w:rsidRPr="00DA03AA" w:rsidRDefault="00DC7B4C" w:rsidP="00AD075C">
                  <w:pPr>
                    <w:rPr>
                      <w:lang/>
                    </w:rPr>
                  </w:pPr>
                  <w:r w:rsidRPr="00DA03AA">
                    <w:rPr>
                      <w:lang/>
                    </w:rPr>
                    <w:t>0,54</w:t>
                  </w:r>
                </w:p>
              </w:tc>
              <w:tc>
                <w:tcPr>
                  <w:tcW w:w="1501" w:type="dxa"/>
                  <w:shd w:val="clear" w:color="auto" w:fill="auto"/>
                </w:tcPr>
                <w:p w:rsidR="00DC7B4C" w:rsidRPr="00DA03AA" w:rsidRDefault="00DC7B4C" w:rsidP="00AD075C">
                  <w:pPr>
                    <w:rPr>
                      <w:lang/>
                    </w:rPr>
                  </w:pPr>
                  <w:r w:rsidRPr="00DA03AA">
                    <w:rPr>
                      <w:lang/>
                    </w:rPr>
                    <w:t>0,28-1,22</w:t>
                  </w:r>
                </w:p>
              </w:tc>
            </w:tr>
          </w:tbl>
          <w:p w:rsidR="00BE1D61" w:rsidRPr="00DA03AA" w:rsidRDefault="00BE1D61" w:rsidP="00BE1D61">
            <w:pPr>
              <w:pStyle w:val="Default"/>
              <w:rPr>
                <w:rFonts w:ascii="Times New Roman" w:hAnsi="Times New Roman" w:cs="Times New Roman"/>
              </w:rPr>
            </w:pPr>
            <w:r w:rsidRPr="00DA03AA">
              <w:rPr>
                <w:rFonts w:ascii="Times New Roman" w:hAnsi="Times New Roman" w:cs="Times New Roman"/>
              </w:rPr>
              <w:t xml:space="preserve">Çevirme faktörleri: ng/mL x 3.18 =nmol/L veya nmol/L x 0.314 = ng/mL. </w:t>
            </w:r>
          </w:p>
          <w:p w:rsidR="000A21DC" w:rsidRPr="00DA03AA" w:rsidRDefault="000A21DC" w:rsidP="00AD075C">
            <w:pPr>
              <w:rPr>
                <w:lang/>
              </w:rPr>
            </w:pPr>
          </w:p>
        </w:tc>
      </w:tr>
      <w:tr w:rsidR="008F521D" w:rsidRPr="00DA03AA" w:rsidTr="009222AA">
        <w:tc>
          <w:tcPr>
            <w:tcW w:w="4189" w:type="dxa"/>
            <w:shd w:val="clear" w:color="auto" w:fill="auto"/>
          </w:tcPr>
          <w:p w:rsidR="008F521D" w:rsidRPr="00DA03AA" w:rsidRDefault="008F521D" w:rsidP="008F521D">
            <w:pPr>
              <w:pStyle w:val="Default"/>
              <w:rPr>
                <w:rFonts w:ascii="Times New Roman" w:hAnsi="Times New Roman" w:cs="Times New Roman"/>
              </w:rPr>
            </w:pPr>
            <w:r w:rsidRPr="00DA03AA">
              <w:rPr>
                <w:rFonts w:ascii="Times New Roman" w:hAnsi="Times New Roman" w:cs="Times New Roman"/>
              </w:rPr>
              <w:lastRenderedPageBreak/>
              <w:t xml:space="preserve">Klinik bilgiler: </w:t>
            </w:r>
          </w:p>
        </w:tc>
        <w:tc>
          <w:tcPr>
            <w:tcW w:w="5099" w:type="dxa"/>
            <w:shd w:val="clear" w:color="auto" w:fill="auto"/>
          </w:tcPr>
          <w:p w:rsidR="008F521D" w:rsidRPr="00DA03AA" w:rsidRDefault="008F521D" w:rsidP="008F521D">
            <w:pPr>
              <w:pStyle w:val="Default"/>
              <w:rPr>
                <w:rFonts w:ascii="Times New Roman" w:hAnsi="Times New Roman" w:cs="Times New Roman"/>
              </w:rPr>
            </w:pPr>
            <w:r w:rsidRPr="00DA03AA">
              <w:rPr>
                <w:rFonts w:ascii="Times New Roman" w:hAnsi="Times New Roman" w:cs="Times New Roman"/>
              </w:rPr>
              <w:t xml:space="preserve">Progesteron, kadınlarda korpus luteum hücrelerinde, az miktarda adrenallerde ve gebelik döneminde plasentada sentezlenen 21 C’lu steroid yapıda bir hormondur. Erkeklerde, adenal korteksin yanı sıra testislerde de sentezlenir. </w:t>
            </w:r>
          </w:p>
          <w:p w:rsidR="008F521D" w:rsidRPr="00DA03AA" w:rsidRDefault="000C703C" w:rsidP="008F521D">
            <w:pPr>
              <w:pStyle w:val="Default"/>
              <w:rPr>
                <w:rFonts w:ascii="Times New Roman" w:hAnsi="Times New Roman" w:cs="Times New Roman"/>
              </w:rPr>
            </w:pPr>
            <w:r w:rsidRPr="00DA03AA">
              <w:rPr>
                <w:rFonts w:ascii="Times New Roman" w:hAnsi="Times New Roman" w:cs="Times New Roman"/>
              </w:rPr>
              <w:t xml:space="preserve">Kolesterol </w:t>
            </w:r>
            <w:r w:rsidR="008F521D" w:rsidRPr="00DA03AA">
              <w:rPr>
                <w:rFonts w:ascii="Times New Roman" w:hAnsi="Times New Roman" w:cs="Times New Roman"/>
              </w:rPr>
              <w:t xml:space="preserve">pregnenolon yoluyla sentezlenen progesteron, plazmada albümin, transkortin ve az miktarda da SHBG ile taşınır ve KC’de, pregnandiole metabolize olur </w:t>
            </w:r>
            <w:r w:rsidR="008F521D" w:rsidRPr="00DA03AA">
              <w:rPr>
                <w:rFonts w:ascii="Times New Roman" w:hAnsi="Times New Roman" w:cs="Times New Roman"/>
              </w:rPr>
              <w:t xml:space="preserve"> idrarla atılır. </w:t>
            </w:r>
          </w:p>
          <w:p w:rsidR="008F521D" w:rsidRPr="00DA03AA" w:rsidRDefault="008F521D" w:rsidP="008F521D">
            <w:pPr>
              <w:pStyle w:val="Default"/>
              <w:rPr>
                <w:rFonts w:ascii="Times New Roman" w:hAnsi="Times New Roman" w:cs="Times New Roman"/>
              </w:rPr>
            </w:pPr>
            <w:r w:rsidRPr="00DA03AA">
              <w:rPr>
                <w:rFonts w:ascii="Times New Roman" w:hAnsi="Times New Roman" w:cs="Times New Roman"/>
              </w:rPr>
              <w:t xml:space="preserve">Foliküler fazda çok düşük düzeylerde olan progesteron, luteal fazda yükselir. Midsiklus LH pikinden 4-7 gün </w:t>
            </w:r>
            <w:r w:rsidR="008F24AE" w:rsidRPr="00DA03AA">
              <w:rPr>
                <w:rFonts w:ascii="Times New Roman" w:hAnsi="Times New Roman" w:cs="Times New Roman"/>
              </w:rPr>
              <w:t xml:space="preserve">sonra, maksimum düzeye ulaşır </w:t>
            </w:r>
            <w:r w:rsidRPr="00DA03AA">
              <w:rPr>
                <w:rFonts w:ascii="Times New Roman" w:hAnsi="Times New Roman" w:cs="Times New Roman"/>
              </w:rPr>
              <w:t xml:space="preserve">4-6 gün sonra başlangıç seviyelerine gerileyerek menstrüasyonu indükler. </w:t>
            </w:r>
          </w:p>
          <w:p w:rsidR="008F521D" w:rsidRPr="00DA03AA" w:rsidRDefault="008F521D" w:rsidP="008F521D">
            <w:pPr>
              <w:pStyle w:val="Default"/>
              <w:rPr>
                <w:rFonts w:ascii="Times New Roman" w:hAnsi="Times New Roman" w:cs="Times New Roman"/>
              </w:rPr>
            </w:pPr>
            <w:r w:rsidRPr="00DA03AA">
              <w:rPr>
                <w:rFonts w:ascii="Times New Roman" w:hAnsi="Times New Roman" w:cs="Times New Roman"/>
              </w:rPr>
              <w:t xml:space="preserve">Estrojenle birlikte progesteron, menstrüel siklus boyunca üreme sisteminin fonksiyonlarını düzenler. Progesteron, endometriyumun olgunlaşması, blastula implantasyonuna hazırlanması, gebeliğin sürdürülmesi ve meme bezinde süt salgısı için kritik öneme sahiptir. </w:t>
            </w:r>
          </w:p>
          <w:p w:rsidR="008F521D" w:rsidRPr="00DA03AA" w:rsidRDefault="008F521D" w:rsidP="008F521D">
            <w:pPr>
              <w:pStyle w:val="Default"/>
              <w:rPr>
                <w:rFonts w:ascii="Times New Roman" w:hAnsi="Times New Roman" w:cs="Times New Roman"/>
              </w:rPr>
            </w:pPr>
            <w:r w:rsidRPr="00DA03AA">
              <w:rPr>
                <w:rFonts w:ascii="Times New Roman" w:hAnsi="Times New Roman" w:cs="Times New Roman"/>
              </w:rPr>
              <w:t xml:space="preserve">Gebelik sırasında, progesteron istikrarlı şekilde yükselerek üçüncü trimesterde en yüksek seviyelere ulaşır. Progesterona bağlı klinik değerlendirme ile gebe olmayan kadınlarda ovülasyon ve normal luteal fonksiyon doğrulanır. Korpus luteumun yetersiz progesteron üretmesi, infertiliteyle ve erken düşükle ilişkili olan luteal faz yetersizliğine (LPD) işaret edebilir. </w:t>
            </w:r>
          </w:p>
        </w:tc>
      </w:tr>
      <w:tr w:rsidR="008F521D" w:rsidRPr="00DA03AA" w:rsidTr="009222AA">
        <w:tc>
          <w:tcPr>
            <w:tcW w:w="4189" w:type="dxa"/>
            <w:shd w:val="clear" w:color="auto" w:fill="auto"/>
          </w:tcPr>
          <w:p w:rsidR="008F521D" w:rsidRPr="00DA03AA" w:rsidRDefault="008F521D" w:rsidP="008F521D">
            <w:pPr>
              <w:pStyle w:val="Default"/>
              <w:rPr>
                <w:rFonts w:ascii="Times New Roman" w:hAnsi="Times New Roman" w:cs="Times New Roman"/>
              </w:rPr>
            </w:pPr>
            <w:r w:rsidRPr="00DA03AA">
              <w:rPr>
                <w:rFonts w:ascii="Times New Roman" w:hAnsi="Times New Roman" w:cs="Times New Roman"/>
              </w:rPr>
              <w:t xml:space="preserve">Kullanım amacı: </w:t>
            </w:r>
          </w:p>
        </w:tc>
        <w:tc>
          <w:tcPr>
            <w:tcW w:w="5099" w:type="dxa"/>
            <w:shd w:val="clear" w:color="auto" w:fill="auto"/>
          </w:tcPr>
          <w:p w:rsidR="008F521D" w:rsidRPr="00DA03AA" w:rsidRDefault="008F521D" w:rsidP="008F521D">
            <w:pPr>
              <w:pStyle w:val="Default"/>
              <w:rPr>
                <w:rFonts w:ascii="Times New Roman" w:hAnsi="Times New Roman" w:cs="Times New Roman"/>
              </w:rPr>
            </w:pPr>
            <w:r w:rsidRPr="00DA03AA">
              <w:rPr>
                <w:rFonts w:ascii="Times New Roman" w:hAnsi="Times New Roman" w:cs="Times New Roman"/>
              </w:rPr>
              <w:t xml:space="preserve">İnfertilite, ovülasyon, luteal faz defektleri, corpus luteum fonksiyonları ve gebelikte plasental fonksiyonların değerlendirilmesi, ovulasyon indüksiyonu takibi, ektopik ya da başarısız gebelik tanısı, progesteron tedavisinin takibi, uterin kanama ve erken abortus riski olan hastaların takibinde kullanılır. </w:t>
            </w:r>
          </w:p>
        </w:tc>
      </w:tr>
      <w:tr w:rsidR="008F521D" w:rsidRPr="00DA03AA" w:rsidTr="009222AA">
        <w:tc>
          <w:tcPr>
            <w:tcW w:w="4189" w:type="dxa"/>
            <w:shd w:val="clear" w:color="auto" w:fill="auto"/>
          </w:tcPr>
          <w:p w:rsidR="008F521D" w:rsidRPr="00DA03AA" w:rsidRDefault="008F521D" w:rsidP="008F521D">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5099" w:type="dxa"/>
            <w:shd w:val="clear" w:color="auto" w:fill="auto"/>
          </w:tcPr>
          <w:p w:rsidR="008F521D" w:rsidRPr="00DA03AA" w:rsidRDefault="008F521D" w:rsidP="008F521D">
            <w:pPr>
              <w:pStyle w:val="Default"/>
              <w:rPr>
                <w:rFonts w:ascii="Times New Roman" w:hAnsi="Times New Roman" w:cs="Times New Roman"/>
              </w:rPr>
            </w:pPr>
            <w:r w:rsidRPr="00DA03AA">
              <w:rPr>
                <w:rFonts w:ascii="Times New Roman" w:hAnsi="Times New Roman" w:cs="Times New Roman"/>
              </w:rPr>
              <w:t xml:space="preserve">Konjenital adrenal hiperplazi (bazı enzimlerin defektine bağlı), lipoid over tümörü, teka lütein kisti, molar gebelik (cansız gebelik), over koryoepitelyoması, çoğul gebelikler. </w:t>
            </w:r>
          </w:p>
        </w:tc>
      </w:tr>
      <w:tr w:rsidR="008F521D" w:rsidRPr="00DA03AA" w:rsidTr="009222AA">
        <w:tc>
          <w:tcPr>
            <w:tcW w:w="4189" w:type="dxa"/>
            <w:shd w:val="clear" w:color="auto" w:fill="auto"/>
          </w:tcPr>
          <w:p w:rsidR="008F521D" w:rsidRPr="00DA03AA" w:rsidRDefault="008F521D" w:rsidP="008F521D">
            <w:pPr>
              <w:pStyle w:val="Default"/>
              <w:rPr>
                <w:rFonts w:ascii="Times New Roman" w:hAnsi="Times New Roman" w:cs="Times New Roman"/>
              </w:rPr>
            </w:pPr>
            <w:r w:rsidRPr="00DA03AA">
              <w:rPr>
                <w:rFonts w:ascii="Times New Roman" w:hAnsi="Times New Roman" w:cs="Times New Roman"/>
              </w:rPr>
              <w:t xml:space="preserve">Azaldığı durumlar: </w:t>
            </w:r>
          </w:p>
        </w:tc>
        <w:tc>
          <w:tcPr>
            <w:tcW w:w="5099" w:type="dxa"/>
            <w:shd w:val="clear" w:color="auto" w:fill="auto"/>
          </w:tcPr>
          <w:p w:rsidR="008F521D" w:rsidRPr="00DA03AA" w:rsidRDefault="008F521D" w:rsidP="008F521D">
            <w:pPr>
              <w:pStyle w:val="Default"/>
              <w:rPr>
                <w:rFonts w:ascii="Times New Roman" w:hAnsi="Times New Roman" w:cs="Times New Roman"/>
              </w:rPr>
            </w:pPr>
            <w:r w:rsidRPr="00DA03AA">
              <w:rPr>
                <w:rFonts w:ascii="Times New Roman" w:hAnsi="Times New Roman" w:cs="Times New Roman"/>
              </w:rPr>
              <w:t xml:space="preserve">Primer /sekonder hipogonadizm; dış gebelik, düşük tehdidi, kısa luteal faz sendromu, azalmış over fonksiyonu, gebelik toksemisi, amenore. </w:t>
            </w:r>
          </w:p>
        </w:tc>
      </w:tr>
    </w:tbl>
    <w:p w:rsidR="00BE4EF0" w:rsidRPr="00DA03AA" w:rsidRDefault="00BE4EF0" w:rsidP="00AD075C">
      <w:pPr>
        <w:rPr>
          <w:lang/>
        </w:rPr>
      </w:pPr>
    </w:p>
    <w:p w:rsidR="00552CEE" w:rsidRPr="00DA03AA" w:rsidRDefault="005B2579" w:rsidP="00CD0B77">
      <w:pPr>
        <w:pStyle w:val="Balk2"/>
        <w:rPr>
          <w:rFonts w:ascii="Times New Roman" w:hAnsi="Times New Roman"/>
          <w:sz w:val="24"/>
          <w:szCs w:val="24"/>
        </w:rPr>
      </w:pPr>
      <w:bookmarkStart w:id="119" w:name="_Toc482375430"/>
      <w:r>
        <w:rPr>
          <w:rFonts w:ascii="Times New Roman" w:hAnsi="Times New Roman"/>
          <w:sz w:val="24"/>
          <w:szCs w:val="24"/>
        </w:rPr>
        <w:t>9.16</w:t>
      </w:r>
      <w:r w:rsidR="00552CEE" w:rsidRPr="00DA03AA">
        <w:rPr>
          <w:rFonts w:ascii="Times New Roman" w:hAnsi="Times New Roman"/>
          <w:sz w:val="24"/>
          <w:szCs w:val="24"/>
        </w:rPr>
        <w:t>. Serbest estriol; free estriol</w:t>
      </w:r>
      <w:bookmarkEnd w:id="119"/>
      <w:r w:rsidR="00552CEE" w:rsidRPr="00DA03AA">
        <w:rPr>
          <w:rFonts w:ascii="Times New Roman" w:hAnsi="Times New Roman"/>
          <w:sz w:val="24"/>
          <w:szCs w:val="24"/>
        </w:rPr>
        <w:t xml:space="preserve"> </w:t>
      </w:r>
    </w:p>
    <w:p w:rsidR="008F521D" w:rsidRPr="00DA03AA" w:rsidRDefault="008F521D" w:rsidP="00AD075C">
      <w:pPr>
        <w:rPr>
          <w:b/>
          <w:bCs/>
        </w:rPr>
      </w:pPr>
    </w:p>
    <w:p w:rsidR="008F521D" w:rsidRPr="00DA03AA" w:rsidRDefault="008F521D" w:rsidP="00AD075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83"/>
        <w:gridCol w:w="5105"/>
      </w:tblGrid>
      <w:tr w:rsidR="008F521D" w:rsidRPr="00DA03AA" w:rsidTr="00552CEE">
        <w:tc>
          <w:tcPr>
            <w:tcW w:w="4183" w:type="dxa"/>
            <w:shd w:val="clear" w:color="auto" w:fill="auto"/>
          </w:tcPr>
          <w:p w:rsidR="008F521D" w:rsidRPr="00DA03AA" w:rsidRDefault="008F521D" w:rsidP="008F521D">
            <w:pPr>
              <w:pStyle w:val="Default"/>
              <w:rPr>
                <w:rFonts w:ascii="Times New Roman" w:hAnsi="Times New Roman" w:cs="Times New Roman"/>
              </w:rPr>
            </w:pPr>
            <w:r w:rsidRPr="00DA03AA">
              <w:rPr>
                <w:rFonts w:ascii="Times New Roman" w:hAnsi="Times New Roman" w:cs="Times New Roman"/>
              </w:rPr>
              <w:t xml:space="preserve">Testin adı: </w:t>
            </w:r>
          </w:p>
        </w:tc>
        <w:tc>
          <w:tcPr>
            <w:tcW w:w="5105" w:type="dxa"/>
            <w:shd w:val="clear" w:color="auto" w:fill="auto"/>
          </w:tcPr>
          <w:p w:rsidR="008F521D" w:rsidRPr="00DA03AA" w:rsidRDefault="008F521D" w:rsidP="008F521D">
            <w:pPr>
              <w:pStyle w:val="Default"/>
              <w:rPr>
                <w:rFonts w:ascii="Times New Roman" w:hAnsi="Times New Roman" w:cs="Times New Roman"/>
                <w:b/>
              </w:rPr>
            </w:pPr>
            <w:r w:rsidRPr="00DA03AA">
              <w:rPr>
                <w:rFonts w:ascii="Times New Roman" w:hAnsi="Times New Roman" w:cs="Times New Roman"/>
                <w:b/>
              </w:rPr>
              <w:t xml:space="preserve">Serbest estriol; free estriol </w:t>
            </w:r>
          </w:p>
        </w:tc>
      </w:tr>
      <w:tr w:rsidR="008F521D" w:rsidRPr="00DA03AA" w:rsidTr="00552CEE">
        <w:tc>
          <w:tcPr>
            <w:tcW w:w="4183" w:type="dxa"/>
            <w:shd w:val="clear" w:color="auto" w:fill="auto"/>
          </w:tcPr>
          <w:p w:rsidR="008F521D" w:rsidRPr="00DA03AA" w:rsidRDefault="008F521D" w:rsidP="008F521D">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p w:rsidR="008F521D" w:rsidRPr="00DA03AA" w:rsidRDefault="008F521D" w:rsidP="00AD075C">
            <w:pPr>
              <w:rPr>
                <w:lang/>
              </w:rPr>
            </w:pPr>
          </w:p>
        </w:tc>
        <w:tc>
          <w:tcPr>
            <w:tcW w:w="5105" w:type="dxa"/>
            <w:shd w:val="clear" w:color="auto" w:fill="auto"/>
          </w:tcPr>
          <w:p w:rsidR="008F521D" w:rsidRPr="00DA03AA" w:rsidRDefault="008F521D" w:rsidP="008F521D">
            <w:pPr>
              <w:pStyle w:val="Default"/>
              <w:rPr>
                <w:rFonts w:ascii="Times New Roman" w:hAnsi="Times New Roman" w:cs="Times New Roman"/>
              </w:rPr>
            </w:pPr>
            <w:r w:rsidRPr="00DA03AA">
              <w:rPr>
                <w:rFonts w:ascii="Times New Roman" w:hAnsi="Times New Roman" w:cs="Times New Roman"/>
              </w:rPr>
              <w:t xml:space="preserve">Gebelik haftasına göre normal değerleri değişir: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9"/>
              <w:gridCol w:w="1003"/>
              <w:gridCol w:w="749"/>
              <w:gridCol w:w="1003"/>
              <w:gridCol w:w="1375"/>
            </w:tblGrid>
            <w:tr w:rsidR="003E2725" w:rsidRPr="00DA03AA" w:rsidTr="00D6511C">
              <w:tc>
                <w:tcPr>
                  <w:tcW w:w="742" w:type="dxa"/>
                  <w:shd w:val="clear" w:color="auto" w:fill="auto"/>
                </w:tcPr>
                <w:p w:rsidR="003E2725" w:rsidRPr="00DA03AA" w:rsidRDefault="003E2725" w:rsidP="008F521D">
                  <w:pPr>
                    <w:pStyle w:val="Default"/>
                    <w:rPr>
                      <w:rFonts w:ascii="Times New Roman" w:hAnsi="Times New Roman" w:cs="Times New Roman"/>
                    </w:rPr>
                  </w:pPr>
                  <w:r w:rsidRPr="00DA03AA">
                    <w:rPr>
                      <w:rFonts w:ascii="Times New Roman" w:hAnsi="Times New Roman" w:cs="Times New Roman"/>
                    </w:rPr>
                    <w:t xml:space="preserve">Hafta </w:t>
                  </w:r>
                </w:p>
              </w:tc>
              <w:tc>
                <w:tcPr>
                  <w:tcW w:w="999" w:type="dxa"/>
                  <w:shd w:val="clear" w:color="auto" w:fill="auto"/>
                </w:tcPr>
                <w:p w:rsidR="003E2725" w:rsidRPr="00DA03AA" w:rsidRDefault="003E2725" w:rsidP="008F521D">
                  <w:pPr>
                    <w:pStyle w:val="Default"/>
                    <w:rPr>
                      <w:rFonts w:ascii="Times New Roman" w:hAnsi="Times New Roman" w:cs="Times New Roman"/>
                    </w:rPr>
                  </w:pPr>
                  <w:r w:rsidRPr="00DA03AA">
                    <w:rPr>
                      <w:rFonts w:ascii="Times New Roman" w:hAnsi="Times New Roman" w:cs="Times New Roman"/>
                    </w:rPr>
                    <w:t>Medyan</w:t>
                  </w:r>
                </w:p>
              </w:tc>
              <w:tc>
                <w:tcPr>
                  <w:tcW w:w="742" w:type="dxa"/>
                  <w:shd w:val="clear" w:color="auto" w:fill="auto"/>
                </w:tcPr>
                <w:p w:rsidR="003E2725" w:rsidRPr="00DA03AA" w:rsidRDefault="003E2725" w:rsidP="008F521D">
                  <w:pPr>
                    <w:pStyle w:val="Default"/>
                    <w:rPr>
                      <w:rFonts w:ascii="Times New Roman" w:hAnsi="Times New Roman" w:cs="Times New Roman"/>
                    </w:rPr>
                  </w:pPr>
                  <w:r w:rsidRPr="00DA03AA">
                    <w:rPr>
                      <w:rFonts w:ascii="Times New Roman" w:hAnsi="Times New Roman" w:cs="Times New Roman"/>
                    </w:rPr>
                    <w:t>Hafta</w:t>
                  </w:r>
                </w:p>
              </w:tc>
              <w:tc>
                <w:tcPr>
                  <w:tcW w:w="999" w:type="dxa"/>
                  <w:shd w:val="clear" w:color="auto" w:fill="auto"/>
                </w:tcPr>
                <w:p w:rsidR="003E2725" w:rsidRPr="00DA03AA" w:rsidRDefault="003E2725" w:rsidP="008F521D">
                  <w:pPr>
                    <w:pStyle w:val="Default"/>
                    <w:rPr>
                      <w:rFonts w:ascii="Times New Roman" w:hAnsi="Times New Roman" w:cs="Times New Roman"/>
                    </w:rPr>
                  </w:pPr>
                  <w:r w:rsidRPr="00DA03AA">
                    <w:rPr>
                      <w:rFonts w:ascii="Times New Roman" w:hAnsi="Times New Roman" w:cs="Times New Roman"/>
                    </w:rPr>
                    <w:t>Medyan</w:t>
                  </w:r>
                </w:p>
              </w:tc>
              <w:tc>
                <w:tcPr>
                  <w:tcW w:w="1424" w:type="dxa"/>
                  <w:shd w:val="clear" w:color="auto" w:fill="auto"/>
                </w:tcPr>
                <w:p w:rsidR="003E2725" w:rsidRPr="00DA03AA" w:rsidRDefault="003E2725" w:rsidP="008F521D">
                  <w:pPr>
                    <w:pStyle w:val="Default"/>
                    <w:rPr>
                      <w:rFonts w:ascii="Times New Roman" w:hAnsi="Times New Roman" w:cs="Times New Roman"/>
                    </w:rPr>
                  </w:pPr>
                  <w:r w:rsidRPr="00DA03AA">
                    <w:rPr>
                      <w:rFonts w:ascii="Times New Roman" w:hAnsi="Times New Roman" w:cs="Times New Roman"/>
                    </w:rPr>
                    <w:t xml:space="preserve">Range </w:t>
                  </w:r>
                </w:p>
              </w:tc>
            </w:tr>
            <w:tr w:rsidR="003E2725" w:rsidRPr="00DA03AA" w:rsidTr="00D6511C">
              <w:tc>
                <w:tcPr>
                  <w:tcW w:w="742" w:type="dxa"/>
                  <w:shd w:val="clear" w:color="auto" w:fill="auto"/>
                </w:tcPr>
                <w:p w:rsidR="003E2725" w:rsidRPr="00DA03AA" w:rsidRDefault="003E2725" w:rsidP="008F521D">
                  <w:pPr>
                    <w:pStyle w:val="Default"/>
                    <w:rPr>
                      <w:rFonts w:ascii="Times New Roman" w:hAnsi="Times New Roman" w:cs="Times New Roman"/>
                    </w:rPr>
                  </w:pPr>
                  <w:r w:rsidRPr="00DA03AA">
                    <w:rPr>
                      <w:rFonts w:ascii="Times New Roman" w:hAnsi="Times New Roman" w:cs="Times New Roman"/>
                    </w:rPr>
                    <w:t>14.</w:t>
                  </w:r>
                </w:p>
              </w:tc>
              <w:tc>
                <w:tcPr>
                  <w:tcW w:w="999" w:type="dxa"/>
                  <w:shd w:val="clear" w:color="auto" w:fill="auto"/>
                </w:tcPr>
                <w:p w:rsidR="003E2725" w:rsidRPr="00DA03AA" w:rsidRDefault="003E2725" w:rsidP="008F521D">
                  <w:pPr>
                    <w:pStyle w:val="Default"/>
                    <w:rPr>
                      <w:rFonts w:ascii="Times New Roman" w:hAnsi="Times New Roman" w:cs="Times New Roman"/>
                    </w:rPr>
                  </w:pPr>
                  <w:r w:rsidRPr="00DA03AA">
                    <w:rPr>
                      <w:rFonts w:ascii="Times New Roman" w:hAnsi="Times New Roman" w:cs="Times New Roman"/>
                    </w:rPr>
                    <w:t>1,33</w:t>
                  </w:r>
                </w:p>
              </w:tc>
              <w:tc>
                <w:tcPr>
                  <w:tcW w:w="742" w:type="dxa"/>
                  <w:shd w:val="clear" w:color="auto" w:fill="auto"/>
                </w:tcPr>
                <w:p w:rsidR="003E2725" w:rsidRPr="00DA03AA" w:rsidRDefault="003E2725" w:rsidP="008F521D">
                  <w:pPr>
                    <w:pStyle w:val="Default"/>
                    <w:rPr>
                      <w:rFonts w:ascii="Times New Roman" w:hAnsi="Times New Roman" w:cs="Times New Roman"/>
                    </w:rPr>
                  </w:pPr>
                  <w:r w:rsidRPr="00DA03AA">
                    <w:rPr>
                      <w:rFonts w:ascii="Times New Roman" w:hAnsi="Times New Roman" w:cs="Times New Roman"/>
                    </w:rPr>
                    <w:t>27.</w:t>
                  </w:r>
                </w:p>
              </w:tc>
              <w:tc>
                <w:tcPr>
                  <w:tcW w:w="999" w:type="dxa"/>
                  <w:shd w:val="clear" w:color="auto" w:fill="auto"/>
                </w:tcPr>
                <w:p w:rsidR="003E2725" w:rsidRPr="00DA03AA" w:rsidRDefault="003E2725" w:rsidP="008F521D">
                  <w:pPr>
                    <w:pStyle w:val="Default"/>
                    <w:rPr>
                      <w:rFonts w:ascii="Times New Roman" w:hAnsi="Times New Roman" w:cs="Times New Roman"/>
                    </w:rPr>
                  </w:pPr>
                  <w:r w:rsidRPr="00DA03AA">
                    <w:rPr>
                      <w:rFonts w:ascii="Times New Roman" w:hAnsi="Times New Roman" w:cs="Times New Roman"/>
                    </w:rPr>
                    <w:t>6,5</w:t>
                  </w:r>
                </w:p>
              </w:tc>
              <w:tc>
                <w:tcPr>
                  <w:tcW w:w="1424" w:type="dxa"/>
                  <w:shd w:val="clear" w:color="auto" w:fill="auto"/>
                </w:tcPr>
                <w:p w:rsidR="003E2725" w:rsidRPr="00DA03AA" w:rsidRDefault="003E2725" w:rsidP="008F521D">
                  <w:pPr>
                    <w:pStyle w:val="Default"/>
                    <w:rPr>
                      <w:rFonts w:ascii="Times New Roman" w:hAnsi="Times New Roman" w:cs="Times New Roman"/>
                    </w:rPr>
                  </w:pPr>
                  <w:r w:rsidRPr="00DA03AA">
                    <w:rPr>
                      <w:rFonts w:ascii="Times New Roman" w:hAnsi="Times New Roman" w:cs="Times New Roman"/>
                    </w:rPr>
                    <w:t>2,9-12,7</w:t>
                  </w:r>
                </w:p>
              </w:tc>
            </w:tr>
            <w:tr w:rsidR="003E2725" w:rsidRPr="00DA03AA" w:rsidTr="00D6511C">
              <w:tc>
                <w:tcPr>
                  <w:tcW w:w="742" w:type="dxa"/>
                  <w:shd w:val="clear" w:color="auto" w:fill="auto"/>
                </w:tcPr>
                <w:p w:rsidR="003E2725" w:rsidRPr="00DA03AA" w:rsidRDefault="003E2725" w:rsidP="008F521D">
                  <w:pPr>
                    <w:pStyle w:val="Default"/>
                    <w:rPr>
                      <w:rFonts w:ascii="Times New Roman" w:hAnsi="Times New Roman" w:cs="Times New Roman"/>
                    </w:rPr>
                  </w:pPr>
                  <w:r w:rsidRPr="00DA03AA">
                    <w:rPr>
                      <w:rFonts w:ascii="Times New Roman" w:hAnsi="Times New Roman" w:cs="Times New Roman"/>
                    </w:rPr>
                    <w:t>15.</w:t>
                  </w:r>
                </w:p>
              </w:tc>
              <w:tc>
                <w:tcPr>
                  <w:tcW w:w="999" w:type="dxa"/>
                  <w:shd w:val="clear" w:color="auto" w:fill="auto"/>
                </w:tcPr>
                <w:p w:rsidR="003E2725" w:rsidRPr="00DA03AA" w:rsidRDefault="003E2725" w:rsidP="008F521D">
                  <w:pPr>
                    <w:pStyle w:val="Default"/>
                    <w:rPr>
                      <w:rFonts w:ascii="Times New Roman" w:hAnsi="Times New Roman" w:cs="Times New Roman"/>
                    </w:rPr>
                  </w:pPr>
                  <w:r w:rsidRPr="00DA03AA">
                    <w:rPr>
                      <w:rFonts w:ascii="Times New Roman" w:hAnsi="Times New Roman" w:cs="Times New Roman"/>
                    </w:rPr>
                    <w:t>1,61</w:t>
                  </w:r>
                </w:p>
              </w:tc>
              <w:tc>
                <w:tcPr>
                  <w:tcW w:w="742" w:type="dxa"/>
                  <w:shd w:val="clear" w:color="auto" w:fill="auto"/>
                </w:tcPr>
                <w:p w:rsidR="003E2725" w:rsidRPr="00DA03AA" w:rsidRDefault="003E2725" w:rsidP="008F521D">
                  <w:pPr>
                    <w:pStyle w:val="Default"/>
                    <w:rPr>
                      <w:rFonts w:ascii="Times New Roman" w:hAnsi="Times New Roman" w:cs="Times New Roman"/>
                    </w:rPr>
                  </w:pPr>
                  <w:r w:rsidRPr="00DA03AA">
                    <w:rPr>
                      <w:rFonts w:ascii="Times New Roman" w:hAnsi="Times New Roman" w:cs="Times New Roman"/>
                    </w:rPr>
                    <w:t>28.</w:t>
                  </w:r>
                </w:p>
              </w:tc>
              <w:tc>
                <w:tcPr>
                  <w:tcW w:w="999" w:type="dxa"/>
                  <w:shd w:val="clear" w:color="auto" w:fill="auto"/>
                </w:tcPr>
                <w:p w:rsidR="003E2725" w:rsidRPr="00DA03AA" w:rsidRDefault="003E2725" w:rsidP="008F521D">
                  <w:pPr>
                    <w:pStyle w:val="Default"/>
                    <w:rPr>
                      <w:rFonts w:ascii="Times New Roman" w:hAnsi="Times New Roman" w:cs="Times New Roman"/>
                    </w:rPr>
                  </w:pPr>
                  <w:r w:rsidRPr="00DA03AA">
                    <w:rPr>
                      <w:rFonts w:ascii="Times New Roman" w:hAnsi="Times New Roman" w:cs="Times New Roman"/>
                    </w:rPr>
                    <w:t>7,3</w:t>
                  </w:r>
                </w:p>
              </w:tc>
              <w:tc>
                <w:tcPr>
                  <w:tcW w:w="1424" w:type="dxa"/>
                  <w:shd w:val="clear" w:color="auto" w:fill="auto"/>
                </w:tcPr>
                <w:p w:rsidR="003E2725" w:rsidRPr="00DA03AA" w:rsidRDefault="003E2725" w:rsidP="008F521D">
                  <w:pPr>
                    <w:pStyle w:val="Default"/>
                    <w:rPr>
                      <w:rFonts w:ascii="Times New Roman" w:hAnsi="Times New Roman" w:cs="Times New Roman"/>
                    </w:rPr>
                  </w:pPr>
                  <w:r w:rsidRPr="00DA03AA">
                    <w:rPr>
                      <w:rFonts w:ascii="Times New Roman" w:hAnsi="Times New Roman" w:cs="Times New Roman"/>
                    </w:rPr>
                    <w:t>3,3-14,3</w:t>
                  </w:r>
                </w:p>
              </w:tc>
            </w:tr>
            <w:tr w:rsidR="003E2725" w:rsidRPr="00DA03AA" w:rsidTr="00D6511C">
              <w:tc>
                <w:tcPr>
                  <w:tcW w:w="742" w:type="dxa"/>
                  <w:shd w:val="clear" w:color="auto" w:fill="auto"/>
                </w:tcPr>
                <w:p w:rsidR="003E2725" w:rsidRPr="00DA03AA" w:rsidRDefault="003E2725" w:rsidP="008F521D">
                  <w:pPr>
                    <w:pStyle w:val="Default"/>
                    <w:rPr>
                      <w:rFonts w:ascii="Times New Roman" w:hAnsi="Times New Roman" w:cs="Times New Roman"/>
                    </w:rPr>
                  </w:pPr>
                  <w:r w:rsidRPr="00DA03AA">
                    <w:rPr>
                      <w:rFonts w:ascii="Times New Roman" w:hAnsi="Times New Roman" w:cs="Times New Roman"/>
                    </w:rPr>
                    <w:t>16.</w:t>
                  </w:r>
                </w:p>
              </w:tc>
              <w:tc>
                <w:tcPr>
                  <w:tcW w:w="999" w:type="dxa"/>
                  <w:shd w:val="clear" w:color="auto" w:fill="auto"/>
                </w:tcPr>
                <w:p w:rsidR="003E2725" w:rsidRPr="00DA03AA" w:rsidRDefault="003E2725" w:rsidP="008F521D">
                  <w:pPr>
                    <w:pStyle w:val="Default"/>
                    <w:rPr>
                      <w:rFonts w:ascii="Times New Roman" w:hAnsi="Times New Roman" w:cs="Times New Roman"/>
                    </w:rPr>
                  </w:pPr>
                  <w:r w:rsidRPr="00DA03AA">
                    <w:rPr>
                      <w:rFonts w:ascii="Times New Roman" w:hAnsi="Times New Roman" w:cs="Times New Roman"/>
                    </w:rPr>
                    <w:t>1,94</w:t>
                  </w:r>
                </w:p>
              </w:tc>
              <w:tc>
                <w:tcPr>
                  <w:tcW w:w="742" w:type="dxa"/>
                  <w:shd w:val="clear" w:color="auto" w:fill="auto"/>
                </w:tcPr>
                <w:p w:rsidR="003E2725" w:rsidRPr="00DA03AA" w:rsidRDefault="003E2725" w:rsidP="008F521D">
                  <w:pPr>
                    <w:pStyle w:val="Default"/>
                    <w:rPr>
                      <w:rFonts w:ascii="Times New Roman" w:hAnsi="Times New Roman" w:cs="Times New Roman"/>
                    </w:rPr>
                  </w:pPr>
                  <w:r w:rsidRPr="00DA03AA">
                    <w:rPr>
                      <w:rFonts w:ascii="Times New Roman" w:hAnsi="Times New Roman" w:cs="Times New Roman"/>
                    </w:rPr>
                    <w:t>29.</w:t>
                  </w:r>
                </w:p>
              </w:tc>
              <w:tc>
                <w:tcPr>
                  <w:tcW w:w="999" w:type="dxa"/>
                  <w:shd w:val="clear" w:color="auto" w:fill="auto"/>
                </w:tcPr>
                <w:p w:rsidR="003E2725" w:rsidRPr="00DA03AA" w:rsidRDefault="003E2725" w:rsidP="008F521D">
                  <w:pPr>
                    <w:pStyle w:val="Default"/>
                    <w:rPr>
                      <w:rFonts w:ascii="Times New Roman" w:hAnsi="Times New Roman" w:cs="Times New Roman"/>
                    </w:rPr>
                  </w:pPr>
                  <w:r w:rsidRPr="00DA03AA">
                    <w:rPr>
                      <w:rFonts w:ascii="Times New Roman" w:hAnsi="Times New Roman" w:cs="Times New Roman"/>
                    </w:rPr>
                    <w:t>8,2</w:t>
                  </w:r>
                </w:p>
              </w:tc>
              <w:tc>
                <w:tcPr>
                  <w:tcW w:w="1424" w:type="dxa"/>
                  <w:shd w:val="clear" w:color="auto" w:fill="auto"/>
                </w:tcPr>
                <w:p w:rsidR="003E2725" w:rsidRPr="00DA03AA" w:rsidRDefault="003E2725" w:rsidP="008F521D">
                  <w:pPr>
                    <w:pStyle w:val="Default"/>
                    <w:rPr>
                      <w:rFonts w:ascii="Times New Roman" w:hAnsi="Times New Roman" w:cs="Times New Roman"/>
                    </w:rPr>
                  </w:pPr>
                  <w:r w:rsidRPr="00DA03AA">
                    <w:rPr>
                      <w:rFonts w:ascii="Times New Roman" w:hAnsi="Times New Roman" w:cs="Times New Roman"/>
                    </w:rPr>
                    <w:t>3,7-16,0</w:t>
                  </w:r>
                </w:p>
              </w:tc>
            </w:tr>
            <w:tr w:rsidR="003E2725" w:rsidRPr="00DA03AA" w:rsidTr="00D6511C">
              <w:tc>
                <w:tcPr>
                  <w:tcW w:w="742" w:type="dxa"/>
                  <w:shd w:val="clear" w:color="auto" w:fill="auto"/>
                </w:tcPr>
                <w:p w:rsidR="003E2725" w:rsidRPr="00DA03AA" w:rsidRDefault="003E2725" w:rsidP="008F521D">
                  <w:pPr>
                    <w:pStyle w:val="Default"/>
                    <w:rPr>
                      <w:rFonts w:ascii="Times New Roman" w:hAnsi="Times New Roman" w:cs="Times New Roman"/>
                    </w:rPr>
                  </w:pPr>
                  <w:r w:rsidRPr="00DA03AA">
                    <w:rPr>
                      <w:rFonts w:ascii="Times New Roman" w:hAnsi="Times New Roman" w:cs="Times New Roman"/>
                    </w:rPr>
                    <w:t>17.</w:t>
                  </w:r>
                </w:p>
              </w:tc>
              <w:tc>
                <w:tcPr>
                  <w:tcW w:w="999" w:type="dxa"/>
                  <w:shd w:val="clear" w:color="auto" w:fill="auto"/>
                </w:tcPr>
                <w:p w:rsidR="003E2725" w:rsidRPr="00DA03AA" w:rsidRDefault="003E2725" w:rsidP="008F521D">
                  <w:pPr>
                    <w:pStyle w:val="Default"/>
                    <w:rPr>
                      <w:rFonts w:ascii="Times New Roman" w:hAnsi="Times New Roman" w:cs="Times New Roman"/>
                    </w:rPr>
                  </w:pPr>
                  <w:r w:rsidRPr="00DA03AA">
                    <w:rPr>
                      <w:rFonts w:ascii="Times New Roman" w:hAnsi="Times New Roman" w:cs="Times New Roman"/>
                    </w:rPr>
                    <w:t>2,33</w:t>
                  </w:r>
                </w:p>
              </w:tc>
              <w:tc>
                <w:tcPr>
                  <w:tcW w:w="742" w:type="dxa"/>
                  <w:shd w:val="clear" w:color="auto" w:fill="auto"/>
                </w:tcPr>
                <w:p w:rsidR="003E2725" w:rsidRPr="00DA03AA" w:rsidRDefault="003E2725" w:rsidP="008F521D">
                  <w:pPr>
                    <w:pStyle w:val="Default"/>
                    <w:rPr>
                      <w:rFonts w:ascii="Times New Roman" w:hAnsi="Times New Roman" w:cs="Times New Roman"/>
                    </w:rPr>
                  </w:pPr>
                  <w:r w:rsidRPr="00DA03AA">
                    <w:rPr>
                      <w:rFonts w:ascii="Times New Roman" w:hAnsi="Times New Roman" w:cs="Times New Roman"/>
                    </w:rPr>
                    <w:t>30.</w:t>
                  </w:r>
                </w:p>
              </w:tc>
              <w:tc>
                <w:tcPr>
                  <w:tcW w:w="999" w:type="dxa"/>
                  <w:shd w:val="clear" w:color="auto" w:fill="auto"/>
                </w:tcPr>
                <w:p w:rsidR="003E2725" w:rsidRPr="00DA03AA" w:rsidRDefault="003E2725" w:rsidP="008F521D">
                  <w:pPr>
                    <w:pStyle w:val="Default"/>
                    <w:rPr>
                      <w:rFonts w:ascii="Times New Roman" w:hAnsi="Times New Roman" w:cs="Times New Roman"/>
                    </w:rPr>
                  </w:pPr>
                  <w:r w:rsidRPr="00DA03AA">
                    <w:rPr>
                      <w:rFonts w:ascii="Times New Roman" w:hAnsi="Times New Roman" w:cs="Times New Roman"/>
                    </w:rPr>
                    <w:t>9,2</w:t>
                  </w:r>
                </w:p>
              </w:tc>
              <w:tc>
                <w:tcPr>
                  <w:tcW w:w="1424" w:type="dxa"/>
                  <w:shd w:val="clear" w:color="auto" w:fill="auto"/>
                </w:tcPr>
                <w:p w:rsidR="003E2725" w:rsidRPr="00DA03AA" w:rsidRDefault="003E2725" w:rsidP="008F521D">
                  <w:pPr>
                    <w:pStyle w:val="Default"/>
                    <w:rPr>
                      <w:rFonts w:ascii="Times New Roman" w:hAnsi="Times New Roman" w:cs="Times New Roman"/>
                    </w:rPr>
                  </w:pPr>
                  <w:r w:rsidRPr="00DA03AA">
                    <w:rPr>
                      <w:rFonts w:ascii="Times New Roman" w:hAnsi="Times New Roman" w:cs="Times New Roman"/>
                    </w:rPr>
                    <w:t>4,1-17,9</w:t>
                  </w:r>
                </w:p>
              </w:tc>
            </w:tr>
            <w:tr w:rsidR="003E2725" w:rsidRPr="00DA03AA" w:rsidTr="00D6511C">
              <w:tc>
                <w:tcPr>
                  <w:tcW w:w="742" w:type="dxa"/>
                  <w:shd w:val="clear" w:color="auto" w:fill="auto"/>
                </w:tcPr>
                <w:p w:rsidR="003E2725" w:rsidRPr="00DA03AA" w:rsidRDefault="003E2725" w:rsidP="008F521D">
                  <w:pPr>
                    <w:pStyle w:val="Default"/>
                    <w:rPr>
                      <w:rFonts w:ascii="Times New Roman" w:hAnsi="Times New Roman" w:cs="Times New Roman"/>
                    </w:rPr>
                  </w:pPr>
                  <w:r w:rsidRPr="00DA03AA">
                    <w:rPr>
                      <w:rFonts w:ascii="Times New Roman" w:hAnsi="Times New Roman" w:cs="Times New Roman"/>
                    </w:rPr>
                    <w:t>18.</w:t>
                  </w:r>
                </w:p>
              </w:tc>
              <w:tc>
                <w:tcPr>
                  <w:tcW w:w="999" w:type="dxa"/>
                  <w:shd w:val="clear" w:color="auto" w:fill="auto"/>
                </w:tcPr>
                <w:p w:rsidR="003E2725" w:rsidRPr="00DA03AA" w:rsidRDefault="003E2725" w:rsidP="008F521D">
                  <w:pPr>
                    <w:pStyle w:val="Default"/>
                    <w:rPr>
                      <w:rFonts w:ascii="Times New Roman" w:hAnsi="Times New Roman" w:cs="Times New Roman"/>
                    </w:rPr>
                  </w:pPr>
                  <w:r w:rsidRPr="00DA03AA">
                    <w:rPr>
                      <w:rFonts w:ascii="Times New Roman" w:hAnsi="Times New Roman" w:cs="Times New Roman"/>
                    </w:rPr>
                    <w:t>2,81</w:t>
                  </w:r>
                </w:p>
              </w:tc>
              <w:tc>
                <w:tcPr>
                  <w:tcW w:w="742" w:type="dxa"/>
                  <w:shd w:val="clear" w:color="auto" w:fill="auto"/>
                </w:tcPr>
                <w:p w:rsidR="003E2725" w:rsidRPr="00DA03AA" w:rsidRDefault="003E2725" w:rsidP="008F521D">
                  <w:pPr>
                    <w:pStyle w:val="Default"/>
                    <w:rPr>
                      <w:rFonts w:ascii="Times New Roman" w:hAnsi="Times New Roman" w:cs="Times New Roman"/>
                    </w:rPr>
                  </w:pPr>
                  <w:r w:rsidRPr="00DA03AA">
                    <w:rPr>
                      <w:rFonts w:ascii="Times New Roman" w:hAnsi="Times New Roman" w:cs="Times New Roman"/>
                    </w:rPr>
                    <w:t>32.</w:t>
                  </w:r>
                </w:p>
              </w:tc>
              <w:tc>
                <w:tcPr>
                  <w:tcW w:w="999" w:type="dxa"/>
                  <w:shd w:val="clear" w:color="auto" w:fill="auto"/>
                </w:tcPr>
                <w:p w:rsidR="003E2725" w:rsidRPr="00DA03AA" w:rsidRDefault="003E2725" w:rsidP="008F521D">
                  <w:pPr>
                    <w:pStyle w:val="Default"/>
                    <w:rPr>
                      <w:rFonts w:ascii="Times New Roman" w:hAnsi="Times New Roman" w:cs="Times New Roman"/>
                    </w:rPr>
                  </w:pPr>
                  <w:r w:rsidRPr="00DA03AA">
                    <w:rPr>
                      <w:rFonts w:ascii="Times New Roman" w:hAnsi="Times New Roman" w:cs="Times New Roman"/>
                    </w:rPr>
                    <w:t>11,4</w:t>
                  </w:r>
                </w:p>
              </w:tc>
              <w:tc>
                <w:tcPr>
                  <w:tcW w:w="1424" w:type="dxa"/>
                  <w:shd w:val="clear" w:color="auto" w:fill="auto"/>
                </w:tcPr>
                <w:p w:rsidR="003E2725" w:rsidRPr="00DA03AA" w:rsidRDefault="003E2725" w:rsidP="008F521D">
                  <w:pPr>
                    <w:pStyle w:val="Default"/>
                    <w:rPr>
                      <w:rFonts w:ascii="Times New Roman" w:hAnsi="Times New Roman" w:cs="Times New Roman"/>
                    </w:rPr>
                  </w:pPr>
                  <w:r w:rsidRPr="00DA03AA">
                    <w:rPr>
                      <w:rFonts w:ascii="Times New Roman" w:hAnsi="Times New Roman" w:cs="Times New Roman"/>
                    </w:rPr>
                    <w:t>5,1-22,1</w:t>
                  </w:r>
                </w:p>
              </w:tc>
            </w:tr>
            <w:tr w:rsidR="003E2725" w:rsidRPr="00DA03AA" w:rsidTr="00D6511C">
              <w:tc>
                <w:tcPr>
                  <w:tcW w:w="742" w:type="dxa"/>
                  <w:shd w:val="clear" w:color="auto" w:fill="auto"/>
                </w:tcPr>
                <w:p w:rsidR="003E2725" w:rsidRPr="00DA03AA" w:rsidRDefault="003E2725" w:rsidP="008F521D">
                  <w:pPr>
                    <w:pStyle w:val="Default"/>
                    <w:rPr>
                      <w:rFonts w:ascii="Times New Roman" w:hAnsi="Times New Roman" w:cs="Times New Roman"/>
                    </w:rPr>
                  </w:pPr>
                  <w:r w:rsidRPr="00DA03AA">
                    <w:rPr>
                      <w:rFonts w:ascii="Times New Roman" w:hAnsi="Times New Roman" w:cs="Times New Roman"/>
                    </w:rPr>
                    <w:t>19.</w:t>
                  </w:r>
                </w:p>
              </w:tc>
              <w:tc>
                <w:tcPr>
                  <w:tcW w:w="999" w:type="dxa"/>
                  <w:shd w:val="clear" w:color="auto" w:fill="auto"/>
                </w:tcPr>
                <w:p w:rsidR="003E2725" w:rsidRPr="00DA03AA" w:rsidRDefault="003E2725" w:rsidP="008F521D">
                  <w:pPr>
                    <w:pStyle w:val="Default"/>
                    <w:rPr>
                      <w:rFonts w:ascii="Times New Roman" w:hAnsi="Times New Roman" w:cs="Times New Roman"/>
                    </w:rPr>
                  </w:pPr>
                  <w:r w:rsidRPr="00DA03AA">
                    <w:rPr>
                      <w:rFonts w:ascii="Times New Roman" w:hAnsi="Times New Roman" w:cs="Times New Roman"/>
                    </w:rPr>
                    <w:t>3,38</w:t>
                  </w:r>
                </w:p>
              </w:tc>
              <w:tc>
                <w:tcPr>
                  <w:tcW w:w="742" w:type="dxa"/>
                  <w:shd w:val="clear" w:color="auto" w:fill="auto"/>
                </w:tcPr>
                <w:p w:rsidR="003E2725" w:rsidRPr="00DA03AA" w:rsidRDefault="003E2725" w:rsidP="008F521D">
                  <w:pPr>
                    <w:pStyle w:val="Default"/>
                    <w:rPr>
                      <w:rFonts w:ascii="Times New Roman" w:hAnsi="Times New Roman" w:cs="Times New Roman"/>
                    </w:rPr>
                  </w:pPr>
                  <w:r w:rsidRPr="00DA03AA">
                    <w:rPr>
                      <w:rFonts w:ascii="Times New Roman" w:hAnsi="Times New Roman" w:cs="Times New Roman"/>
                    </w:rPr>
                    <w:t>34.</w:t>
                  </w:r>
                </w:p>
              </w:tc>
              <w:tc>
                <w:tcPr>
                  <w:tcW w:w="999" w:type="dxa"/>
                  <w:shd w:val="clear" w:color="auto" w:fill="auto"/>
                </w:tcPr>
                <w:p w:rsidR="003E2725" w:rsidRPr="00DA03AA" w:rsidRDefault="003E2725" w:rsidP="008F521D">
                  <w:pPr>
                    <w:pStyle w:val="Default"/>
                    <w:rPr>
                      <w:rFonts w:ascii="Times New Roman" w:hAnsi="Times New Roman" w:cs="Times New Roman"/>
                    </w:rPr>
                  </w:pPr>
                  <w:r w:rsidRPr="00DA03AA">
                    <w:rPr>
                      <w:rFonts w:ascii="Times New Roman" w:hAnsi="Times New Roman" w:cs="Times New Roman"/>
                    </w:rPr>
                    <w:t>14,0</w:t>
                  </w:r>
                </w:p>
              </w:tc>
              <w:tc>
                <w:tcPr>
                  <w:tcW w:w="1424" w:type="dxa"/>
                  <w:shd w:val="clear" w:color="auto" w:fill="auto"/>
                </w:tcPr>
                <w:p w:rsidR="003E2725" w:rsidRPr="00DA03AA" w:rsidRDefault="003E2725" w:rsidP="008F521D">
                  <w:pPr>
                    <w:pStyle w:val="Default"/>
                    <w:rPr>
                      <w:rFonts w:ascii="Times New Roman" w:hAnsi="Times New Roman" w:cs="Times New Roman"/>
                    </w:rPr>
                  </w:pPr>
                  <w:r w:rsidRPr="00DA03AA">
                    <w:rPr>
                      <w:rFonts w:ascii="Times New Roman" w:hAnsi="Times New Roman" w:cs="Times New Roman"/>
                    </w:rPr>
                    <w:t>6,3-27</w:t>
                  </w:r>
                </w:p>
              </w:tc>
            </w:tr>
            <w:tr w:rsidR="003E2725" w:rsidRPr="00DA03AA" w:rsidTr="00D6511C">
              <w:tc>
                <w:tcPr>
                  <w:tcW w:w="742" w:type="dxa"/>
                  <w:shd w:val="clear" w:color="auto" w:fill="auto"/>
                </w:tcPr>
                <w:p w:rsidR="003E2725" w:rsidRPr="00DA03AA" w:rsidRDefault="003E2725" w:rsidP="008F521D">
                  <w:pPr>
                    <w:pStyle w:val="Default"/>
                    <w:rPr>
                      <w:rFonts w:ascii="Times New Roman" w:hAnsi="Times New Roman" w:cs="Times New Roman"/>
                    </w:rPr>
                  </w:pPr>
                  <w:r w:rsidRPr="00DA03AA">
                    <w:rPr>
                      <w:rFonts w:ascii="Times New Roman" w:hAnsi="Times New Roman" w:cs="Times New Roman"/>
                    </w:rPr>
                    <w:t>20.</w:t>
                  </w:r>
                </w:p>
              </w:tc>
              <w:tc>
                <w:tcPr>
                  <w:tcW w:w="999" w:type="dxa"/>
                  <w:shd w:val="clear" w:color="auto" w:fill="auto"/>
                </w:tcPr>
                <w:p w:rsidR="003E2725" w:rsidRPr="00DA03AA" w:rsidRDefault="003E2725" w:rsidP="008F521D">
                  <w:pPr>
                    <w:pStyle w:val="Default"/>
                    <w:rPr>
                      <w:rFonts w:ascii="Times New Roman" w:hAnsi="Times New Roman" w:cs="Times New Roman"/>
                    </w:rPr>
                  </w:pPr>
                  <w:r w:rsidRPr="00DA03AA">
                    <w:rPr>
                      <w:rFonts w:ascii="Times New Roman" w:hAnsi="Times New Roman" w:cs="Times New Roman"/>
                    </w:rPr>
                    <w:t>4,07</w:t>
                  </w:r>
                </w:p>
              </w:tc>
              <w:tc>
                <w:tcPr>
                  <w:tcW w:w="742" w:type="dxa"/>
                  <w:shd w:val="clear" w:color="auto" w:fill="auto"/>
                </w:tcPr>
                <w:p w:rsidR="003E2725" w:rsidRPr="00DA03AA" w:rsidRDefault="003E2725" w:rsidP="008F521D">
                  <w:pPr>
                    <w:pStyle w:val="Default"/>
                    <w:rPr>
                      <w:rFonts w:ascii="Times New Roman" w:hAnsi="Times New Roman" w:cs="Times New Roman"/>
                    </w:rPr>
                  </w:pPr>
                  <w:r w:rsidRPr="00DA03AA">
                    <w:rPr>
                      <w:rFonts w:ascii="Times New Roman" w:hAnsi="Times New Roman" w:cs="Times New Roman"/>
                    </w:rPr>
                    <w:t>36.</w:t>
                  </w:r>
                </w:p>
              </w:tc>
              <w:tc>
                <w:tcPr>
                  <w:tcW w:w="999" w:type="dxa"/>
                  <w:shd w:val="clear" w:color="auto" w:fill="auto"/>
                </w:tcPr>
                <w:p w:rsidR="003E2725" w:rsidRPr="00DA03AA" w:rsidRDefault="003E2725" w:rsidP="008F521D">
                  <w:pPr>
                    <w:pStyle w:val="Default"/>
                    <w:rPr>
                      <w:rFonts w:ascii="Times New Roman" w:hAnsi="Times New Roman" w:cs="Times New Roman"/>
                    </w:rPr>
                  </w:pPr>
                  <w:r w:rsidRPr="00DA03AA">
                    <w:rPr>
                      <w:rFonts w:ascii="Times New Roman" w:hAnsi="Times New Roman" w:cs="Times New Roman"/>
                    </w:rPr>
                    <w:t>17</w:t>
                  </w:r>
                </w:p>
              </w:tc>
              <w:tc>
                <w:tcPr>
                  <w:tcW w:w="1424" w:type="dxa"/>
                  <w:shd w:val="clear" w:color="auto" w:fill="auto"/>
                </w:tcPr>
                <w:p w:rsidR="003E2725" w:rsidRPr="00DA03AA" w:rsidRDefault="003E2725" w:rsidP="008F521D">
                  <w:pPr>
                    <w:pStyle w:val="Default"/>
                    <w:rPr>
                      <w:rFonts w:ascii="Times New Roman" w:hAnsi="Times New Roman" w:cs="Times New Roman"/>
                    </w:rPr>
                  </w:pPr>
                  <w:r w:rsidRPr="00DA03AA">
                    <w:rPr>
                      <w:rFonts w:ascii="Times New Roman" w:hAnsi="Times New Roman" w:cs="Times New Roman"/>
                    </w:rPr>
                    <w:t>7,7-&gt;30</w:t>
                  </w:r>
                </w:p>
              </w:tc>
            </w:tr>
            <w:tr w:rsidR="003E2725" w:rsidRPr="00DA03AA" w:rsidTr="00D6511C">
              <w:tc>
                <w:tcPr>
                  <w:tcW w:w="742" w:type="dxa"/>
                  <w:shd w:val="clear" w:color="auto" w:fill="auto"/>
                </w:tcPr>
                <w:p w:rsidR="003E2725" w:rsidRPr="00DA03AA" w:rsidRDefault="003E2725" w:rsidP="008F521D">
                  <w:pPr>
                    <w:pStyle w:val="Default"/>
                    <w:rPr>
                      <w:rFonts w:ascii="Times New Roman" w:hAnsi="Times New Roman" w:cs="Times New Roman"/>
                    </w:rPr>
                  </w:pPr>
                  <w:r w:rsidRPr="00DA03AA">
                    <w:rPr>
                      <w:rFonts w:ascii="Times New Roman" w:hAnsi="Times New Roman" w:cs="Times New Roman"/>
                    </w:rPr>
                    <w:t>21.</w:t>
                  </w:r>
                </w:p>
              </w:tc>
              <w:tc>
                <w:tcPr>
                  <w:tcW w:w="999" w:type="dxa"/>
                  <w:shd w:val="clear" w:color="auto" w:fill="auto"/>
                </w:tcPr>
                <w:p w:rsidR="003E2725" w:rsidRPr="00DA03AA" w:rsidRDefault="003E2725" w:rsidP="008F521D">
                  <w:pPr>
                    <w:pStyle w:val="Default"/>
                    <w:rPr>
                      <w:rFonts w:ascii="Times New Roman" w:hAnsi="Times New Roman" w:cs="Times New Roman"/>
                    </w:rPr>
                  </w:pPr>
                  <w:r w:rsidRPr="00DA03AA">
                    <w:rPr>
                      <w:rFonts w:ascii="Times New Roman" w:hAnsi="Times New Roman" w:cs="Times New Roman"/>
                    </w:rPr>
                    <w:t>4,91</w:t>
                  </w:r>
                </w:p>
              </w:tc>
              <w:tc>
                <w:tcPr>
                  <w:tcW w:w="742" w:type="dxa"/>
                  <w:shd w:val="clear" w:color="auto" w:fill="auto"/>
                </w:tcPr>
                <w:p w:rsidR="003E2725" w:rsidRPr="00DA03AA" w:rsidRDefault="003E2725" w:rsidP="008F521D">
                  <w:pPr>
                    <w:pStyle w:val="Default"/>
                    <w:rPr>
                      <w:rFonts w:ascii="Times New Roman" w:hAnsi="Times New Roman" w:cs="Times New Roman"/>
                    </w:rPr>
                  </w:pPr>
                  <w:r w:rsidRPr="00DA03AA">
                    <w:rPr>
                      <w:rFonts w:ascii="Times New Roman" w:hAnsi="Times New Roman" w:cs="Times New Roman"/>
                    </w:rPr>
                    <w:t>38.</w:t>
                  </w:r>
                </w:p>
              </w:tc>
              <w:tc>
                <w:tcPr>
                  <w:tcW w:w="999" w:type="dxa"/>
                  <w:shd w:val="clear" w:color="auto" w:fill="auto"/>
                </w:tcPr>
                <w:p w:rsidR="003E2725" w:rsidRPr="00DA03AA" w:rsidRDefault="003E2725" w:rsidP="008F521D">
                  <w:pPr>
                    <w:pStyle w:val="Default"/>
                    <w:rPr>
                      <w:rFonts w:ascii="Times New Roman" w:hAnsi="Times New Roman" w:cs="Times New Roman"/>
                    </w:rPr>
                  </w:pPr>
                  <w:r w:rsidRPr="00DA03AA">
                    <w:rPr>
                      <w:rFonts w:ascii="Times New Roman" w:hAnsi="Times New Roman" w:cs="Times New Roman"/>
                    </w:rPr>
                    <w:t>20,4</w:t>
                  </w:r>
                </w:p>
              </w:tc>
              <w:tc>
                <w:tcPr>
                  <w:tcW w:w="1424" w:type="dxa"/>
                  <w:shd w:val="clear" w:color="auto" w:fill="auto"/>
                </w:tcPr>
                <w:p w:rsidR="003E2725" w:rsidRPr="00DA03AA" w:rsidRDefault="003E2725" w:rsidP="008F521D">
                  <w:pPr>
                    <w:pStyle w:val="Default"/>
                    <w:rPr>
                      <w:rFonts w:ascii="Times New Roman" w:hAnsi="Times New Roman" w:cs="Times New Roman"/>
                    </w:rPr>
                  </w:pPr>
                  <w:r w:rsidRPr="00DA03AA">
                    <w:rPr>
                      <w:rFonts w:ascii="Times New Roman" w:hAnsi="Times New Roman" w:cs="Times New Roman"/>
                    </w:rPr>
                    <w:t>9,3-&gt;30</w:t>
                  </w:r>
                </w:p>
              </w:tc>
            </w:tr>
            <w:tr w:rsidR="003E2725" w:rsidRPr="00DA03AA" w:rsidTr="00D6511C">
              <w:tc>
                <w:tcPr>
                  <w:tcW w:w="742" w:type="dxa"/>
                  <w:shd w:val="clear" w:color="auto" w:fill="auto"/>
                </w:tcPr>
                <w:p w:rsidR="003E2725" w:rsidRPr="00DA03AA" w:rsidRDefault="003E2725" w:rsidP="008F521D">
                  <w:pPr>
                    <w:pStyle w:val="Default"/>
                    <w:rPr>
                      <w:rFonts w:ascii="Times New Roman" w:hAnsi="Times New Roman" w:cs="Times New Roman"/>
                    </w:rPr>
                  </w:pPr>
                  <w:r w:rsidRPr="00DA03AA">
                    <w:rPr>
                      <w:rFonts w:ascii="Times New Roman" w:hAnsi="Times New Roman" w:cs="Times New Roman"/>
                    </w:rPr>
                    <w:t>22.</w:t>
                  </w:r>
                </w:p>
              </w:tc>
              <w:tc>
                <w:tcPr>
                  <w:tcW w:w="999" w:type="dxa"/>
                  <w:shd w:val="clear" w:color="auto" w:fill="auto"/>
                </w:tcPr>
                <w:p w:rsidR="003E2725" w:rsidRPr="00DA03AA" w:rsidRDefault="003E2725" w:rsidP="008F521D">
                  <w:pPr>
                    <w:pStyle w:val="Default"/>
                    <w:rPr>
                      <w:rFonts w:ascii="Times New Roman" w:hAnsi="Times New Roman" w:cs="Times New Roman"/>
                    </w:rPr>
                  </w:pPr>
                  <w:r w:rsidRPr="00DA03AA">
                    <w:rPr>
                      <w:rFonts w:ascii="Times New Roman" w:hAnsi="Times New Roman" w:cs="Times New Roman"/>
                    </w:rPr>
                    <w:t>5,91</w:t>
                  </w:r>
                </w:p>
              </w:tc>
              <w:tc>
                <w:tcPr>
                  <w:tcW w:w="742" w:type="dxa"/>
                  <w:shd w:val="clear" w:color="auto" w:fill="auto"/>
                </w:tcPr>
                <w:p w:rsidR="003E2725" w:rsidRPr="00DA03AA" w:rsidRDefault="003E2725" w:rsidP="008F521D">
                  <w:pPr>
                    <w:pStyle w:val="Default"/>
                    <w:rPr>
                      <w:rFonts w:ascii="Times New Roman" w:hAnsi="Times New Roman" w:cs="Times New Roman"/>
                    </w:rPr>
                  </w:pPr>
                  <w:r w:rsidRPr="00DA03AA">
                    <w:rPr>
                      <w:rFonts w:ascii="Times New Roman" w:hAnsi="Times New Roman" w:cs="Times New Roman"/>
                    </w:rPr>
                    <w:t>40.</w:t>
                  </w:r>
                </w:p>
              </w:tc>
              <w:tc>
                <w:tcPr>
                  <w:tcW w:w="999" w:type="dxa"/>
                  <w:shd w:val="clear" w:color="auto" w:fill="auto"/>
                </w:tcPr>
                <w:p w:rsidR="003E2725" w:rsidRPr="00DA03AA" w:rsidRDefault="003E2725" w:rsidP="008F521D">
                  <w:pPr>
                    <w:pStyle w:val="Default"/>
                    <w:rPr>
                      <w:rFonts w:ascii="Times New Roman" w:hAnsi="Times New Roman" w:cs="Times New Roman"/>
                    </w:rPr>
                  </w:pPr>
                  <w:r w:rsidRPr="00DA03AA">
                    <w:rPr>
                      <w:rFonts w:ascii="Times New Roman" w:hAnsi="Times New Roman" w:cs="Times New Roman"/>
                    </w:rPr>
                    <w:t>24,3</w:t>
                  </w:r>
                </w:p>
              </w:tc>
              <w:tc>
                <w:tcPr>
                  <w:tcW w:w="1424" w:type="dxa"/>
                  <w:shd w:val="clear" w:color="auto" w:fill="auto"/>
                </w:tcPr>
                <w:p w:rsidR="003E2725" w:rsidRPr="00DA03AA" w:rsidRDefault="003E2725" w:rsidP="008F521D">
                  <w:pPr>
                    <w:pStyle w:val="Default"/>
                    <w:rPr>
                      <w:rFonts w:ascii="Times New Roman" w:hAnsi="Times New Roman" w:cs="Times New Roman"/>
                    </w:rPr>
                  </w:pPr>
                  <w:r w:rsidRPr="00DA03AA">
                    <w:rPr>
                      <w:rFonts w:ascii="Times New Roman" w:hAnsi="Times New Roman" w:cs="Times New Roman"/>
                    </w:rPr>
                    <w:t>11,1-&gt;30</w:t>
                  </w:r>
                </w:p>
              </w:tc>
            </w:tr>
          </w:tbl>
          <w:p w:rsidR="00E10069" w:rsidRPr="00DA03AA" w:rsidRDefault="00E10069" w:rsidP="008F521D">
            <w:pPr>
              <w:pStyle w:val="Default"/>
              <w:rPr>
                <w:rFonts w:ascii="Times New Roman" w:hAnsi="Times New Roman" w:cs="Times New Roman"/>
              </w:rPr>
            </w:pPr>
          </w:p>
          <w:p w:rsidR="003E2725" w:rsidRPr="00DA03AA" w:rsidRDefault="003E2725" w:rsidP="003E2725">
            <w:pPr>
              <w:pStyle w:val="Default"/>
              <w:rPr>
                <w:rFonts w:ascii="Times New Roman" w:hAnsi="Times New Roman" w:cs="Times New Roman"/>
              </w:rPr>
            </w:pPr>
            <w:r w:rsidRPr="00DA03AA">
              <w:rPr>
                <w:rFonts w:ascii="Times New Roman" w:hAnsi="Times New Roman" w:cs="Times New Roman"/>
              </w:rPr>
              <w:t xml:space="preserve">Çevirme faktörü: ng/mL x 3.467 </w:t>
            </w:r>
            <w:r w:rsidRPr="00DA03AA">
              <w:rPr>
                <w:rFonts w:ascii="Times New Roman" w:hAnsi="Times New Roman" w:cs="Times New Roman"/>
              </w:rPr>
              <w:t></w:t>
            </w:r>
            <w:r w:rsidRPr="00DA03AA">
              <w:rPr>
                <w:rFonts w:ascii="Times New Roman" w:hAnsi="Times New Roman" w:cs="Times New Roman"/>
              </w:rPr>
              <w:t xml:space="preserve">nmol/L </w:t>
            </w:r>
          </w:p>
          <w:p w:rsidR="008F521D" w:rsidRPr="00DA03AA" w:rsidRDefault="008F521D" w:rsidP="00AD075C">
            <w:pPr>
              <w:rPr>
                <w:lang/>
              </w:rPr>
            </w:pPr>
          </w:p>
        </w:tc>
      </w:tr>
      <w:tr w:rsidR="008F521D" w:rsidRPr="00DA03AA" w:rsidTr="00552CEE">
        <w:tc>
          <w:tcPr>
            <w:tcW w:w="4183" w:type="dxa"/>
            <w:shd w:val="clear" w:color="auto" w:fill="auto"/>
          </w:tcPr>
          <w:p w:rsidR="008F521D" w:rsidRPr="00DA03AA" w:rsidRDefault="008F521D" w:rsidP="008F521D">
            <w:pPr>
              <w:pStyle w:val="Default"/>
              <w:rPr>
                <w:rFonts w:ascii="Times New Roman" w:hAnsi="Times New Roman" w:cs="Times New Roman"/>
              </w:rPr>
            </w:pPr>
            <w:r w:rsidRPr="00DA03AA">
              <w:rPr>
                <w:rFonts w:ascii="Times New Roman" w:hAnsi="Times New Roman" w:cs="Times New Roman"/>
              </w:rPr>
              <w:t xml:space="preserve">Klinik bilgiler: </w:t>
            </w:r>
          </w:p>
        </w:tc>
        <w:tc>
          <w:tcPr>
            <w:tcW w:w="5105" w:type="dxa"/>
            <w:shd w:val="clear" w:color="auto" w:fill="auto"/>
          </w:tcPr>
          <w:p w:rsidR="008F521D" w:rsidRPr="00DA03AA" w:rsidRDefault="008F521D" w:rsidP="008F521D">
            <w:pPr>
              <w:pStyle w:val="Default"/>
              <w:rPr>
                <w:rFonts w:ascii="Times New Roman" w:hAnsi="Times New Roman" w:cs="Times New Roman"/>
              </w:rPr>
            </w:pPr>
            <w:r w:rsidRPr="00DA03AA">
              <w:rPr>
                <w:rFonts w:ascii="Times New Roman" w:hAnsi="Times New Roman" w:cs="Times New Roman"/>
              </w:rPr>
              <w:t xml:space="preserve">Estriol, fetusta metabolizma sırasında üretilen başlıca östrojendir. Gebeliğin son trimesterinde maternal serumda ve idrarda bulunan estriolün büyük kısmı, fetus ve plasentanın ortak ürünüdür; fetal adrenaller tarafından sentezlenen prekürsör hormon, fetal karaciğer ve plasenta tarafından estriole dönüştürülür. </w:t>
            </w:r>
          </w:p>
          <w:p w:rsidR="008F521D" w:rsidRPr="00DA03AA" w:rsidRDefault="008F521D" w:rsidP="008F521D">
            <w:pPr>
              <w:pStyle w:val="Default"/>
              <w:rPr>
                <w:rFonts w:ascii="Times New Roman" w:hAnsi="Times New Roman" w:cs="Times New Roman"/>
              </w:rPr>
            </w:pPr>
            <w:r w:rsidRPr="00DA03AA">
              <w:rPr>
                <w:rFonts w:ascii="Times New Roman" w:hAnsi="Times New Roman" w:cs="Times New Roman"/>
              </w:rPr>
              <w:t xml:space="preserve">Plasentadan anneye geçen estriol, başlıca maternal KC’de metabolize olur </w:t>
            </w:r>
            <w:r w:rsidRPr="00DA03AA">
              <w:rPr>
                <w:rFonts w:ascii="Times New Roman" w:hAnsi="Times New Roman" w:cs="Times New Roman"/>
              </w:rPr>
              <w:t></w:t>
            </w:r>
            <w:r w:rsidRPr="00DA03AA">
              <w:rPr>
                <w:rFonts w:ascii="Times New Roman" w:hAnsi="Times New Roman" w:cs="Times New Roman"/>
              </w:rPr>
              <w:t xml:space="preserve">organizmadan sülfat ve glukuronat konjugatları şeklinde başlıca idrarla atılır. Konjuge olmayan serbest E3 formu, dolaşımdaki toplam estriolün maksimum % 9’unu oluşturur. </w:t>
            </w:r>
          </w:p>
          <w:p w:rsidR="008F521D" w:rsidRPr="00DA03AA" w:rsidRDefault="008F521D" w:rsidP="008F521D">
            <w:pPr>
              <w:pStyle w:val="Default"/>
              <w:rPr>
                <w:rFonts w:ascii="Times New Roman" w:hAnsi="Times New Roman" w:cs="Times New Roman"/>
              </w:rPr>
            </w:pPr>
            <w:r w:rsidRPr="00DA03AA">
              <w:rPr>
                <w:rFonts w:ascii="Times New Roman" w:hAnsi="Times New Roman" w:cs="Times New Roman"/>
              </w:rPr>
              <w:t xml:space="preserve">Maternal dolaşıma sadece serbest estriol girdiği ve sadece konjuge formlar atıldığı için üriner estriol sadece konjuge formlardan oluşur. </w:t>
            </w:r>
          </w:p>
          <w:p w:rsidR="008F521D" w:rsidRPr="00DA03AA" w:rsidRDefault="008F521D" w:rsidP="008F521D">
            <w:pPr>
              <w:pStyle w:val="Default"/>
              <w:rPr>
                <w:rFonts w:ascii="Times New Roman" w:hAnsi="Times New Roman" w:cs="Times New Roman"/>
              </w:rPr>
            </w:pPr>
            <w:r w:rsidRPr="00DA03AA">
              <w:rPr>
                <w:rFonts w:ascii="Times New Roman" w:hAnsi="Times New Roman" w:cs="Times New Roman"/>
              </w:rPr>
              <w:t xml:space="preserve">Normalde fetüs geliştikçe, estriol üretimi artar. Gebeliğin 8.haftasında yükselmeye başlayan uE3 düzeyleri, doğuma kadar yaklaşık üç kat artmaya devam eder ve buna bağlı olarak üriner estriol seviyeleri de benzer şekilde artar; 36. haftada pik yapar. Doğumda serbest ve total </w:t>
            </w:r>
          </w:p>
          <w:p w:rsidR="008F521D" w:rsidRPr="00DA03AA" w:rsidRDefault="008F521D" w:rsidP="008F521D">
            <w:pPr>
              <w:pStyle w:val="Default"/>
              <w:rPr>
                <w:rFonts w:ascii="Times New Roman" w:hAnsi="Times New Roman" w:cs="Times New Roman"/>
              </w:rPr>
            </w:pPr>
            <w:r w:rsidRPr="00DA03AA">
              <w:rPr>
                <w:rFonts w:ascii="Times New Roman" w:hAnsi="Times New Roman" w:cs="Times New Roman"/>
              </w:rPr>
              <w:t xml:space="preserve">striol serum düzeyleri, 15 ve 250 ng/mL’ye ulaşırken, idrarda 45 mg/güne kadar çıkabilir. 40 haftanın sonunda estriol düzeyleri, haftada yüzde 12 oranında olacak şekilde giderek azalır. </w:t>
            </w:r>
          </w:p>
          <w:p w:rsidR="008F521D" w:rsidRPr="00DA03AA" w:rsidRDefault="008F521D" w:rsidP="008F521D">
            <w:pPr>
              <w:pStyle w:val="Default"/>
              <w:rPr>
                <w:rFonts w:ascii="Times New Roman" w:hAnsi="Times New Roman" w:cs="Times New Roman"/>
              </w:rPr>
            </w:pPr>
            <w:r w:rsidRPr="00DA03AA">
              <w:rPr>
                <w:rFonts w:ascii="Times New Roman" w:hAnsi="Times New Roman" w:cs="Times New Roman"/>
              </w:rPr>
              <w:t xml:space="preserve">Serbest E3 düzeyi, total E3’den daha spesifiktir. Ayrıca sabahları daha yüksek konsantrasyonlarda bulunur. </w:t>
            </w:r>
          </w:p>
          <w:p w:rsidR="008F521D" w:rsidRPr="00DA03AA" w:rsidRDefault="008F521D" w:rsidP="008F521D">
            <w:pPr>
              <w:pStyle w:val="Default"/>
              <w:rPr>
                <w:rFonts w:ascii="Times New Roman" w:hAnsi="Times New Roman" w:cs="Times New Roman"/>
              </w:rPr>
            </w:pPr>
            <w:r w:rsidRPr="00DA03AA">
              <w:rPr>
                <w:rFonts w:ascii="Times New Roman" w:hAnsi="Times New Roman" w:cs="Times New Roman"/>
              </w:rPr>
              <w:t xml:space="preserve">Down Sendromlu maternal serumlarında uE3 seviyeleri, ikinci trimesterde düşer </w:t>
            </w:r>
            <w:r w:rsidRPr="00DA03AA">
              <w:rPr>
                <w:rFonts w:ascii="Times New Roman" w:hAnsi="Times New Roman" w:cs="Times New Roman"/>
              </w:rPr>
              <w:t></w:t>
            </w:r>
            <w:r w:rsidRPr="00DA03AA">
              <w:rPr>
                <w:rFonts w:ascii="Times New Roman" w:hAnsi="Times New Roman" w:cs="Times New Roman"/>
              </w:rPr>
              <w:t xml:space="preserve">Down Sendromu taramasında kullanılır. Ancak tarama çalışmalarında tek başına uE3’ün değeri yoktur. AFP ve hCG ile birlikte risk tayininde kullanılabilir. </w:t>
            </w:r>
          </w:p>
          <w:p w:rsidR="008F521D" w:rsidRPr="00DA03AA" w:rsidRDefault="008F521D" w:rsidP="008F521D">
            <w:pPr>
              <w:pStyle w:val="Default"/>
              <w:rPr>
                <w:rFonts w:ascii="Times New Roman" w:hAnsi="Times New Roman" w:cs="Times New Roman"/>
              </w:rPr>
            </w:pPr>
            <w:r w:rsidRPr="00DA03AA">
              <w:rPr>
                <w:rFonts w:ascii="Times New Roman" w:hAnsi="Times New Roman" w:cs="Times New Roman"/>
              </w:rPr>
              <w:t xml:space="preserve">uE3 düzeyleri, hastadan hastaya değişir. Belirli bir gebelik haftası için referans aralığı, medyan değerinin yüzde 50 ila 200’ü arasında değişebilir. Bu nedenle seri ölçüm yapılması önerilir. </w:t>
            </w:r>
          </w:p>
          <w:p w:rsidR="008F521D" w:rsidRPr="00DA03AA" w:rsidRDefault="008F521D" w:rsidP="008F521D">
            <w:pPr>
              <w:pStyle w:val="Default"/>
              <w:rPr>
                <w:rFonts w:ascii="Times New Roman" w:hAnsi="Times New Roman" w:cs="Times New Roman"/>
              </w:rPr>
            </w:pPr>
            <w:r w:rsidRPr="00DA03AA">
              <w:rPr>
                <w:rFonts w:ascii="Times New Roman" w:hAnsi="Times New Roman" w:cs="Times New Roman"/>
              </w:rPr>
              <w:t xml:space="preserve">Seri idrar ve kan seviyeleri yüksek riskli gebelerde fetüs ve plasental fonksiyonların objektif durumunu gösterir. Sürekli düşük veya hızla azalan estriol seviyeleri fetal distrese işaret eder. Ancak, estriol konsantrasyonları diurnal ve episodik değişkenlikler gösterdiğinden, serum ölçüm değerleri genellikle, hastanın en son üç estriol sonucunun ortalaması veya en yükseği olarak tanımlanan başlangıç değeriyle karşılaştırılmaktadır. Yüzde 40 veya başlangıç noktasına yakın bir düşüş anlam ifade eder. </w:t>
            </w:r>
          </w:p>
          <w:p w:rsidR="008F521D" w:rsidRPr="00DA03AA" w:rsidRDefault="008F521D" w:rsidP="008F521D">
            <w:pPr>
              <w:pStyle w:val="Default"/>
              <w:rPr>
                <w:rFonts w:ascii="Times New Roman" w:hAnsi="Times New Roman" w:cs="Times New Roman"/>
              </w:rPr>
            </w:pPr>
            <w:r w:rsidRPr="00DA03AA">
              <w:rPr>
                <w:rFonts w:ascii="Times New Roman" w:hAnsi="Times New Roman" w:cs="Times New Roman"/>
              </w:rPr>
              <w:t xml:space="preserve">Fetal gözetim için diğer tekniklerle birlikte, diyabet, hipertansiyon, uzayan gebelik ve belirsiz tarih gibi komplikasyonları olan gebeliklerin yönetiminde seri tayinler kullanılmıştır. </w:t>
            </w:r>
          </w:p>
        </w:tc>
      </w:tr>
      <w:tr w:rsidR="008F521D" w:rsidRPr="00DA03AA" w:rsidTr="00552CEE">
        <w:tc>
          <w:tcPr>
            <w:tcW w:w="4183" w:type="dxa"/>
            <w:shd w:val="clear" w:color="auto" w:fill="auto"/>
          </w:tcPr>
          <w:p w:rsidR="008F521D" w:rsidRPr="00DA03AA" w:rsidRDefault="008F521D" w:rsidP="008F521D">
            <w:pPr>
              <w:pStyle w:val="Default"/>
              <w:rPr>
                <w:rFonts w:ascii="Times New Roman" w:hAnsi="Times New Roman" w:cs="Times New Roman"/>
              </w:rPr>
            </w:pPr>
            <w:r w:rsidRPr="00DA03AA">
              <w:rPr>
                <w:rFonts w:ascii="Times New Roman" w:hAnsi="Times New Roman" w:cs="Times New Roman"/>
              </w:rPr>
              <w:t xml:space="preserve">Kullanım amacı: </w:t>
            </w:r>
          </w:p>
        </w:tc>
        <w:tc>
          <w:tcPr>
            <w:tcW w:w="5105" w:type="dxa"/>
            <w:shd w:val="clear" w:color="auto" w:fill="auto"/>
          </w:tcPr>
          <w:p w:rsidR="008F521D" w:rsidRPr="00DA03AA" w:rsidRDefault="008F521D" w:rsidP="008F521D">
            <w:pPr>
              <w:pStyle w:val="Default"/>
              <w:rPr>
                <w:rFonts w:ascii="Times New Roman" w:hAnsi="Times New Roman" w:cs="Times New Roman"/>
              </w:rPr>
            </w:pPr>
            <w:r w:rsidRPr="00DA03AA">
              <w:rPr>
                <w:rFonts w:ascii="Times New Roman" w:hAnsi="Times New Roman" w:cs="Times New Roman"/>
              </w:rPr>
              <w:t xml:space="preserve">• Prenatal tarama testleri (üçlü ve dörtlü test) </w:t>
            </w:r>
          </w:p>
          <w:p w:rsidR="008F521D" w:rsidRPr="00DA03AA" w:rsidRDefault="008F521D" w:rsidP="008F521D">
            <w:pPr>
              <w:pStyle w:val="Default"/>
              <w:rPr>
                <w:rFonts w:ascii="Times New Roman" w:hAnsi="Times New Roman" w:cs="Times New Roman"/>
              </w:rPr>
            </w:pPr>
            <w:r w:rsidRPr="00DA03AA">
              <w:rPr>
                <w:rFonts w:ascii="Times New Roman" w:hAnsi="Times New Roman" w:cs="Times New Roman"/>
              </w:rPr>
              <w:t xml:space="preserve">• Fetal olgunlaşmanın değerlendirilmesi </w:t>
            </w:r>
          </w:p>
          <w:p w:rsidR="008F521D" w:rsidRPr="00DA03AA" w:rsidRDefault="008F521D" w:rsidP="008F521D">
            <w:pPr>
              <w:pStyle w:val="Default"/>
              <w:rPr>
                <w:rFonts w:ascii="Times New Roman" w:hAnsi="Times New Roman" w:cs="Times New Roman"/>
              </w:rPr>
            </w:pPr>
            <w:r w:rsidRPr="00DA03AA">
              <w:rPr>
                <w:rFonts w:ascii="Times New Roman" w:hAnsi="Times New Roman" w:cs="Times New Roman"/>
              </w:rPr>
              <w:t xml:space="preserve">• Fetoplasental ünitenin değerlendirilmesi </w:t>
            </w:r>
          </w:p>
          <w:p w:rsidR="008F521D" w:rsidRPr="00DA03AA" w:rsidRDefault="008F521D" w:rsidP="008F521D">
            <w:pPr>
              <w:pStyle w:val="Default"/>
              <w:rPr>
                <w:rFonts w:ascii="Times New Roman" w:hAnsi="Times New Roman" w:cs="Times New Roman"/>
              </w:rPr>
            </w:pPr>
            <w:r w:rsidRPr="00DA03AA">
              <w:rPr>
                <w:rFonts w:ascii="Times New Roman" w:hAnsi="Times New Roman" w:cs="Times New Roman"/>
              </w:rPr>
              <w:t xml:space="preserve">• Diyabet, post-date gestasyon ve intrauterin büyüme geriliğinin değerlendirilmesi </w:t>
            </w:r>
          </w:p>
          <w:p w:rsidR="008F521D" w:rsidRPr="00DA03AA" w:rsidRDefault="008F521D" w:rsidP="008F521D">
            <w:pPr>
              <w:pStyle w:val="Default"/>
              <w:rPr>
                <w:rFonts w:ascii="Times New Roman" w:hAnsi="Times New Roman" w:cs="Times New Roman"/>
              </w:rPr>
            </w:pPr>
            <w:r w:rsidRPr="00DA03AA">
              <w:rPr>
                <w:rFonts w:ascii="Times New Roman" w:hAnsi="Times New Roman" w:cs="Times New Roman"/>
              </w:rPr>
              <w:t xml:space="preserve">• 35-36.gebelik haftalarında fetal yaşın hesaplanması </w:t>
            </w:r>
          </w:p>
        </w:tc>
      </w:tr>
      <w:tr w:rsidR="008F521D" w:rsidRPr="00DA03AA" w:rsidTr="00552CEE">
        <w:tc>
          <w:tcPr>
            <w:tcW w:w="4183" w:type="dxa"/>
            <w:shd w:val="clear" w:color="auto" w:fill="auto"/>
          </w:tcPr>
          <w:p w:rsidR="008F521D" w:rsidRPr="00DA03AA" w:rsidRDefault="008F521D" w:rsidP="008F521D">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5105" w:type="dxa"/>
            <w:shd w:val="clear" w:color="auto" w:fill="auto"/>
          </w:tcPr>
          <w:p w:rsidR="008F521D" w:rsidRPr="00DA03AA" w:rsidRDefault="008F521D" w:rsidP="008F521D">
            <w:pPr>
              <w:pStyle w:val="Default"/>
              <w:rPr>
                <w:rFonts w:ascii="Times New Roman" w:hAnsi="Times New Roman" w:cs="Times New Roman"/>
              </w:rPr>
            </w:pPr>
            <w:r w:rsidRPr="00DA03AA">
              <w:rPr>
                <w:rFonts w:ascii="Times New Roman" w:hAnsi="Times New Roman" w:cs="Times New Roman"/>
              </w:rPr>
              <w:t xml:space="preserve">• Gebelik (normal fetus gelişiminde üçüncü trimestirde uE3 seviyeleri üç katına çıkar ve 36. haftada pik yapar. </w:t>
            </w:r>
          </w:p>
          <w:p w:rsidR="008F521D" w:rsidRPr="00DA03AA" w:rsidRDefault="008F521D" w:rsidP="008F521D">
            <w:pPr>
              <w:pStyle w:val="Default"/>
              <w:rPr>
                <w:rFonts w:ascii="Times New Roman" w:hAnsi="Times New Roman" w:cs="Times New Roman"/>
              </w:rPr>
            </w:pPr>
            <w:r w:rsidRPr="00DA03AA">
              <w:rPr>
                <w:rFonts w:ascii="Times New Roman" w:hAnsi="Times New Roman" w:cs="Times New Roman"/>
              </w:rPr>
              <w:t xml:space="preserve">• Doğumun başlaması </w:t>
            </w:r>
          </w:p>
        </w:tc>
      </w:tr>
      <w:tr w:rsidR="008F521D" w:rsidRPr="00DA03AA" w:rsidTr="00552CEE">
        <w:tc>
          <w:tcPr>
            <w:tcW w:w="4183" w:type="dxa"/>
            <w:shd w:val="clear" w:color="auto" w:fill="auto"/>
          </w:tcPr>
          <w:p w:rsidR="008F521D" w:rsidRPr="00DA03AA" w:rsidRDefault="008F521D" w:rsidP="008F521D">
            <w:pPr>
              <w:pStyle w:val="Default"/>
              <w:rPr>
                <w:rFonts w:ascii="Times New Roman" w:hAnsi="Times New Roman" w:cs="Times New Roman"/>
              </w:rPr>
            </w:pPr>
            <w:r w:rsidRPr="00DA03AA">
              <w:rPr>
                <w:rFonts w:ascii="Times New Roman" w:hAnsi="Times New Roman" w:cs="Times New Roman"/>
              </w:rPr>
              <w:t xml:space="preserve">Azaldığı durumlar: </w:t>
            </w:r>
          </w:p>
        </w:tc>
        <w:tc>
          <w:tcPr>
            <w:tcW w:w="5105" w:type="dxa"/>
            <w:shd w:val="clear" w:color="auto" w:fill="auto"/>
          </w:tcPr>
          <w:p w:rsidR="008F521D" w:rsidRPr="00DA03AA" w:rsidRDefault="008F521D" w:rsidP="008F521D">
            <w:pPr>
              <w:pStyle w:val="Default"/>
              <w:rPr>
                <w:rFonts w:ascii="Times New Roman" w:hAnsi="Times New Roman" w:cs="Times New Roman"/>
              </w:rPr>
            </w:pPr>
            <w:r w:rsidRPr="00DA03AA">
              <w:rPr>
                <w:rFonts w:ascii="Times New Roman" w:hAnsi="Times New Roman" w:cs="Times New Roman"/>
              </w:rPr>
              <w:t xml:space="preserve">• Fetüste SSS malformasyonları </w:t>
            </w:r>
          </w:p>
          <w:p w:rsidR="008F521D" w:rsidRPr="00DA03AA" w:rsidRDefault="008F521D" w:rsidP="008F521D">
            <w:pPr>
              <w:pStyle w:val="Default"/>
              <w:rPr>
                <w:rFonts w:ascii="Times New Roman" w:hAnsi="Times New Roman" w:cs="Times New Roman"/>
              </w:rPr>
            </w:pPr>
            <w:r w:rsidRPr="00DA03AA">
              <w:rPr>
                <w:rFonts w:ascii="Times New Roman" w:hAnsi="Times New Roman" w:cs="Times New Roman"/>
              </w:rPr>
              <w:t xml:space="preserve">• Fetüste konjenital kalp hastalığı </w:t>
            </w:r>
          </w:p>
          <w:p w:rsidR="008F521D" w:rsidRPr="00DA03AA" w:rsidRDefault="008F521D" w:rsidP="008F521D">
            <w:pPr>
              <w:pStyle w:val="Default"/>
              <w:rPr>
                <w:rFonts w:ascii="Times New Roman" w:hAnsi="Times New Roman" w:cs="Times New Roman"/>
              </w:rPr>
            </w:pPr>
            <w:r w:rsidRPr="00DA03AA">
              <w:rPr>
                <w:rFonts w:ascii="Times New Roman" w:hAnsi="Times New Roman" w:cs="Times New Roman"/>
              </w:rPr>
              <w:t xml:space="preserve">• Down sendromu </w:t>
            </w:r>
          </w:p>
          <w:p w:rsidR="008F521D" w:rsidRPr="00DA03AA" w:rsidRDefault="008F521D" w:rsidP="008F521D">
            <w:pPr>
              <w:pStyle w:val="Default"/>
              <w:rPr>
                <w:rFonts w:ascii="Times New Roman" w:hAnsi="Times New Roman" w:cs="Times New Roman"/>
              </w:rPr>
            </w:pPr>
            <w:r w:rsidRPr="00DA03AA">
              <w:rPr>
                <w:rFonts w:ascii="Times New Roman" w:hAnsi="Times New Roman" w:cs="Times New Roman"/>
              </w:rPr>
              <w:t xml:space="preserve">• İntrauterin ölüm </w:t>
            </w:r>
          </w:p>
          <w:p w:rsidR="008F521D" w:rsidRPr="00DA03AA" w:rsidRDefault="008F521D" w:rsidP="008F521D">
            <w:pPr>
              <w:pStyle w:val="Default"/>
              <w:rPr>
                <w:rFonts w:ascii="Times New Roman" w:hAnsi="Times New Roman" w:cs="Times New Roman"/>
              </w:rPr>
            </w:pPr>
            <w:r w:rsidRPr="00DA03AA">
              <w:rPr>
                <w:rFonts w:ascii="Times New Roman" w:hAnsi="Times New Roman" w:cs="Times New Roman"/>
              </w:rPr>
              <w:t xml:space="preserve">• Fetal distres (uE3 düzeyinde devamlı bir şekilde veya ani düşüşler) </w:t>
            </w:r>
          </w:p>
        </w:tc>
      </w:tr>
    </w:tbl>
    <w:p w:rsidR="008F521D" w:rsidRPr="00DA03AA" w:rsidRDefault="008F521D" w:rsidP="00AD075C">
      <w:pPr>
        <w:rPr>
          <w:lang/>
        </w:rPr>
      </w:pPr>
    </w:p>
    <w:p w:rsidR="00BE4EF0" w:rsidRPr="00DA03AA" w:rsidRDefault="005B2579" w:rsidP="00CD0B77">
      <w:pPr>
        <w:pStyle w:val="Balk2"/>
        <w:rPr>
          <w:rFonts w:ascii="Times New Roman" w:hAnsi="Times New Roman"/>
          <w:sz w:val="24"/>
          <w:szCs w:val="24"/>
        </w:rPr>
      </w:pPr>
      <w:bookmarkStart w:id="120" w:name="_Toc482375431"/>
      <w:r>
        <w:rPr>
          <w:rFonts w:ascii="Times New Roman" w:hAnsi="Times New Roman"/>
          <w:sz w:val="24"/>
          <w:szCs w:val="24"/>
        </w:rPr>
        <w:t>9.17</w:t>
      </w:r>
      <w:r w:rsidR="00552CEE" w:rsidRPr="00DA03AA">
        <w:rPr>
          <w:rFonts w:ascii="Times New Roman" w:hAnsi="Times New Roman"/>
          <w:sz w:val="24"/>
          <w:szCs w:val="24"/>
        </w:rPr>
        <w:t>.PAPP-A</w:t>
      </w:r>
      <w:bookmarkEnd w:id="120"/>
    </w:p>
    <w:p w:rsidR="00BE4EF0" w:rsidRPr="00DA03AA" w:rsidRDefault="00BE4EF0"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7"/>
        <w:gridCol w:w="4711"/>
      </w:tblGrid>
      <w:tr w:rsidR="00DE1745" w:rsidRPr="00DA03AA" w:rsidTr="009222AA">
        <w:tc>
          <w:tcPr>
            <w:tcW w:w="4577" w:type="dxa"/>
            <w:shd w:val="clear" w:color="auto" w:fill="auto"/>
          </w:tcPr>
          <w:p w:rsidR="00DE1745" w:rsidRPr="00DA03AA" w:rsidRDefault="00DE1745" w:rsidP="00DE1745">
            <w:pPr>
              <w:pStyle w:val="Default"/>
              <w:rPr>
                <w:rFonts w:ascii="Times New Roman" w:hAnsi="Times New Roman" w:cs="Times New Roman"/>
              </w:rPr>
            </w:pPr>
            <w:r w:rsidRPr="00DA03AA">
              <w:rPr>
                <w:rFonts w:ascii="Times New Roman" w:hAnsi="Times New Roman" w:cs="Times New Roman"/>
              </w:rPr>
              <w:t xml:space="preserve">Testin adı: </w:t>
            </w:r>
          </w:p>
        </w:tc>
        <w:tc>
          <w:tcPr>
            <w:tcW w:w="4711" w:type="dxa"/>
            <w:shd w:val="clear" w:color="auto" w:fill="auto"/>
          </w:tcPr>
          <w:p w:rsidR="00DE1745" w:rsidRPr="00DA03AA" w:rsidRDefault="00DE1745" w:rsidP="00DE1745">
            <w:pPr>
              <w:pStyle w:val="Default"/>
              <w:rPr>
                <w:rFonts w:ascii="Times New Roman" w:hAnsi="Times New Roman" w:cs="Times New Roman"/>
                <w:b/>
              </w:rPr>
            </w:pPr>
            <w:r w:rsidRPr="00DA03AA">
              <w:rPr>
                <w:rFonts w:ascii="Times New Roman" w:hAnsi="Times New Roman" w:cs="Times New Roman"/>
                <w:b/>
              </w:rPr>
              <w:t xml:space="preserve">Gebeliğe bağlı plazma protein-A (Pregnancy-Associated Plasma Protein-A) (PAPP-A) </w:t>
            </w:r>
          </w:p>
        </w:tc>
      </w:tr>
      <w:tr w:rsidR="00DE1745" w:rsidRPr="00DA03AA" w:rsidTr="009222AA">
        <w:tc>
          <w:tcPr>
            <w:tcW w:w="4577" w:type="dxa"/>
            <w:shd w:val="clear" w:color="auto" w:fill="auto"/>
          </w:tcPr>
          <w:p w:rsidR="00DE1745" w:rsidRPr="00DA03AA" w:rsidRDefault="00DE1745" w:rsidP="00DE1745">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p w:rsidR="00DE1745" w:rsidRPr="00DA03AA" w:rsidRDefault="00DE1745" w:rsidP="00AD075C">
            <w:pPr>
              <w:rPr>
                <w:lang/>
              </w:rPr>
            </w:pPr>
          </w:p>
        </w:tc>
        <w:tc>
          <w:tcPr>
            <w:tcW w:w="4711" w:type="dxa"/>
            <w:shd w:val="clear" w:color="auto" w:fill="auto"/>
          </w:tcPr>
          <w:p w:rsidR="00DE1745" w:rsidRPr="00DA03AA" w:rsidRDefault="00DE1745" w:rsidP="00DE1745">
            <w:pPr>
              <w:pStyle w:val="Default"/>
              <w:rPr>
                <w:rFonts w:ascii="Times New Roman" w:hAnsi="Times New Roman" w:cs="Times New Roman"/>
              </w:rPr>
            </w:pPr>
            <w:r w:rsidRPr="00DA03AA">
              <w:rPr>
                <w:rFonts w:ascii="Times New Roman" w:hAnsi="Times New Roman" w:cs="Times New Roman"/>
              </w:rPr>
              <w:t xml:space="preserve">Gebe (-): &lt; 7.15 mlU/mL </w:t>
            </w:r>
          </w:p>
          <w:p w:rsidR="00DE1745" w:rsidRPr="00DA03AA" w:rsidRDefault="00DE1745" w:rsidP="00DE1745">
            <w:pPr>
              <w:pStyle w:val="Default"/>
              <w:rPr>
                <w:rFonts w:ascii="Times New Roman" w:hAnsi="Times New Roman" w:cs="Times New Roman"/>
              </w:rPr>
            </w:pPr>
            <w:r w:rsidRPr="00DA03AA">
              <w:rPr>
                <w:rFonts w:ascii="Times New Roman" w:hAnsi="Times New Roman" w:cs="Times New Roman"/>
              </w:rPr>
              <w:t xml:space="preserve">Gebe (+): 0.3-10 mIU/mL </w:t>
            </w:r>
          </w:p>
          <w:p w:rsidR="00DE1745" w:rsidRPr="00DA03AA" w:rsidRDefault="00DE1745" w:rsidP="00DE1745">
            <w:r w:rsidRPr="00DA03AA">
              <w:t xml:space="preserve">Gebelik haftasına göre serum referans aralığı: </w:t>
            </w:r>
          </w:p>
        </w:tc>
      </w:tr>
      <w:tr w:rsidR="00DE1745" w:rsidRPr="00DA03AA" w:rsidTr="009222AA">
        <w:tc>
          <w:tcPr>
            <w:tcW w:w="4577" w:type="dxa"/>
            <w:shd w:val="clear" w:color="auto" w:fill="auto"/>
          </w:tcPr>
          <w:p w:rsidR="00DE1745" w:rsidRPr="00DA03AA" w:rsidRDefault="00DE1745" w:rsidP="00DE1745">
            <w:pPr>
              <w:pStyle w:val="Default"/>
              <w:rPr>
                <w:rFonts w:ascii="Times New Roman" w:hAnsi="Times New Roman" w:cs="Times New Roman"/>
              </w:rPr>
            </w:pPr>
            <w:r w:rsidRPr="00DA03AA">
              <w:rPr>
                <w:rFonts w:ascii="Times New Roman" w:hAnsi="Times New Roman" w:cs="Times New Roman"/>
              </w:rPr>
              <w:t xml:space="preserve">Klinik bilgiler: </w:t>
            </w:r>
          </w:p>
        </w:tc>
        <w:tc>
          <w:tcPr>
            <w:tcW w:w="4711" w:type="dxa"/>
            <w:shd w:val="clear" w:color="auto" w:fill="auto"/>
          </w:tcPr>
          <w:p w:rsidR="00DE1745" w:rsidRPr="00DA03AA" w:rsidRDefault="00DE1745" w:rsidP="00DE1745">
            <w:pPr>
              <w:pStyle w:val="Default"/>
              <w:rPr>
                <w:rFonts w:ascii="Times New Roman" w:hAnsi="Times New Roman" w:cs="Times New Roman"/>
              </w:rPr>
            </w:pPr>
            <w:r w:rsidRPr="00DA03AA">
              <w:rPr>
                <w:rFonts w:ascii="Times New Roman" w:hAnsi="Times New Roman" w:cs="Times New Roman"/>
              </w:rPr>
              <w:t xml:space="preserve">Gebelik döneminde plasental trofoblastlar tarafından sentezlenerek maternal dolaşıma geçen, yüksek molekül ağırlıklı, glikoprotein yapıda bir metalloproteinaz (çinko içerir)’dır. </w:t>
            </w:r>
          </w:p>
          <w:p w:rsidR="00DE1745" w:rsidRPr="00DA03AA" w:rsidRDefault="00DE1745" w:rsidP="00DE1745">
            <w:pPr>
              <w:pStyle w:val="Default"/>
              <w:rPr>
                <w:rFonts w:ascii="Times New Roman" w:hAnsi="Times New Roman" w:cs="Times New Roman"/>
              </w:rPr>
            </w:pPr>
            <w:r w:rsidRPr="00DA03AA">
              <w:rPr>
                <w:rFonts w:ascii="Times New Roman" w:hAnsi="Times New Roman" w:cs="Times New Roman"/>
              </w:rPr>
              <w:t xml:space="preserve">“IGF binding protein (IGFBP)-4 proteaz” olarak da tanımlanmaktadır </w:t>
            </w:r>
            <w:r w:rsidRPr="00DA03AA">
              <w:rPr>
                <w:rFonts w:ascii="Times New Roman" w:hAnsi="Times New Roman" w:cs="Times New Roman"/>
              </w:rPr>
              <w:t></w:t>
            </w:r>
            <w:r w:rsidRPr="00DA03AA">
              <w:rPr>
                <w:rFonts w:ascii="Times New Roman" w:hAnsi="Times New Roman" w:cs="Times New Roman"/>
              </w:rPr>
              <w:t xml:space="preserve">IGF’yi serbest hale geçirir ve plasentada IGF’nin kullanılabilirliğini artırır. </w:t>
            </w:r>
          </w:p>
          <w:p w:rsidR="00DE1745" w:rsidRPr="00DA03AA" w:rsidRDefault="00DE1745" w:rsidP="00DE1745">
            <w:pPr>
              <w:pStyle w:val="Default"/>
              <w:rPr>
                <w:rFonts w:ascii="Times New Roman" w:hAnsi="Times New Roman" w:cs="Times New Roman"/>
              </w:rPr>
            </w:pPr>
            <w:r w:rsidRPr="00DA03AA">
              <w:rPr>
                <w:rFonts w:ascii="Times New Roman" w:hAnsi="Times New Roman" w:cs="Times New Roman"/>
              </w:rPr>
              <w:t xml:space="preserve">Fetüsün annenin immün sistemi tarafından yabancı olarak tanınıp zarar görmesini önleme, matriks mineralizasyonu ve anjiogenez gibi farklı görevleri olduğu düşünülmektedir. </w:t>
            </w:r>
          </w:p>
        </w:tc>
      </w:tr>
      <w:tr w:rsidR="00DE1745" w:rsidRPr="00DA03AA" w:rsidTr="009222AA">
        <w:tc>
          <w:tcPr>
            <w:tcW w:w="4577" w:type="dxa"/>
            <w:shd w:val="clear" w:color="auto" w:fill="auto"/>
          </w:tcPr>
          <w:p w:rsidR="00DE1745" w:rsidRPr="00DA03AA" w:rsidRDefault="00DE1745" w:rsidP="00DE1745">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711" w:type="dxa"/>
            <w:shd w:val="clear" w:color="auto" w:fill="auto"/>
          </w:tcPr>
          <w:p w:rsidR="00DE1745" w:rsidRPr="00DA03AA" w:rsidRDefault="00DE1745" w:rsidP="00DE1745">
            <w:pPr>
              <w:pStyle w:val="Default"/>
              <w:rPr>
                <w:rFonts w:ascii="Times New Roman" w:hAnsi="Times New Roman" w:cs="Times New Roman"/>
              </w:rPr>
            </w:pPr>
            <w:r w:rsidRPr="00DA03AA">
              <w:rPr>
                <w:rFonts w:ascii="Times New Roman" w:hAnsi="Times New Roman" w:cs="Times New Roman"/>
              </w:rPr>
              <w:t xml:space="preserve">Gebeliğin ilk trimestirinde serbest β-hCG ile beraber, “Prenatal Tarama Testi” (ikili test) olarak kullanılır. 15. haftadan sonra, spontan olarak azalacağından, 2. trimester gebelerde risk taramasında değeri yoktur. </w:t>
            </w:r>
          </w:p>
        </w:tc>
      </w:tr>
      <w:tr w:rsidR="00DE1745" w:rsidRPr="00DA03AA" w:rsidTr="009222AA">
        <w:tc>
          <w:tcPr>
            <w:tcW w:w="4577" w:type="dxa"/>
            <w:shd w:val="clear" w:color="auto" w:fill="auto"/>
          </w:tcPr>
          <w:p w:rsidR="00DE1745" w:rsidRPr="00DA03AA" w:rsidRDefault="00DE1745" w:rsidP="00DE1745">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711" w:type="dxa"/>
            <w:shd w:val="clear" w:color="auto" w:fill="auto"/>
          </w:tcPr>
          <w:p w:rsidR="00DE1745" w:rsidRPr="00DA03AA" w:rsidRDefault="00DE1745" w:rsidP="00DE1745">
            <w:pPr>
              <w:pStyle w:val="Default"/>
              <w:rPr>
                <w:rFonts w:ascii="Times New Roman" w:hAnsi="Times New Roman" w:cs="Times New Roman"/>
              </w:rPr>
            </w:pPr>
            <w:r w:rsidRPr="00DA03AA">
              <w:rPr>
                <w:rFonts w:ascii="Times New Roman" w:hAnsi="Times New Roman" w:cs="Times New Roman"/>
              </w:rPr>
              <w:t xml:space="preserve">İlk gebelikte ve çoğul gebeliklerde yüksektir ve miktarı plasenta kütlesi ile orantılıdır. </w:t>
            </w:r>
          </w:p>
          <w:p w:rsidR="00DE1745" w:rsidRPr="00DA03AA" w:rsidRDefault="00DE1745" w:rsidP="00DE1745">
            <w:pPr>
              <w:pStyle w:val="Default"/>
              <w:rPr>
                <w:rFonts w:ascii="Times New Roman" w:hAnsi="Times New Roman" w:cs="Times New Roman"/>
              </w:rPr>
            </w:pPr>
            <w:r w:rsidRPr="00DA03AA">
              <w:rPr>
                <w:rFonts w:ascii="Times New Roman" w:hAnsi="Times New Roman" w:cs="Times New Roman"/>
              </w:rPr>
              <w:t xml:space="preserve">Son zamanlarda; PAPP-A seviyelerinin akut koroner sendromda arttığı tesbit edilmiştir. </w:t>
            </w:r>
          </w:p>
        </w:tc>
      </w:tr>
      <w:tr w:rsidR="00DE1745" w:rsidRPr="00DA03AA" w:rsidTr="009222AA">
        <w:tc>
          <w:tcPr>
            <w:tcW w:w="4577" w:type="dxa"/>
            <w:shd w:val="clear" w:color="auto" w:fill="auto"/>
          </w:tcPr>
          <w:p w:rsidR="00DE1745" w:rsidRPr="00DA03AA" w:rsidRDefault="00DE1745" w:rsidP="00DE1745">
            <w:pPr>
              <w:pStyle w:val="Default"/>
              <w:rPr>
                <w:rFonts w:ascii="Times New Roman" w:hAnsi="Times New Roman" w:cs="Times New Roman"/>
              </w:rPr>
            </w:pPr>
            <w:r w:rsidRPr="00DA03AA">
              <w:rPr>
                <w:rFonts w:ascii="Times New Roman" w:hAnsi="Times New Roman" w:cs="Times New Roman"/>
              </w:rPr>
              <w:t xml:space="preserve">Azaldığı durumlar: </w:t>
            </w:r>
          </w:p>
        </w:tc>
        <w:tc>
          <w:tcPr>
            <w:tcW w:w="4711" w:type="dxa"/>
            <w:shd w:val="clear" w:color="auto" w:fill="auto"/>
          </w:tcPr>
          <w:p w:rsidR="00DE1745" w:rsidRPr="00DA03AA" w:rsidRDefault="00DE1745" w:rsidP="00DE1745">
            <w:pPr>
              <w:pStyle w:val="Default"/>
              <w:rPr>
                <w:rFonts w:ascii="Times New Roman" w:hAnsi="Times New Roman" w:cs="Times New Roman"/>
              </w:rPr>
            </w:pPr>
            <w:r w:rsidRPr="00DA03AA">
              <w:rPr>
                <w:rFonts w:ascii="Times New Roman" w:hAnsi="Times New Roman" w:cs="Times New Roman"/>
              </w:rPr>
              <w:t xml:space="preserve">Düşük PAPP-A seviyeleri bozuk plasental oluşumu ve implantasyonu gösterir. </w:t>
            </w:r>
          </w:p>
          <w:p w:rsidR="00DE1745" w:rsidRPr="00DA03AA" w:rsidRDefault="00DE1745" w:rsidP="00DE1745">
            <w:pPr>
              <w:pStyle w:val="Default"/>
              <w:rPr>
                <w:rFonts w:ascii="Times New Roman" w:hAnsi="Times New Roman" w:cs="Times New Roman"/>
              </w:rPr>
            </w:pPr>
            <w:r w:rsidRPr="00DA03AA">
              <w:rPr>
                <w:rFonts w:ascii="Times New Roman" w:hAnsi="Times New Roman" w:cs="Times New Roman"/>
              </w:rPr>
              <w:t xml:space="preserve">İlk trimesterde düşük PAPP-A seviyeleri, intrauterin büyüme geriliği, düşük ve ölü doğumlarla ilişkilidir. </w:t>
            </w:r>
          </w:p>
          <w:p w:rsidR="00DE1745" w:rsidRPr="00DA03AA" w:rsidRDefault="00DE1745" w:rsidP="00DE1745">
            <w:pPr>
              <w:pStyle w:val="Default"/>
              <w:rPr>
                <w:rFonts w:ascii="Times New Roman" w:hAnsi="Times New Roman" w:cs="Times New Roman"/>
              </w:rPr>
            </w:pPr>
            <w:r w:rsidRPr="00DA03AA">
              <w:rPr>
                <w:rFonts w:ascii="Times New Roman" w:hAnsi="Times New Roman" w:cs="Times New Roman"/>
              </w:rPr>
              <w:t xml:space="preserve">Down Sendromu (Trizomi 21), Edwards sendromu (Trizomi 18) ve Trizomi 13 olgularında düşük düzeylerdedir. </w:t>
            </w:r>
          </w:p>
        </w:tc>
      </w:tr>
    </w:tbl>
    <w:p w:rsidR="008F24AE" w:rsidRDefault="008F24AE" w:rsidP="00CD0B77">
      <w:pPr>
        <w:pStyle w:val="Balk2"/>
        <w:rPr>
          <w:rFonts w:ascii="Times New Roman" w:hAnsi="Times New Roman"/>
          <w:b w:val="0"/>
          <w:bCs w:val="0"/>
          <w:iCs w:val="0"/>
          <w:sz w:val="24"/>
          <w:szCs w:val="24"/>
        </w:rPr>
      </w:pPr>
    </w:p>
    <w:p w:rsidR="009222AA" w:rsidRDefault="009222AA" w:rsidP="009222AA">
      <w:pPr>
        <w:rPr>
          <w:lang/>
        </w:rPr>
      </w:pPr>
    </w:p>
    <w:p w:rsidR="009222AA" w:rsidRPr="009222AA" w:rsidRDefault="009222AA" w:rsidP="009222AA">
      <w:pPr>
        <w:rPr>
          <w:lang/>
        </w:rPr>
      </w:pPr>
    </w:p>
    <w:p w:rsidR="008F24AE" w:rsidRPr="00DA03AA" w:rsidRDefault="008F24AE" w:rsidP="00CD0B77">
      <w:pPr>
        <w:pStyle w:val="Balk2"/>
        <w:rPr>
          <w:rFonts w:ascii="Times New Roman" w:hAnsi="Times New Roman"/>
          <w:b w:val="0"/>
          <w:bCs w:val="0"/>
          <w:iCs w:val="0"/>
          <w:sz w:val="24"/>
          <w:szCs w:val="24"/>
        </w:rPr>
      </w:pPr>
    </w:p>
    <w:p w:rsidR="00BE4EF0" w:rsidRPr="00DA03AA" w:rsidRDefault="005B2579" w:rsidP="00CD0B77">
      <w:pPr>
        <w:pStyle w:val="Balk2"/>
        <w:rPr>
          <w:rFonts w:ascii="Times New Roman" w:hAnsi="Times New Roman"/>
          <w:sz w:val="24"/>
          <w:szCs w:val="24"/>
        </w:rPr>
      </w:pPr>
      <w:bookmarkStart w:id="121" w:name="_Toc482375432"/>
      <w:r>
        <w:rPr>
          <w:rFonts w:ascii="Times New Roman" w:hAnsi="Times New Roman"/>
          <w:sz w:val="24"/>
          <w:szCs w:val="24"/>
        </w:rPr>
        <w:t>9.18</w:t>
      </w:r>
      <w:r w:rsidR="00552CEE" w:rsidRPr="00DA03AA">
        <w:rPr>
          <w:rFonts w:ascii="Times New Roman" w:hAnsi="Times New Roman"/>
          <w:sz w:val="24"/>
          <w:szCs w:val="24"/>
        </w:rPr>
        <w:t>. Adrenokortikotropik hormon; Kortikotrop hormon; ACTH</w:t>
      </w:r>
      <w:bookmarkEnd w:id="121"/>
    </w:p>
    <w:p w:rsidR="00552CEE" w:rsidRPr="00DA03AA" w:rsidRDefault="00552CEE" w:rsidP="00AD075C">
      <w:pPr>
        <w:rPr>
          <w:b/>
        </w:rPr>
      </w:pPr>
    </w:p>
    <w:p w:rsidR="00552CEE" w:rsidRPr="00DA03AA" w:rsidRDefault="00552CEE"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2"/>
        <w:gridCol w:w="4756"/>
      </w:tblGrid>
      <w:tr w:rsidR="00160511" w:rsidRPr="00DA03AA" w:rsidTr="009222AA">
        <w:tc>
          <w:tcPr>
            <w:tcW w:w="4532" w:type="dxa"/>
            <w:shd w:val="clear" w:color="auto" w:fill="auto"/>
          </w:tcPr>
          <w:p w:rsidR="00160511" w:rsidRPr="00DA03AA" w:rsidRDefault="00160511" w:rsidP="00160511">
            <w:pPr>
              <w:pStyle w:val="Default"/>
              <w:rPr>
                <w:rFonts w:ascii="Times New Roman" w:hAnsi="Times New Roman" w:cs="Times New Roman"/>
              </w:rPr>
            </w:pPr>
            <w:r w:rsidRPr="00DA03AA">
              <w:rPr>
                <w:rFonts w:ascii="Times New Roman" w:hAnsi="Times New Roman" w:cs="Times New Roman"/>
              </w:rPr>
              <w:t xml:space="preserve">Testin adı: </w:t>
            </w:r>
          </w:p>
        </w:tc>
        <w:tc>
          <w:tcPr>
            <w:tcW w:w="4756" w:type="dxa"/>
            <w:shd w:val="clear" w:color="auto" w:fill="auto"/>
          </w:tcPr>
          <w:p w:rsidR="00160511" w:rsidRPr="00DA03AA" w:rsidRDefault="00160511" w:rsidP="00160511">
            <w:pPr>
              <w:pStyle w:val="Default"/>
              <w:rPr>
                <w:rFonts w:ascii="Times New Roman" w:hAnsi="Times New Roman" w:cs="Times New Roman"/>
                <w:b/>
              </w:rPr>
            </w:pPr>
            <w:r w:rsidRPr="00DA03AA">
              <w:rPr>
                <w:rFonts w:ascii="Times New Roman" w:hAnsi="Times New Roman" w:cs="Times New Roman"/>
                <w:b/>
              </w:rPr>
              <w:t xml:space="preserve">Adrenokortikotropik hormon; Kortikotrop hormon; ACTH </w:t>
            </w:r>
          </w:p>
        </w:tc>
      </w:tr>
      <w:tr w:rsidR="00160511" w:rsidRPr="00DA03AA" w:rsidTr="009222AA">
        <w:tc>
          <w:tcPr>
            <w:tcW w:w="4532" w:type="dxa"/>
            <w:shd w:val="clear" w:color="auto" w:fill="auto"/>
          </w:tcPr>
          <w:p w:rsidR="00160511" w:rsidRPr="00DA03AA" w:rsidRDefault="00160511" w:rsidP="00160511">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756" w:type="dxa"/>
            <w:shd w:val="clear" w:color="auto" w:fill="auto"/>
          </w:tcPr>
          <w:p w:rsidR="00160511" w:rsidRPr="00DA03AA" w:rsidRDefault="00160511" w:rsidP="00160511">
            <w:pPr>
              <w:pStyle w:val="Default"/>
              <w:rPr>
                <w:rFonts w:ascii="Times New Roman" w:hAnsi="Times New Roman" w:cs="Times New Roman"/>
              </w:rPr>
            </w:pPr>
            <w:r w:rsidRPr="00DA03AA">
              <w:rPr>
                <w:rFonts w:ascii="Times New Roman" w:hAnsi="Times New Roman" w:cs="Times New Roman"/>
              </w:rPr>
              <w:t xml:space="preserve">08.00: 0–46 pg/mL (24 pg/mL med) ; 24.00: &lt; 10 pg/mL </w:t>
            </w:r>
          </w:p>
          <w:p w:rsidR="00160511" w:rsidRPr="00DA03AA" w:rsidRDefault="00160511" w:rsidP="00160511">
            <w:pPr>
              <w:pStyle w:val="Default"/>
              <w:rPr>
                <w:rFonts w:ascii="Times New Roman" w:hAnsi="Times New Roman" w:cs="Times New Roman"/>
              </w:rPr>
            </w:pPr>
            <w:r w:rsidRPr="00DA03AA">
              <w:rPr>
                <w:rFonts w:ascii="Times New Roman" w:hAnsi="Times New Roman" w:cs="Times New Roman"/>
              </w:rPr>
              <w:t xml:space="preserve">120 pg/mL&lt;: Adrenal yetmezlik tanısı </w:t>
            </w:r>
          </w:p>
          <w:p w:rsidR="00160511" w:rsidRPr="00DA03AA" w:rsidRDefault="00160511" w:rsidP="00160511">
            <w:pPr>
              <w:pStyle w:val="Default"/>
              <w:rPr>
                <w:rFonts w:ascii="Times New Roman" w:hAnsi="Times New Roman" w:cs="Times New Roman"/>
              </w:rPr>
            </w:pPr>
            <w:r w:rsidRPr="00DA03AA">
              <w:rPr>
                <w:rFonts w:ascii="Times New Roman" w:hAnsi="Times New Roman" w:cs="Times New Roman"/>
              </w:rPr>
              <w:t xml:space="preserve">Çevirme faktörü: pg/mL x 0.222 = pmol/L </w:t>
            </w:r>
          </w:p>
        </w:tc>
      </w:tr>
      <w:tr w:rsidR="00160511" w:rsidRPr="00DA03AA" w:rsidTr="009222AA">
        <w:tc>
          <w:tcPr>
            <w:tcW w:w="4532" w:type="dxa"/>
            <w:shd w:val="clear" w:color="auto" w:fill="auto"/>
          </w:tcPr>
          <w:p w:rsidR="00160511" w:rsidRPr="00DA03AA" w:rsidRDefault="00160511" w:rsidP="00160511">
            <w:pPr>
              <w:pStyle w:val="Default"/>
              <w:rPr>
                <w:rFonts w:ascii="Times New Roman" w:hAnsi="Times New Roman" w:cs="Times New Roman"/>
              </w:rPr>
            </w:pPr>
            <w:r w:rsidRPr="00DA03AA">
              <w:rPr>
                <w:rFonts w:ascii="Times New Roman" w:hAnsi="Times New Roman" w:cs="Times New Roman"/>
              </w:rPr>
              <w:t xml:space="preserve">Klinik bilgiler: </w:t>
            </w:r>
          </w:p>
        </w:tc>
        <w:tc>
          <w:tcPr>
            <w:tcW w:w="4756" w:type="dxa"/>
            <w:shd w:val="clear" w:color="auto" w:fill="auto"/>
          </w:tcPr>
          <w:p w:rsidR="00160511" w:rsidRPr="00DA03AA" w:rsidRDefault="00160511" w:rsidP="00160511">
            <w:pPr>
              <w:pStyle w:val="Default"/>
              <w:rPr>
                <w:rFonts w:ascii="Times New Roman" w:hAnsi="Times New Roman" w:cs="Times New Roman"/>
              </w:rPr>
            </w:pPr>
            <w:r w:rsidRPr="00DA03AA">
              <w:rPr>
                <w:rFonts w:ascii="Times New Roman" w:hAnsi="Times New Roman" w:cs="Times New Roman"/>
              </w:rPr>
              <w:t xml:space="preserve">ACTH; 39 amino asitten oluşan ve POMC yapısında bulunan bir hipofiz hormonudur. Adrenal korteksten kortizol üretimini uyarır. ACTH sekresyonu adrenal bez ile hipotalamo-hipofizer düzenleyici mekanizmalar ile kontrol edilir ve plazma kortizol düzeyine bağlıdır. </w:t>
            </w:r>
          </w:p>
          <w:p w:rsidR="00160511" w:rsidRPr="00DA03AA" w:rsidRDefault="00160511" w:rsidP="00160511">
            <w:pPr>
              <w:pStyle w:val="Default"/>
              <w:rPr>
                <w:rFonts w:ascii="Times New Roman" w:hAnsi="Times New Roman" w:cs="Times New Roman"/>
              </w:rPr>
            </w:pPr>
            <w:r w:rsidRPr="00DA03AA">
              <w:rPr>
                <w:rFonts w:ascii="Times New Roman" w:hAnsi="Times New Roman" w:cs="Times New Roman"/>
              </w:rPr>
              <w:t xml:space="preserve">• Fizyolojik olarak kortizol salınımının bir saat öncesinde ACTH salınımı diürnal ritm (sirkadiyen ritm) gösterir. Normal günlük yaşamda gece yarısına doğru ACTH düzeyi ve buna bağlı olarak kortizol salınımı en düşük değerlere iner. Gece boyunca ACTH salınımı giderek artar ve sabahın ilk saatlerinde ACTH ve kortizol düzeyleri zirve değerlere ulaşır. </w:t>
            </w:r>
          </w:p>
          <w:p w:rsidR="00160511" w:rsidRPr="00DA03AA" w:rsidRDefault="00160511" w:rsidP="00160511">
            <w:pPr>
              <w:pStyle w:val="Default"/>
              <w:rPr>
                <w:rFonts w:ascii="Times New Roman" w:hAnsi="Times New Roman" w:cs="Times New Roman"/>
              </w:rPr>
            </w:pPr>
            <w:r w:rsidRPr="00DA03AA">
              <w:rPr>
                <w:rFonts w:ascii="Times New Roman" w:hAnsi="Times New Roman" w:cs="Times New Roman"/>
              </w:rPr>
              <w:t xml:space="preserve">• Yeni doğanlarda bulunmayan bu ritm, 2 yaş civarında başlar. </w:t>
            </w:r>
          </w:p>
          <w:p w:rsidR="00160511" w:rsidRPr="00DA03AA" w:rsidRDefault="00160511" w:rsidP="00160511">
            <w:pPr>
              <w:pStyle w:val="Default"/>
              <w:rPr>
                <w:rFonts w:ascii="Times New Roman" w:hAnsi="Times New Roman" w:cs="Times New Roman"/>
              </w:rPr>
            </w:pPr>
            <w:r w:rsidRPr="00DA03AA">
              <w:rPr>
                <w:rFonts w:ascii="Times New Roman" w:hAnsi="Times New Roman" w:cs="Times New Roman"/>
              </w:rPr>
              <w:t xml:space="preserve">• Fizyolojik, metabolik ve psikolojik stres durumlarında hipotalamustan salınan CRH, ACTH düzeylerinde artışa yol açar. </w:t>
            </w:r>
          </w:p>
          <w:p w:rsidR="00160511" w:rsidRPr="00DA03AA" w:rsidRDefault="00160511" w:rsidP="00160511">
            <w:pPr>
              <w:pStyle w:val="Default"/>
              <w:rPr>
                <w:rFonts w:ascii="Times New Roman" w:hAnsi="Times New Roman" w:cs="Times New Roman"/>
              </w:rPr>
            </w:pPr>
          </w:p>
        </w:tc>
      </w:tr>
      <w:tr w:rsidR="00160511" w:rsidRPr="00DA03AA" w:rsidTr="009222AA">
        <w:tc>
          <w:tcPr>
            <w:tcW w:w="4532" w:type="dxa"/>
            <w:shd w:val="clear" w:color="auto" w:fill="auto"/>
          </w:tcPr>
          <w:p w:rsidR="00160511" w:rsidRPr="00DA03AA" w:rsidRDefault="00160511" w:rsidP="00160511">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756" w:type="dxa"/>
            <w:shd w:val="clear" w:color="auto" w:fill="auto"/>
          </w:tcPr>
          <w:p w:rsidR="00160511" w:rsidRPr="00DA03AA" w:rsidRDefault="00160511" w:rsidP="00160511">
            <w:pPr>
              <w:pStyle w:val="Default"/>
              <w:rPr>
                <w:rFonts w:ascii="Times New Roman" w:hAnsi="Times New Roman" w:cs="Times New Roman"/>
              </w:rPr>
            </w:pPr>
            <w:r w:rsidRPr="00DA03AA">
              <w:rPr>
                <w:rFonts w:ascii="Times New Roman" w:hAnsi="Times New Roman" w:cs="Times New Roman"/>
              </w:rPr>
              <w:t xml:space="preserve">Hipofiz bezinin fonksiyonunu gösterir. </w:t>
            </w:r>
          </w:p>
          <w:p w:rsidR="00160511" w:rsidRPr="00DA03AA" w:rsidRDefault="00160511" w:rsidP="00160511">
            <w:pPr>
              <w:pStyle w:val="Default"/>
              <w:rPr>
                <w:rFonts w:ascii="Times New Roman" w:hAnsi="Times New Roman" w:cs="Times New Roman"/>
              </w:rPr>
            </w:pPr>
            <w:r w:rsidRPr="00DA03AA">
              <w:rPr>
                <w:rFonts w:ascii="Times New Roman" w:hAnsi="Times New Roman" w:cs="Times New Roman"/>
              </w:rPr>
              <w:t xml:space="preserve">-Hiperkortizolizm (Cushing sendromu, ektopik ACTH sendromu ve </w:t>
            </w:r>
          </w:p>
          <w:p w:rsidR="00160511" w:rsidRPr="00DA03AA" w:rsidRDefault="00160511" w:rsidP="00160511">
            <w:pPr>
              <w:pStyle w:val="Default"/>
              <w:rPr>
                <w:rFonts w:ascii="Times New Roman" w:hAnsi="Times New Roman" w:cs="Times New Roman"/>
              </w:rPr>
            </w:pPr>
            <w:r w:rsidRPr="00DA03AA">
              <w:rPr>
                <w:rFonts w:ascii="Times New Roman" w:hAnsi="Times New Roman" w:cs="Times New Roman"/>
              </w:rPr>
              <w:t xml:space="preserve">ektopik CRH salınımı), </w:t>
            </w:r>
          </w:p>
          <w:p w:rsidR="00160511" w:rsidRPr="00DA03AA" w:rsidRDefault="00160511" w:rsidP="00160511">
            <w:pPr>
              <w:pStyle w:val="Default"/>
              <w:rPr>
                <w:rFonts w:ascii="Times New Roman" w:hAnsi="Times New Roman" w:cs="Times New Roman"/>
              </w:rPr>
            </w:pPr>
            <w:r w:rsidRPr="00DA03AA">
              <w:rPr>
                <w:rFonts w:ascii="Times New Roman" w:hAnsi="Times New Roman" w:cs="Times New Roman"/>
              </w:rPr>
              <w:t xml:space="preserve">-Hipokortizolizm (Addison, sekonder adrenal yetmezlik, hipotalamik </w:t>
            </w:r>
          </w:p>
          <w:p w:rsidR="00160511" w:rsidRPr="00DA03AA" w:rsidRDefault="00160511" w:rsidP="00160511">
            <w:pPr>
              <w:pStyle w:val="Default"/>
              <w:rPr>
                <w:rFonts w:ascii="Times New Roman" w:hAnsi="Times New Roman" w:cs="Times New Roman"/>
              </w:rPr>
            </w:pPr>
            <w:r w:rsidRPr="00DA03AA">
              <w:rPr>
                <w:rFonts w:ascii="Times New Roman" w:hAnsi="Times New Roman" w:cs="Times New Roman"/>
              </w:rPr>
              <w:t xml:space="preserve">yetmezlik), </w:t>
            </w:r>
          </w:p>
          <w:p w:rsidR="00160511" w:rsidRPr="00DA03AA" w:rsidRDefault="00160511" w:rsidP="00160511">
            <w:pPr>
              <w:pStyle w:val="Default"/>
              <w:rPr>
                <w:rFonts w:ascii="Times New Roman" w:hAnsi="Times New Roman" w:cs="Times New Roman"/>
              </w:rPr>
            </w:pPr>
            <w:r w:rsidRPr="00DA03AA">
              <w:rPr>
                <w:rFonts w:ascii="Times New Roman" w:hAnsi="Times New Roman" w:cs="Times New Roman"/>
              </w:rPr>
              <w:t xml:space="preserve">-Konjenital adrenal hiperplazi </w:t>
            </w:r>
          </w:p>
          <w:p w:rsidR="00160511" w:rsidRPr="00DA03AA" w:rsidRDefault="00160511" w:rsidP="00160511">
            <w:pPr>
              <w:pStyle w:val="Default"/>
              <w:rPr>
                <w:rFonts w:ascii="Times New Roman" w:hAnsi="Times New Roman" w:cs="Times New Roman"/>
              </w:rPr>
            </w:pPr>
            <w:r w:rsidRPr="00DA03AA">
              <w:rPr>
                <w:rFonts w:ascii="Times New Roman" w:hAnsi="Times New Roman" w:cs="Times New Roman"/>
              </w:rPr>
              <w:t xml:space="preserve">-Adrenal karsinomaların ayırıcı tanısında kullanılır. </w:t>
            </w:r>
          </w:p>
        </w:tc>
      </w:tr>
      <w:tr w:rsidR="00160511" w:rsidRPr="00DA03AA" w:rsidTr="009222AA">
        <w:tc>
          <w:tcPr>
            <w:tcW w:w="4532" w:type="dxa"/>
            <w:shd w:val="clear" w:color="auto" w:fill="auto"/>
          </w:tcPr>
          <w:p w:rsidR="00160511" w:rsidRPr="00DA03AA" w:rsidRDefault="00160511" w:rsidP="00160511">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756" w:type="dxa"/>
            <w:shd w:val="clear" w:color="auto" w:fill="auto"/>
          </w:tcPr>
          <w:p w:rsidR="00160511" w:rsidRPr="00DA03AA" w:rsidRDefault="00160511" w:rsidP="00160511">
            <w:pPr>
              <w:pStyle w:val="Default"/>
              <w:rPr>
                <w:rFonts w:ascii="Times New Roman" w:hAnsi="Times New Roman" w:cs="Times New Roman"/>
                <w:color w:val="auto"/>
              </w:rPr>
            </w:pPr>
          </w:p>
          <w:p w:rsidR="00160511" w:rsidRPr="00DA03AA" w:rsidRDefault="00160511" w:rsidP="00160511">
            <w:pPr>
              <w:pStyle w:val="Default"/>
              <w:rPr>
                <w:rFonts w:ascii="Times New Roman" w:hAnsi="Times New Roman" w:cs="Times New Roman"/>
              </w:rPr>
            </w:pPr>
            <w:r w:rsidRPr="00DA03AA">
              <w:rPr>
                <w:rFonts w:ascii="Times New Roman" w:hAnsi="Times New Roman" w:cs="Times New Roman"/>
              </w:rPr>
              <w:t xml:space="preserve">• Primer adrenal yetmezlik ( Addison hastalığı) Kortizolün negatif feedback etkisi ortadan kalkar. </w:t>
            </w:r>
          </w:p>
          <w:p w:rsidR="00160511" w:rsidRPr="00DA03AA" w:rsidRDefault="00160511" w:rsidP="00160511">
            <w:pPr>
              <w:pStyle w:val="Default"/>
              <w:rPr>
                <w:rFonts w:ascii="Times New Roman" w:hAnsi="Times New Roman" w:cs="Times New Roman"/>
              </w:rPr>
            </w:pPr>
            <w:r w:rsidRPr="00DA03AA">
              <w:rPr>
                <w:rFonts w:ascii="Times New Roman" w:hAnsi="Times New Roman" w:cs="Times New Roman"/>
              </w:rPr>
              <w:t xml:space="preserve">• Konjenital adrenal hiperplazi </w:t>
            </w:r>
          </w:p>
          <w:p w:rsidR="00160511" w:rsidRPr="00DA03AA" w:rsidRDefault="00160511" w:rsidP="00160511">
            <w:pPr>
              <w:pStyle w:val="Default"/>
              <w:rPr>
                <w:rFonts w:ascii="Times New Roman" w:hAnsi="Times New Roman" w:cs="Times New Roman"/>
              </w:rPr>
            </w:pPr>
            <w:r w:rsidRPr="00DA03AA">
              <w:rPr>
                <w:rFonts w:ascii="Times New Roman" w:hAnsi="Times New Roman" w:cs="Times New Roman"/>
              </w:rPr>
              <w:t xml:space="preserve">• Hipofizer Cushing hastalığı </w:t>
            </w:r>
          </w:p>
          <w:p w:rsidR="00160511" w:rsidRPr="00DA03AA" w:rsidRDefault="00160511" w:rsidP="00160511">
            <w:pPr>
              <w:pStyle w:val="Default"/>
              <w:rPr>
                <w:rFonts w:ascii="Times New Roman" w:hAnsi="Times New Roman" w:cs="Times New Roman"/>
              </w:rPr>
            </w:pPr>
            <w:r w:rsidRPr="00DA03AA">
              <w:rPr>
                <w:rFonts w:ascii="Times New Roman" w:hAnsi="Times New Roman" w:cs="Times New Roman"/>
              </w:rPr>
              <w:t xml:space="preserve">• Ektopik ACTH üreten tümörler </w:t>
            </w:r>
          </w:p>
          <w:p w:rsidR="00160511" w:rsidRPr="00DA03AA" w:rsidRDefault="00160511" w:rsidP="00160511">
            <w:pPr>
              <w:pStyle w:val="Default"/>
              <w:rPr>
                <w:rFonts w:ascii="Times New Roman" w:hAnsi="Times New Roman" w:cs="Times New Roman"/>
              </w:rPr>
            </w:pPr>
          </w:p>
        </w:tc>
      </w:tr>
      <w:tr w:rsidR="00160511" w:rsidRPr="00DA03AA" w:rsidTr="009222AA">
        <w:tc>
          <w:tcPr>
            <w:tcW w:w="4532" w:type="dxa"/>
            <w:shd w:val="clear" w:color="auto" w:fill="auto"/>
          </w:tcPr>
          <w:p w:rsidR="00160511" w:rsidRPr="00DA03AA" w:rsidRDefault="00160511" w:rsidP="00160511">
            <w:pPr>
              <w:pStyle w:val="Default"/>
              <w:rPr>
                <w:rFonts w:ascii="Times New Roman" w:hAnsi="Times New Roman" w:cs="Times New Roman"/>
              </w:rPr>
            </w:pPr>
            <w:r w:rsidRPr="00DA03AA">
              <w:rPr>
                <w:rFonts w:ascii="Times New Roman" w:hAnsi="Times New Roman" w:cs="Times New Roman"/>
              </w:rPr>
              <w:t xml:space="preserve">Azaldığı durumlar: </w:t>
            </w:r>
          </w:p>
        </w:tc>
        <w:tc>
          <w:tcPr>
            <w:tcW w:w="4756" w:type="dxa"/>
            <w:shd w:val="clear" w:color="auto" w:fill="auto"/>
          </w:tcPr>
          <w:p w:rsidR="00160511" w:rsidRPr="00DA03AA" w:rsidRDefault="00160511" w:rsidP="00160511">
            <w:pPr>
              <w:pStyle w:val="Default"/>
              <w:rPr>
                <w:rFonts w:ascii="Times New Roman" w:hAnsi="Times New Roman" w:cs="Times New Roman"/>
                <w:color w:val="auto"/>
              </w:rPr>
            </w:pPr>
          </w:p>
          <w:p w:rsidR="00160511" w:rsidRPr="00DA03AA" w:rsidRDefault="00160511" w:rsidP="00160511">
            <w:pPr>
              <w:pStyle w:val="Default"/>
              <w:rPr>
                <w:rFonts w:ascii="Times New Roman" w:hAnsi="Times New Roman" w:cs="Times New Roman"/>
              </w:rPr>
            </w:pPr>
            <w:r w:rsidRPr="00DA03AA">
              <w:rPr>
                <w:rFonts w:ascii="Times New Roman" w:hAnsi="Times New Roman" w:cs="Times New Roman"/>
              </w:rPr>
              <w:t xml:space="preserve">• Cushing sendromu (kortizolün negatif feedback etkisi) </w:t>
            </w:r>
          </w:p>
          <w:p w:rsidR="00160511" w:rsidRPr="00DA03AA" w:rsidRDefault="00160511" w:rsidP="00160511">
            <w:pPr>
              <w:pStyle w:val="Default"/>
              <w:rPr>
                <w:rFonts w:ascii="Times New Roman" w:hAnsi="Times New Roman" w:cs="Times New Roman"/>
              </w:rPr>
            </w:pPr>
            <w:r w:rsidRPr="00DA03AA">
              <w:rPr>
                <w:rFonts w:ascii="Times New Roman" w:hAnsi="Times New Roman" w:cs="Times New Roman"/>
              </w:rPr>
              <w:t xml:space="preserve">• Sekonder adrenal yetmezlik (hipofiz bezinden kaynaklanır) </w:t>
            </w:r>
          </w:p>
          <w:p w:rsidR="00160511" w:rsidRPr="00DA03AA" w:rsidRDefault="00160511" w:rsidP="00160511">
            <w:pPr>
              <w:pStyle w:val="Default"/>
              <w:rPr>
                <w:rFonts w:ascii="Times New Roman" w:hAnsi="Times New Roman" w:cs="Times New Roman"/>
              </w:rPr>
            </w:pPr>
            <w:r w:rsidRPr="00DA03AA">
              <w:rPr>
                <w:rFonts w:ascii="Times New Roman" w:hAnsi="Times New Roman" w:cs="Times New Roman"/>
              </w:rPr>
              <w:t xml:space="preserve">• Adrenal karsinom, adenom </w:t>
            </w:r>
          </w:p>
          <w:p w:rsidR="00160511" w:rsidRPr="00DA03AA" w:rsidRDefault="00160511" w:rsidP="00160511">
            <w:pPr>
              <w:pStyle w:val="Default"/>
              <w:rPr>
                <w:rFonts w:ascii="Times New Roman" w:hAnsi="Times New Roman" w:cs="Times New Roman"/>
              </w:rPr>
            </w:pPr>
          </w:p>
        </w:tc>
      </w:tr>
    </w:tbl>
    <w:p w:rsidR="00BE4EF0" w:rsidRPr="00DA03AA" w:rsidRDefault="00BE4EF0" w:rsidP="00AD075C">
      <w:pPr>
        <w:rPr>
          <w:lang/>
        </w:rPr>
      </w:pPr>
    </w:p>
    <w:p w:rsidR="000E43C9" w:rsidRPr="00DA03AA" w:rsidRDefault="005B2579" w:rsidP="00CD0B77">
      <w:pPr>
        <w:pStyle w:val="Balk2"/>
        <w:rPr>
          <w:rFonts w:ascii="Times New Roman" w:hAnsi="Times New Roman"/>
          <w:sz w:val="24"/>
          <w:szCs w:val="24"/>
        </w:rPr>
      </w:pPr>
      <w:bookmarkStart w:id="122" w:name="_Toc482375433"/>
      <w:r>
        <w:rPr>
          <w:rFonts w:ascii="Times New Roman" w:hAnsi="Times New Roman"/>
          <w:sz w:val="24"/>
          <w:szCs w:val="24"/>
        </w:rPr>
        <w:t>9.19</w:t>
      </w:r>
      <w:r w:rsidR="00552CEE" w:rsidRPr="00DA03AA">
        <w:rPr>
          <w:rFonts w:ascii="Times New Roman" w:hAnsi="Times New Roman"/>
          <w:sz w:val="24"/>
          <w:szCs w:val="24"/>
        </w:rPr>
        <w:t>.Kortizol</w:t>
      </w:r>
      <w:bookmarkEnd w:id="122"/>
    </w:p>
    <w:p w:rsidR="000E43C9" w:rsidRPr="00DA03AA" w:rsidRDefault="000E43C9"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0"/>
        <w:gridCol w:w="4748"/>
      </w:tblGrid>
      <w:tr w:rsidR="00160511" w:rsidRPr="00DA03AA" w:rsidTr="009222AA">
        <w:tc>
          <w:tcPr>
            <w:tcW w:w="4540" w:type="dxa"/>
            <w:shd w:val="clear" w:color="auto" w:fill="auto"/>
          </w:tcPr>
          <w:p w:rsidR="00160511" w:rsidRPr="00DA03AA" w:rsidRDefault="00160511" w:rsidP="00160511">
            <w:pPr>
              <w:pStyle w:val="Default"/>
              <w:rPr>
                <w:rFonts w:ascii="Times New Roman" w:hAnsi="Times New Roman" w:cs="Times New Roman"/>
              </w:rPr>
            </w:pPr>
            <w:r w:rsidRPr="00DA03AA">
              <w:rPr>
                <w:rFonts w:ascii="Times New Roman" w:hAnsi="Times New Roman" w:cs="Times New Roman"/>
              </w:rPr>
              <w:t xml:space="preserve">Testin adı: </w:t>
            </w:r>
          </w:p>
        </w:tc>
        <w:tc>
          <w:tcPr>
            <w:tcW w:w="4748" w:type="dxa"/>
            <w:shd w:val="clear" w:color="auto" w:fill="auto"/>
          </w:tcPr>
          <w:p w:rsidR="00160511" w:rsidRPr="00DA03AA" w:rsidRDefault="00160511" w:rsidP="00160511">
            <w:pPr>
              <w:pStyle w:val="Default"/>
              <w:rPr>
                <w:rFonts w:ascii="Times New Roman" w:hAnsi="Times New Roman" w:cs="Times New Roman"/>
                <w:b/>
              </w:rPr>
            </w:pPr>
            <w:r w:rsidRPr="00DA03AA">
              <w:rPr>
                <w:rFonts w:ascii="Times New Roman" w:hAnsi="Times New Roman" w:cs="Times New Roman"/>
                <w:b/>
              </w:rPr>
              <w:t xml:space="preserve">Kortizol </w:t>
            </w:r>
          </w:p>
        </w:tc>
      </w:tr>
      <w:tr w:rsidR="00160511" w:rsidRPr="00DA03AA" w:rsidTr="009222AA">
        <w:tc>
          <w:tcPr>
            <w:tcW w:w="4540" w:type="dxa"/>
            <w:shd w:val="clear" w:color="auto" w:fill="auto"/>
          </w:tcPr>
          <w:p w:rsidR="00160511" w:rsidRPr="00DA03AA" w:rsidRDefault="00160511" w:rsidP="00160511">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748" w:type="dxa"/>
            <w:shd w:val="clear" w:color="auto" w:fill="auto"/>
          </w:tcPr>
          <w:p w:rsidR="00160511" w:rsidRPr="00DA03AA" w:rsidRDefault="00160511" w:rsidP="00160511">
            <w:pPr>
              <w:pStyle w:val="Default"/>
              <w:rPr>
                <w:rFonts w:ascii="Times New Roman" w:hAnsi="Times New Roman" w:cs="Times New Roman"/>
              </w:rPr>
            </w:pPr>
            <w:r w:rsidRPr="00DA03AA">
              <w:rPr>
                <w:rFonts w:ascii="Times New Roman" w:hAnsi="Times New Roman" w:cs="Times New Roman"/>
              </w:rPr>
              <w:t xml:space="preserve">Sabah: 5 –25 (4.3–22.4) μg/dL Akşam: 3.09–16.66 μg/dL </w:t>
            </w:r>
          </w:p>
          <w:p w:rsidR="00160511" w:rsidRPr="00DA03AA" w:rsidRDefault="008F24AE" w:rsidP="00160511">
            <w:pPr>
              <w:pStyle w:val="Default"/>
              <w:rPr>
                <w:rFonts w:ascii="Times New Roman" w:hAnsi="Times New Roman" w:cs="Times New Roman"/>
              </w:rPr>
            </w:pPr>
            <w:r w:rsidRPr="00DA03AA">
              <w:rPr>
                <w:rFonts w:ascii="Times New Roman" w:hAnsi="Times New Roman" w:cs="Times New Roman"/>
              </w:rPr>
              <w:t xml:space="preserve">Serum kortizolü &lt;5 μg/dL </w:t>
            </w:r>
            <w:r w:rsidR="00160511" w:rsidRPr="00DA03AA">
              <w:rPr>
                <w:rFonts w:ascii="Times New Roman" w:hAnsi="Times New Roman" w:cs="Times New Roman"/>
              </w:rPr>
              <w:t xml:space="preserve">Adrenal yetmezlik tanısı </w:t>
            </w:r>
          </w:p>
          <w:p w:rsidR="00160511" w:rsidRPr="00DA03AA" w:rsidRDefault="008F24AE" w:rsidP="00160511">
            <w:pPr>
              <w:pStyle w:val="Default"/>
              <w:rPr>
                <w:rFonts w:ascii="Times New Roman" w:hAnsi="Times New Roman" w:cs="Times New Roman"/>
              </w:rPr>
            </w:pPr>
            <w:r w:rsidRPr="00DA03AA">
              <w:rPr>
                <w:rFonts w:ascii="Times New Roman" w:hAnsi="Times New Roman" w:cs="Times New Roman"/>
              </w:rPr>
              <w:t xml:space="preserve">≥ 19 μg/Dl </w:t>
            </w:r>
            <w:r w:rsidR="00160511" w:rsidRPr="00DA03AA">
              <w:rPr>
                <w:rFonts w:ascii="Times New Roman" w:hAnsi="Times New Roman" w:cs="Times New Roman"/>
              </w:rPr>
              <w:t xml:space="preserve">adrenal yetmezlik tanısını ekarte ettirir. </w:t>
            </w:r>
          </w:p>
          <w:p w:rsidR="00160511" w:rsidRPr="00DA03AA" w:rsidRDefault="00160511" w:rsidP="00160511">
            <w:pPr>
              <w:pStyle w:val="Default"/>
              <w:rPr>
                <w:rFonts w:ascii="Times New Roman" w:hAnsi="Times New Roman" w:cs="Times New Roman"/>
              </w:rPr>
            </w:pPr>
            <w:r w:rsidRPr="00DA03AA">
              <w:rPr>
                <w:rFonts w:ascii="Times New Roman" w:hAnsi="Times New Roman" w:cs="Times New Roman"/>
              </w:rPr>
              <w:t>Tükürük kortizolü:</w:t>
            </w:r>
            <w:r w:rsidR="008F24AE" w:rsidRPr="00DA03AA">
              <w:rPr>
                <w:rFonts w:ascii="Times New Roman" w:hAnsi="Times New Roman" w:cs="Times New Roman"/>
              </w:rPr>
              <w:t xml:space="preserve"> &lt;1.8 ng/mL </w:t>
            </w:r>
            <w:r w:rsidRPr="00DA03AA">
              <w:rPr>
                <w:rFonts w:ascii="Times New Roman" w:hAnsi="Times New Roman" w:cs="Times New Roman"/>
              </w:rPr>
              <w:t xml:space="preserve">Adrenal yetmezlik tanısı </w:t>
            </w:r>
          </w:p>
          <w:p w:rsidR="00160511" w:rsidRPr="00DA03AA" w:rsidRDefault="008F24AE" w:rsidP="00160511">
            <w:pPr>
              <w:pStyle w:val="Default"/>
              <w:rPr>
                <w:rFonts w:ascii="Times New Roman" w:hAnsi="Times New Roman" w:cs="Times New Roman"/>
              </w:rPr>
            </w:pPr>
            <w:r w:rsidRPr="00DA03AA">
              <w:rPr>
                <w:rFonts w:ascii="Times New Roman" w:hAnsi="Times New Roman" w:cs="Times New Roman"/>
              </w:rPr>
              <w:t xml:space="preserve">≥ 5.8 ng/mL </w:t>
            </w:r>
            <w:r w:rsidR="00160511" w:rsidRPr="00DA03AA">
              <w:rPr>
                <w:rFonts w:ascii="Times New Roman" w:hAnsi="Times New Roman" w:cs="Times New Roman"/>
              </w:rPr>
              <w:t xml:space="preserve">adrenal yetmezlik tanısını ekarte ettirir. </w:t>
            </w:r>
          </w:p>
          <w:p w:rsidR="00160511" w:rsidRPr="00DA03AA" w:rsidRDefault="00160511" w:rsidP="00160511">
            <w:pPr>
              <w:pStyle w:val="Default"/>
              <w:rPr>
                <w:rFonts w:ascii="Times New Roman" w:hAnsi="Times New Roman" w:cs="Times New Roman"/>
              </w:rPr>
            </w:pPr>
            <w:r w:rsidRPr="00DA03AA">
              <w:rPr>
                <w:rFonts w:ascii="Times New Roman" w:hAnsi="Times New Roman" w:cs="Times New Roman"/>
              </w:rPr>
              <w:t xml:space="preserve">Akut stress, alkolizm, depresyon ve bazı ilaçlar normal diürnal varyasyonu etkileyerek bazal düzeyi değiştirebilir. </w:t>
            </w:r>
          </w:p>
          <w:p w:rsidR="00160511" w:rsidRPr="00DA03AA" w:rsidRDefault="00160511" w:rsidP="00160511">
            <w:pPr>
              <w:pStyle w:val="Default"/>
              <w:rPr>
                <w:rFonts w:ascii="Times New Roman" w:hAnsi="Times New Roman" w:cs="Times New Roman"/>
              </w:rPr>
            </w:pPr>
            <w:r w:rsidRPr="00DA03AA">
              <w:rPr>
                <w:rFonts w:ascii="Times New Roman" w:hAnsi="Times New Roman" w:cs="Times New Roman"/>
              </w:rPr>
              <w:t xml:space="preserve">Çevirme faktörü: 1 μg/dLx 27.59=nmol/L. μg/gün× 27.59 → nmol/gün idrar </w:t>
            </w:r>
          </w:p>
          <w:p w:rsidR="00160511" w:rsidRPr="00DA03AA" w:rsidRDefault="00160511" w:rsidP="00160511">
            <w:pPr>
              <w:pStyle w:val="Default"/>
              <w:rPr>
                <w:rFonts w:ascii="Times New Roman" w:hAnsi="Times New Roman" w:cs="Times New Roman"/>
              </w:rPr>
            </w:pPr>
            <w:r w:rsidRPr="00DA03AA">
              <w:rPr>
                <w:rFonts w:ascii="Times New Roman" w:hAnsi="Times New Roman" w:cs="Times New Roman"/>
              </w:rPr>
              <w:t xml:space="preserve">&gt;75 μg/dL’den yüksek çıkan sonuçlar, seyreltilerek çalışılmalıdır. </w:t>
            </w:r>
          </w:p>
        </w:tc>
      </w:tr>
      <w:tr w:rsidR="00160511" w:rsidRPr="00DA03AA" w:rsidTr="009222AA">
        <w:tc>
          <w:tcPr>
            <w:tcW w:w="4540" w:type="dxa"/>
            <w:shd w:val="clear" w:color="auto" w:fill="auto"/>
          </w:tcPr>
          <w:p w:rsidR="00160511" w:rsidRPr="00DA03AA" w:rsidRDefault="00160511" w:rsidP="00160511">
            <w:pPr>
              <w:pStyle w:val="Default"/>
              <w:rPr>
                <w:rFonts w:ascii="Times New Roman" w:hAnsi="Times New Roman" w:cs="Times New Roman"/>
              </w:rPr>
            </w:pPr>
            <w:r w:rsidRPr="00DA03AA">
              <w:rPr>
                <w:rFonts w:ascii="Times New Roman" w:hAnsi="Times New Roman" w:cs="Times New Roman"/>
              </w:rPr>
              <w:t xml:space="preserve">Klinik bilgiler: </w:t>
            </w:r>
          </w:p>
        </w:tc>
        <w:tc>
          <w:tcPr>
            <w:tcW w:w="4748" w:type="dxa"/>
            <w:shd w:val="clear" w:color="auto" w:fill="auto"/>
          </w:tcPr>
          <w:p w:rsidR="00160511" w:rsidRPr="00DA03AA" w:rsidRDefault="00160511" w:rsidP="00160511">
            <w:pPr>
              <w:pStyle w:val="Default"/>
              <w:rPr>
                <w:rFonts w:ascii="Times New Roman" w:hAnsi="Times New Roman" w:cs="Times New Roman"/>
              </w:rPr>
            </w:pPr>
            <w:r w:rsidRPr="00DA03AA">
              <w:rPr>
                <w:rFonts w:ascii="Times New Roman" w:hAnsi="Times New Roman" w:cs="Times New Roman"/>
              </w:rPr>
              <w:t xml:space="preserve">Kortizol, ACTH etkisiyle adrenal korteks tarafından sentezlenen ve salınan başlıca glukokortikoid hormondur; yaşam için gereklidir. </w:t>
            </w:r>
          </w:p>
          <w:p w:rsidR="00160511" w:rsidRPr="00DA03AA" w:rsidRDefault="00160511" w:rsidP="00160511">
            <w:pPr>
              <w:pStyle w:val="Default"/>
              <w:rPr>
                <w:rFonts w:ascii="Times New Roman" w:hAnsi="Times New Roman" w:cs="Times New Roman"/>
              </w:rPr>
            </w:pPr>
            <w:r w:rsidRPr="00DA03AA">
              <w:rPr>
                <w:rFonts w:ascii="Times New Roman" w:hAnsi="Times New Roman" w:cs="Times New Roman"/>
              </w:rPr>
              <w:t>Karboh</w:t>
            </w:r>
            <w:r w:rsidR="008F24AE" w:rsidRPr="00DA03AA">
              <w:rPr>
                <w:rFonts w:ascii="Times New Roman" w:hAnsi="Times New Roman" w:cs="Times New Roman"/>
              </w:rPr>
              <w:t>idrat metabolizma</w:t>
            </w:r>
            <w:r w:rsidRPr="00DA03AA">
              <w:rPr>
                <w:rFonts w:ascii="Times New Roman" w:hAnsi="Times New Roman" w:cs="Times New Roman"/>
              </w:rPr>
              <w:t xml:space="preserve">sını ve elektrolit/su dağılımını düzenler. Ca2+ absorb ve gastrik asit ve pepsin salınımından sorumludur. İmmünosüpressif ve antienflamatuar aktiviteye de sahiptir. </w:t>
            </w:r>
          </w:p>
          <w:p w:rsidR="00160511" w:rsidRPr="00DA03AA" w:rsidRDefault="00160511" w:rsidP="00160511">
            <w:pPr>
              <w:pStyle w:val="Default"/>
              <w:rPr>
                <w:rFonts w:ascii="Times New Roman" w:hAnsi="Times New Roman" w:cs="Times New Roman"/>
              </w:rPr>
            </w:pPr>
            <w:r w:rsidRPr="00DA03AA">
              <w:rPr>
                <w:rFonts w:ascii="Times New Roman" w:hAnsi="Times New Roman" w:cs="Times New Roman"/>
              </w:rPr>
              <w:t xml:space="preserve">Kanda dolaşan kortizolün % 90’ı transkortin’e ve daha az olarak da albümine bağlanarak taşınır. % 1’i serbest haldedir. </w:t>
            </w:r>
          </w:p>
        </w:tc>
      </w:tr>
      <w:tr w:rsidR="00160511" w:rsidRPr="00DA03AA" w:rsidTr="009222AA">
        <w:tc>
          <w:tcPr>
            <w:tcW w:w="4540" w:type="dxa"/>
            <w:shd w:val="clear" w:color="auto" w:fill="auto"/>
          </w:tcPr>
          <w:p w:rsidR="00160511" w:rsidRPr="00DA03AA" w:rsidRDefault="00160511" w:rsidP="00160511">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748" w:type="dxa"/>
            <w:shd w:val="clear" w:color="auto" w:fill="auto"/>
          </w:tcPr>
          <w:p w:rsidR="00160511" w:rsidRPr="00DA03AA" w:rsidRDefault="00160511" w:rsidP="00160511">
            <w:pPr>
              <w:pStyle w:val="Default"/>
              <w:rPr>
                <w:rFonts w:ascii="Times New Roman" w:hAnsi="Times New Roman" w:cs="Times New Roman"/>
              </w:rPr>
            </w:pPr>
            <w:r w:rsidRPr="00DA03AA">
              <w:rPr>
                <w:rFonts w:ascii="Times New Roman" w:hAnsi="Times New Roman" w:cs="Times New Roman"/>
              </w:rPr>
              <w:t xml:space="preserve">Hipotalamus-hipofiz-adrenal korteks aksının değerlendirilmesinde; </w:t>
            </w:r>
          </w:p>
          <w:p w:rsidR="00160511" w:rsidRPr="00DA03AA" w:rsidRDefault="00160511" w:rsidP="00160511">
            <w:pPr>
              <w:pStyle w:val="Default"/>
              <w:rPr>
                <w:rFonts w:ascii="Times New Roman" w:hAnsi="Times New Roman" w:cs="Times New Roman"/>
              </w:rPr>
            </w:pPr>
            <w:r w:rsidRPr="00DA03AA">
              <w:rPr>
                <w:rFonts w:ascii="Times New Roman" w:hAnsi="Times New Roman" w:cs="Times New Roman"/>
              </w:rPr>
              <w:t xml:space="preserve">Cushing sendromu, Addison ve adrenal yetmezlik tanısında kullanılır. </w:t>
            </w:r>
          </w:p>
          <w:p w:rsidR="00160511" w:rsidRPr="00DA03AA" w:rsidRDefault="00160511" w:rsidP="00160511">
            <w:pPr>
              <w:pStyle w:val="Default"/>
              <w:rPr>
                <w:rFonts w:ascii="Times New Roman" w:hAnsi="Times New Roman" w:cs="Times New Roman"/>
              </w:rPr>
            </w:pPr>
            <w:r w:rsidRPr="00DA03AA">
              <w:rPr>
                <w:rFonts w:ascii="Times New Roman" w:hAnsi="Times New Roman" w:cs="Times New Roman"/>
              </w:rPr>
              <w:t xml:space="preserve">Cushing hastalığı: Hipofiz tümörü nedeniyle adrenal bezin ACTH ile aşırı derecede uyarılmasıdır. </w:t>
            </w:r>
          </w:p>
          <w:p w:rsidR="00160511" w:rsidRPr="00DA03AA" w:rsidRDefault="00160511" w:rsidP="00160511">
            <w:pPr>
              <w:pStyle w:val="Default"/>
              <w:rPr>
                <w:rFonts w:ascii="Times New Roman" w:hAnsi="Times New Roman" w:cs="Times New Roman"/>
              </w:rPr>
            </w:pPr>
            <w:r w:rsidRPr="00DA03AA">
              <w:rPr>
                <w:rFonts w:ascii="Times New Roman" w:hAnsi="Times New Roman" w:cs="Times New Roman"/>
              </w:rPr>
              <w:t xml:space="preserve">Cushing sendromu: Nedeni ne olursa olsun aynı belirtileri verir. Steroid hormon tedavisi (sıklıkla kanser veya otoimmün hastalıklar için), adrenal tümörler veya ektopik ACTH salınımı, Cushing sendromuna yol açar. </w:t>
            </w:r>
          </w:p>
        </w:tc>
      </w:tr>
      <w:tr w:rsidR="00160511" w:rsidRPr="00DA03AA" w:rsidTr="009222AA">
        <w:tc>
          <w:tcPr>
            <w:tcW w:w="4540" w:type="dxa"/>
            <w:shd w:val="clear" w:color="auto" w:fill="auto"/>
          </w:tcPr>
          <w:p w:rsidR="00160511" w:rsidRPr="00DA03AA" w:rsidRDefault="00160511" w:rsidP="00160511">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748" w:type="dxa"/>
            <w:shd w:val="clear" w:color="auto" w:fill="auto"/>
          </w:tcPr>
          <w:p w:rsidR="00160511" w:rsidRPr="00DA03AA" w:rsidRDefault="00160511" w:rsidP="00160511">
            <w:pPr>
              <w:pStyle w:val="Default"/>
              <w:rPr>
                <w:rFonts w:ascii="Times New Roman" w:hAnsi="Times New Roman" w:cs="Times New Roman"/>
                <w:color w:val="auto"/>
              </w:rPr>
            </w:pPr>
          </w:p>
          <w:p w:rsidR="00160511" w:rsidRPr="00DA03AA" w:rsidRDefault="00160511" w:rsidP="00160511">
            <w:pPr>
              <w:pStyle w:val="Default"/>
              <w:rPr>
                <w:rFonts w:ascii="Times New Roman" w:hAnsi="Times New Roman" w:cs="Times New Roman"/>
              </w:rPr>
            </w:pPr>
            <w:r w:rsidRPr="00DA03AA">
              <w:rPr>
                <w:rFonts w:ascii="Times New Roman" w:hAnsi="Times New Roman" w:cs="Times New Roman"/>
              </w:rPr>
              <w:t xml:space="preserve">• Cushing hastalığı • Gebelik; östrojen/prednizolon (yalancı +) kullanımı </w:t>
            </w:r>
          </w:p>
          <w:p w:rsidR="00160511" w:rsidRPr="00DA03AA" w:rsidRDefault="00160511" w:rsidP="00160511">
            <w:pPr>
              <w:pStyle w:val="Default"/>
              <w:rPr>
                <w:rFonts w:ascii="Times New Roman" w:hAnsi="Times New Roman" w:cs="Times New Roman"/>
              </w:rPr>
            </w:pPr>
          </w:p>
          <w:p w:rsidR="00160511" w:rsidRPr="00DA03AA" w:rsidRDefault="00160511" w:rsidP="00160511">
            <w:pPr>
              <w:pStyle w:val="Default"/>
              <w:rPr>
                <w:rFonts w:ascii="Times New Roman" w:hAnsi="Times New Roman" w:cs="Times New Roman"/>
              </w:rPr>
            </w:pPr>
            <w:r w:rsidRPr="00DA03AA">
              <w:rPr>
                <w:rFonts w:ascii="Times New Roman" w:hAnsi="Times New Roman" w:cs="Times New Roman"/>
              </w:rPr>
              <w:t xml:space="preserve">• Adrenal adenom ve karsinomlar • Ektopik ACTH üreten tümörler </w:t>
            </w:r>
          </w:p>
        </w:tc>
      </w:tr>
      <w:tr w:rsidR="00160511" w:rsidRPr="00DA03AA" w:rsidTr="009222AA">
        <w:tc>
          <w:tcPr>
            <w:tcW w:w="4540" w:type="dxa"/>
            <w:shd w:val="clear" w:color="auto" w:fill="auto"/>
          </w:tcPr>
          <w:p w:rsidR="00160511" w:rsidRPr="00DA03AA" w:rsidRDefault="00160511" w:rsidP="00160511">
            <w:pPr>
              <w:pStyle w:val="Default"/>
              <w:rPr>
                <w:rFonts w:ascii="Times New Roman" w:hAnsi="Times New Roman" w:cs="Times New Roman"/>
              </w:rPr>
            </w:pPr>
            <w:r w:rsidRPr="00DA03AA">
              <w:rPr>
                <w:rFonts w:ascii="Times New Roman" w:hAnsi="Times New Roman" w:cs="Times New Roman"/>
              </w:rPr>
              <w:t xml:space="preserve">Azaldığı durumlar: </w:t>
            </w:r>
          </w:p>
        </w:tc>
        <w:tc>
          <w:tcPr>
            <w:tcW w:w="4748" w:type="dxa"/>
            <w:shd w:val="clear" w:color="auto" w:fill="auto"/>
          </w:tcPr>
          <w:p w:rsidR="00160511" w:rsidRPr="00DA03AA" w:rsidRDefault="00160511" w:rsidP="00160511">
            <w:pPr>
              <w:pStyle w:val="Default"/>
              <w:rPr>
                <w:rFonts w:ascii="Times New Roman" w:hAnsi="Times New Roman" w:cs="Times New Roman"/>
                <w:color w:val="auto"/>
              </w:rPr>
            </w:pPr>
          </w:p>
          <w:p w:rsidR="00160511" w:rsidRPr="00DA03AA" w:rsidRDefault="00160511" w:rsidP="00160511">
            <w:pPr>
              <w:pStyle w:val="Default"/>
              <w:rPr>
                <w:rFonts w:ascii="Times New Roman" w:hAnsi="Times New Roman" w:cs="Times New Roman"/>
              </w:rPr>
            </w:pPr>
            <w:r w:rsidRPr="00DA03AA">
              <w:rPr>
                <w:rFonts w:ascii="Times New Roman" w:hAnsi="Times New Roman" w:cs="Times New Roman"/>
              </w:rPr>
              <w:t xml:space="preserve">• Addison hastalığı • Konjenital adrenal hiperplazi </w:t>
            </w:r>
          </w:p>
          <w:p w:rsidR="00160511" w:rsidRPr="00DA03AA" w:rsidRDefault="00160511" w:rsidP="00160511">
            <w:pPr>
              <w:pStyle w:val="Default"/>
              <w:rPr>
                <w:rFonts w:ascii="Times New Roman" w:hAnsi="Times New Roman" w:cs="Times New Roman"/>
              </w:rPr>
            </w:pPr>
            <w:r w:rsidRPr="00DA03AA">
              <w:rPr>
                <w:rFonts w:ascii="Times New Roman" w:hAnsi="Times New Roman" w:cs="Times New Roman"/>
              </w:rPr>
              <w:t xml:space="preserve">• Sekonder adrenal yetmezlik • Hipopitüitarizm </w:t>
            </w:r>
          </w:p>
          <w:p w:rsidR="00160511" w:rsidRPr="00DA03AA" w:rsidRDefault="00160511" w:rsidP="00160511">
            <w:pPr>
              <w:pStyle w:val="Default"/>
              <w:rPr>
                <w:rFonts w:ascii="Times New Roman" w:hAnsi="Times New Roman" w:cs="Times New Roman"/>
              </w:rPr>
            </w:pPr>
          </w:p>
        </w:tc>
      </w:tr>
    </w:tbl>
    <w:p w:rsidR="00CD0B77" w:rsidRPr="00DA03AA" w:rsidRDefault="00CD0B77" w:rsidP="009F72B1"/>
    <w:p w:rsidR="00907C99" w:rsidRPr="00DA03AA" w:rsidRDefault="00907C99" w:rsidP="00CD0B77">
      <w:pPr>
        <w:pStyle w:val="Balk2"/>
        <w:rPr>
          <w:rFonts w:ascii="Times New Roman" w:hAnsi="Times New Roman"/>
          <w:sz w:val="24"/>
          <w:szCs w:val="24"/>
        </w:rPr>
      </w:pPr>
    </w:p>
    <w:p w:rsidR="00BE4EF0" w:rsidRPr="00DA03AA" w:rsidRDefault="005B2579" w:rsidP="00CD0B77">
      <w:pPr>
        <w:pStyle w:val="Balk2"/>
        <w:rPr>
          <w:rFonts w:ascii="Times New Roman" w:hAnsi="Times New Roman"/>
          <w:sz w:val="24"/>
          <w:szCs w:val="24"/>
        </w:rPr>
      </w:pPr>
      <w:bookmarkStart w:id="123" w:name="_Toc482375434"/>
      <w:r>
        <w:rPr>
          <w:rFonts w:ascii="Times New Roman" w:hAnsi="Times New Roman"/>
          <w:sz w:val="24"/>
          <w:szCs w:val="24"/>
        </w:rPr>
        <w:t>9.20</w:t>
      </w:r>
      <w:r w:rsidR="00552CEE" w:rsidRPr="00DA03AA">
        <w:rPr>
          <w:rFonts w:ascii="Times New Roman" w:hAnsi="Times New Roman"/>
          <w:sz w:val="24"/>
          <w:szCs w:val="24"/>
        </w:rPr>
        <w:t>.Prolaktin</w:t>
      </w:r>
      <w:bookmarkEnd w:id="123"/>
    </w:p>
    <w:p w:rsidR="00F11241" w:rsidRPr="00DA03AA" w:rsidRDefault="00F11241" w:rsidP="00AD075C">
      <w:pPr>
        <w:rPr>
          <w:lang/>
        </w:rPr>
      </w:pPr>
    </w:p>
    <w:p w:rsidR="00F11241" w:rsidRPr="00DA03AA" w:rsidRDefault="00F11241"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6"/>
        <w:gridCol w:w="4712"/>
      </w:tblGrid>
      <w:tr w:rsidR="00F11241" w:rsidRPr="00DA03AA" w:rsidTr="008F24AE">
        <w:tc>
          <w:tcPr>
            <w:tcW w:w="4576" w:type="dxa"/>
            <w:shd w:val="clear" w:color="auto" w:fill="auto"/>
          </w:tcPr>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Testin adı: </w:t>
            </w:r>
          </w:p>
        </w:tc>
        <w:tc>
          <w:tcPr>
            <w:tcW w:w="4712" w:type="dxa"/>
            <w:shd w:val="clear" w:color="auto" w:fill="auto"/>
          </w:tcPr>
          <w:p w:rsidR="00F11241" w:rsidRPr="00DA03AA" w:rsidRDefault="00F11241" w:rsidP="00F11241">
            <w:pPr>
              <w:pStyle w:val="Default"/>
              <w:rPr>
                <w:rFonts w:ascii="Times New Roman" w:hAnsi="Times New Roman" w:cs="Times New Roman"/>
                <w:b/>
              </w:rPr>
            </w:pPr>
            <w:r w:rsidRPr="00DA03AA">
              <w:rPr>
                <w:rFonts w:ascii="Times New Roman" w:hAnsi="Times New Roman" w:cs="Times New Roman"/>
                <w:b/>
              </w:rPr>
              <w:t xml:space="preserve">Prolaktin (PRL) </w:t>
            </w:r>
          </w:p>
        </w:tc>
      </w:tr>
      <w:tr w:rsidR="00F11241" w:rsidRPr="00DA03AA" w:rsidTr="008F24AE">
        <w:tc>
          <w:tcPr>
            <w:tcW w:w="4576" w:type="dxa"/>
            <w:shd w:val="clear" w:color="auto" w:fill="auto"/>
          </w:tcPr>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Klinik bilgiler: </w:t>
            </w:r>
          </w:p>
        </w:tc>
        <w:tc>
          <w:tcPr>
            <w:tcW w:w="4712" w:type="dxa"/>
            <w:shd w:val="clear" w:color="auto" w:fill="auto"/>
          </w:tcPr>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PRL, hipotalamus tarafından salgılanan PRL inhibe edici (PIH; dopamin) ve PRL salıverici (PRH; TRH, VIP, Oksitosin) faktörlerin kontrolü altında, ön hipofiz tarafından salgılanan tek zincirli bir polipeptid yapılı hormondur. Ayrıca, plasentada da sentezlenir Yetişkinlerde (E;K) gonadal fonksiyonun düzenlenmesinde rol oynar; kadınlarda laktasyonu başlatır ve devamını sağlar. </w:t>
            </w:r>
          </w:p>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PRL, kadınlarda, erkeklere göre daha yüksektir; pübertede östrojene bağlı olarak, hafif bir yükselme olur ve menopozda da buna bağlı bir düşüş gözlenir. Bazal düzeyi &lt;30 ng/mL olan PRL, gebelik ve postpartum laktasyon sırasında 10–20 kat artabilir. Doğumdan sonra emzirmeyenlerde üç hafta içinde normale döner. Emzirenlerde, hızlı ve dramatik yükselişler olur. Egzersiz, stres ve uyku da PRL seviyelerinde geçici artışlara neden olur. </w:t>
            </w:r>
          </w:p>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Sürekli olarak 30 ng/mL&lt; serum PRL seviyeleri, hipotalamik-hipofizer disfonksiyon olan hiperprolaktinemiye işaret eder. Hiperprolaktinemi; kadınlarda galaktore, amenore ve infertiliteye, erkeklerde ise impotans ve hipogonadizme neden olur. </w:t>
            </w:r>
          </w:p>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Renal yetmezlik, hipotiroidi ve PRL salgılayan hipofiz adenomlarında da PRL seviyeleri çok yüksektir. Prolaktinoma’da: PRL &gt;200 ng/mL. </w:t>
            </w:r>
          </w:p>
        </w:tc>
      </w:tr>
      <w:tr w:rsidR="00F11241" w:rsidRPr="00DA03AA" w:rsidTr="008F24AE">
        <w:tc>
          <w:tcPr>
            <w:tcW w:w="4576" w:type="dxa"/>
            <w:shd w:val="clear" w:color="auto" w:fill="auto"/>
          </w:tcPr>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712" w:type="dxa"/>
            <w:shd w:val="clear" w:color="auto" w:fill="auto"/>
          </w:tcPr>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PRL salgılayan tümör ve hipotalamo-pitüiter hastalıkların tanısı ve PRL salgılayan tümörlerde tedavinin takibi </w:t>
            </w:r>
          </w:p>
        </w:tc>
      </w:tr>
      <w:tr w:rsidR="00F11241" w:rsidRPr="00DA03AA" w:rsidTr="008F24AE">
        <w:tc>
          <w:tcPr>
            <w:tcW w:w="4576" w:type="dxa"/>
            <w:shd w:val="clear" w:color="auto" w:fill="auto"/>
          </w:tcPr>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712" w:type="dxa"/>
            <w:shd w:val="clear" w:color="auto" w:fill="auto"/>
          </w:tcPr>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PRL salgılayan tümörler, hipotalamo-pitüiter hast, anoreksia nervosa, renal veya adrenal yetmezlik, PKOS, insülin kaynaklı hipoglisemi </w:t>
            </w:r>
          </w:p>
        </w:tc>
      </w:tr>
      <w:tr w:rsidR="00F11241" w:rsidRPr="00DA03AA" w:rsidTr="008F24AE">
        <w:tc>
          <w:tcPr>
            <w:tcW w:w="4576" w:type="dxa"/>
            <w:shd w:val="clear" w:color="auto" w:fill="auto"/>
          </w:tcPr>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Azaldığı durumlar: </w:t>
            </w:r>
          </w:p>
        </w:tc>
        <w:tc>
          <w:tcPr>
            <w:tcW w:w="4712" w:type="dxa"/>
            <w:shd w:val="clear" w:color="auto" w:fill="auto"/>
          </w:tcPr>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-Sheehan sendromu (hipofiz apopleksisi, kansız kalması) </w:t>
            </w:r>
          </w:p>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-Hipopütitiarizm (hipofiz bezi yetmezliği) </w:t>
            </w:r>
          </w:p>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-Dopaminerjik ilaçlar (L-dopa kullanımı ile prolaktin seviyeleri düşer) </w:t>
            </w:r>
          </w:p>
        </w:tc>
      </w:tr>
    </w:tbl>
    <w:p w:rsidR="00F11241" w:rsidRPr="00DA03AA" w:rsidRDefault="00F11241" w:rsidP="00AD075C">
      <w:pPr>
        <w:rPr>
          <w:lang/>
        </w:rPr>
      </w:pPr>
    </w:p>
    <w:p w:rsidR="00F11241" w:rsidRPr="00DA03AA" w:rsidRDefault="005B2579" w:rsidP="00CD0B77">
      <w:pPr>
        <w:pStyle w:val="Balk2"/>
        <w:rPr>
          <w:rFonts w:ascii="Times New Roman" w:hAnsi="Times New Roman"/>
          <w:sz w:val="24"/>
          <w:szCs w:val="24"/>
        </w:rPr>
      </w:pPr>
      <w:bookmarkStart w:id="124" w:name="_Toc482375435"/>
      <w:r>
        <w:rPr>
          <w:rFonts w:ascii="Times New Roman" w:hAnsi="Times New Roman"/>
          <w:sz w:val="24"/>
          <w:szCs w:val="24"/>
        </w:rPr>
        <w:t>9.21</w:t>
      </w:r>
      <w:r w:rsidR="00552CEE" w:rsidRPr="00DA03AA">
        <w:rPr>
          <w:rFonts w:ascii="Times New Roman" w:hAnsi="Times New Roman"/>
          <w:sz w:val="24"/>
          <w:szCs w:val="24"/>
        </w:rPr>
        <w:t>.İnsülin</w:t>
      </w:r>
      <w:bookmarkEnd w:id="124"/>
    </w:p>
    <w:p w:rsidR="00F11241" w:rsidRPr="00DA03AA" w:rsidRDefault="00F11241"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0"/>
        <w:gridCol w:w="4708"/>
      </w:tblGrid>
      <w:tr w:rsidR="00F11241" w:rsidRPr="00DA03AA" w:rsidTr="009222AA">
        <w:tc>
          <w:tcPr>
            <w:tcW w:w="4580" w:type="dxa"/>
            <w:shd w:val="clear" w:color="auto" w:fill="auto"/>
          </w:tcPr>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Testin adı: </w:t>
            </w:r>
          </w:p>
        </w:tc>
        <w:tc>
          <w:tcPr>
            <w:tcW w:w="4708" w:type="dxa"/>
            <w:shd w:val="clear" w:color="auto" w:fill="auto"/>
          </w:tcPr>
          <w:p w:rsidR="00F11241" w:rsidRPr="00DA03AA" w:rsidRDefault="00F11241" w:rsidP="00F11241">
            <w:pPr>
              <w:pStyle w:val="Default"/>
              <w:rPr>
                <w:rFonts w:ascii="Times New Roman" w:hAnsi="Times New Roman" w:cs="Times New Roman"/>
                <w:b/>
              </w:rPr>
            </w:pPr>
            <w:r w:rsidRPr="00DA03AA">
              <w:rPr>
                <w:rFonts w:ascii="Times New Roman" w:hAnsi="Times New Roman" w:cs="Times New Roman"/>
                <w:b/>
              </w:rPr>
              <w:t xml:space="preserve">İnsülin </w:t>
            </w:r>
          </w:p>
        </w:tc>
      </w:tr>
      <w:tr w:rsidR="00F11241" w:rsidRPr="00DA03AA" w:rsidTr="009222AA">
        <w:tc>
          <w:tcPr>
            <w:tcW w:w="4580" w:type="dxa"/>
            <w:shd w:val="clear" w:color="auto" w:fill="auto"/>
          </w:tcPr>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708" w:type="dxa"/>
            <w:shd w:val="clear" w:color="auto" w:fill="auto"/>
          </w:tcPr>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Yetişkin: 3-25 (2,6–37,6; med: 6,1) μU/mL Çocuk: 06-10 μU/mL </w:t>
            </w:r>
          </w:p>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Postprandiyal insülin: &gt;90 μU/mL </w:t>
            </w:r>
          </w:p>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Çevirme faktörü: μU/mL x 6.945 = pmol/L; pmol/L x 0.144 = μU/mL </w:t>
            </w:r>
          </w:p>
        </w:tc>
      </w:tr>
      <w:tr w:rsidR="00F11241" w:rsidRPr="00DA03AA" w:rsidTr="009222AA">
        <w:tc>
          <w:tcPr>
            <w:tcW w:w="4580" w:type="dxa"/>
            <w:shd w:val="clear" w:color="auto" w:fill="auto"/>
          </w:tcPr>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Klinik bilgiler: </w:t>
            </w:r>
          </w:p>
        </w:tc>
        <w:tc>
          <w:tcPr>
            <w:tcW w:w="4708" w:type="dxa"/>
            <w:shd w:val="clear" w:color="auto" w:fill="auto"/>
          </w:tcPr>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İnsülin, Latincede "ada" anlamındaki "insula"’dan gelir. Pankreasta bulunan Langerhans adacıklarının, β-hücrelerinde üretilen, iki disülfid köprüsüyle bağlı α- (21 AA) ve β- (30 AA) zincirinden oluşan polipeptid yapıda bir hormondur. </w:t>
            </w:r>
          </w:p>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İnsülinin görevi kan şekerini belirli sınırlarda tutmaktır. İnsülin etkisi, spesifik reseptörler aracılığıyla yürütülür ve öncelikle glukozun KC, yağ dokusu ve kas hücrelerine alımını kolaylaştırır. Glukozun depolanmak üzere glikojen ya da yağa çevrilmesini sağlayan KC ‘de glukoz üretimini inhibe eden, protein sentezini uyaran anabolik bir hormondur. Hiperglisemiye cevap olarak salınır ve dolaşıma vena porta ve KC aracılığıyla geçer. İnsülin normalde insülin döngüsünün 2 dakika önünde olan paralel glukoz döngüsü ile birlikte nabızla ahenkli bir şekilde salgılanır. </w:t>
            </w:r>
          </w:p>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İnsülin salınımını artıran faktörler: Karbohidratlar (Glc, Frc, mannoz), amino asitler (L-arjinin), yağ asitleri, glukagon, intestinal hormonlar (gastrin, sekretin), vagal uyarı, β-adrenerjikler, GH, kortizol, </w:t>
            </w:r>
          </w:p>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İnsülin salınımını azaltan faktörler: Hipoglisemi, somatostatin, adrenalin, α-adrenerjikler, stres, egzersiz, travma. </w:t>
            </w:r>
          </w:p>
        </w:tc>
      </w:tr>
      <w:tr w:rsidR="00F11241" w:rsidRPr="00DA03AA" w:rsidTr="009222AA">
        <w:tc>
          <w:tcPr>
            <w:tcW w:w="4580" w:type="dxa"/>
            <w:shd w:val="clear" w:color="auto" w:fill="auto"/>
          </w:tcPr>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708" w:type="dxa"/>
            <w:shd w:val="clear" w:color="auto" w:fill="auto"/>
          </w:tcPr>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•ß-hüre sekresyon fonksiyonu (insülin üretimi)’nun değerlendirilmesi </w:t>
            </w:r>
          </w:p>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•İnsülin Direnci veya hipogliseminin araştırılması </w:t>
            </w:r>
          </w:p>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•İnsülinoma tanısı </w:t>
            </w:r>
          </w:p>
        </w:tc>
      </w:tr>
      <w:tr w:rsidR="00F11241" w:rsidRPr="00DA03AA" w:rsidTr="009222AA">
        <w:tc>
          <w:tcPr>
            <w:tcW w:w="4580" w:type="dxa"/>
            <w:shd w:val="clear" w:color="auto" w:fill="auto"/>
          </w:tcPr>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708" w:type="dxa"/>
            <w:shd w:val="clear" w:color="auto" w:fill="auto"/>
          </w:tcPr>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 Tip 2 DM </w:t>
            </w:r>
          </w:p>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 İnsülinoma (aşırı insülin salgılayan pankreas tümörü) </w:t>
            </w:r>
          </w:p>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 Akromegali • Cushing Sendromu • Tirotoksikoz </w:t>
            </w:r>
          </w:p>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 Obezite • Metabolik Sendrom </w:t>
            </w:r>
          </w:p>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 İlaçlar (kortikosteroid, levodopa, oral Kontraseptif, oral hipoglisemik) </w:t>
            </w:r>
          </w:p>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 Son dönem gebelik (insüline direnç olur) </w:t>
            </w:r>
          </w:p>
        </w:tc>
      </w:tr>
      <w:tr w:rsidR="00F11241" w:rsidRPr="00DA03AA" w:rsidTr="009222AA">
        <w:tc>
          <w:tcPr>
            <w:tcW w:w="4580" w:type="dxa"/>
            <w:shd w:val="clear" w:color="auto" w:fill="auto"/>
          </w:tcPr>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Azaldığı durumlar </w:t>
            </w:r>
          </w:p>
        </w:tc>
        <w:tc>
          <w:tcPr>
            <w:tcW w:w="4708" w:type="dxa"/>
            <w:shd w:val="clear" w:color="auto" w:fill="auto"/>
          </w:tcPr>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 Tip 1 DM (pankreasta insülin eksikliği) </w:t>
            </w:r>
          </w:p>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 Hipopütitiarizm (hipofiz bezi yetmezliği yapan tüm hastalıklar) </w:t>
            </w:r>
          </w:p>
          <w:p w:rsidR="00F11241" w:rsidRPr="00DA03AA" w:rsidRDefault="008F24AE" w:rsidP="00F11241">
            <w:pPr>
              <w:pStyle w:val="Default"/>
              <w:rPr>
                <w:rFonts w:ascii="Times New Roman" w:hAnsi="Times New Roman" w:cs="Times New Roman"/>
              </w:rPr>
            </w:pPr>
            <w:r w:rsidRPr="00DA03AA">
              <w:rPr>
                <w:rFonts w:ascii="Times New Roman" w:hAnsi="Times New Roman" w:cs="Times New Roman"/>
              </w:rPr>
              <w:t>• Pankreas Hastalıkları (</w:t>
            </w:r>
            <w:r w:rsidR="00F11241" w:rsidRPr="00DA03AA">
              <w:rPr>
                <w:rFonts w:ascii="Times New Roman" w:hAnsi="Times New Roman" w:cs="Times New Roman"/>
              </w:rPr>
              <w:t xml:space="preserve">kistik fibrozis, pankreas Ca, pankreatitler) </w:t>
            </w:r>
          </w:p>
        </w:tc>
      </w:tr>
    </w:tbl>
    <w:p w:rsidR="00F11241" w:rsidRPr="00DA03AA" w:rsidRDefault="00F11241" w:rsidP="00AD075C">
      <w:pPr>
        <w:rPr>
          <w:lang/>
        </w:rPr>
      </w:pPr>
    </w:p>
    <w:p w:rsidR="00F11241" w:rsidRPr="00DA03AA" w:rsidRDefault="005B2579" w:rsidP="00CD0B77">
      <w:pPr>
        <w:pStyle w:val="Balk2"/>
        <w:rPr>
          <w:rFonts w:ascii="Times New Roman" w:hAnsi="Times New Roman"/>
          <w:sz w:val="24"/>
          <w:szCs w:val="24"/>
        </w:rPr>
      </w:pPr>
      <w:bookmarkStart w:id="125" w:name="_Toc482375436"/>
      <w:r>
        <w:rPr>
          <w:rFonts w:ascii="Times New Roman" w:hAnsi="Times New Roman"/>
          <w:sz w:val="24"/>
          <w:szCs w:val="24"/>
        </w:rPr>
        <w:t>9.22</w:t>
      </w:r>
      <w:r w:rsidR="00552CEE" w:rsidRPr="00DA03AA">
        <w:rPr>
          <w:rFonts w:ascii="Times New Roman" w:hAnsi="Times New Roman"/>
          <w:sz w:val="24"/>
          <w:szCs w:val="24"/>
        </w:rPr>
        <w:t>.C-Peptid</w:t>
      </w:r>
      <w:bookmarkEnd w:id="125"/>
    </w:p>
    <w:p w:rsidR="00F11241" w:rsidRPr="00DA03AA" w:rsidRDefault="00F11241"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8"/>
        <w:gridCol w:w="4740"/>
      </w:tblGrid>
      <w:tr w:rsidR="00F11241" w:rsidRPr="00DA03AA" w:rsidTr="009222AA">
        <w:tc>
          <w:tcPr>
            <w:tcW w:w="4548" w:type="dxa"/>
            <w:shd w:val="clear" w:color="auto" w:fill="auto"/>
          </w:tcPr>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Testin adı: </w:t>
            </w:r>
          </w:p>
        </w:tc>
        <w:tc>
          <w:tcPr>
            <w:tcW w:w="4740" w:type="dxa"/>
            <w:shd w:val="clear" w:color="auto" w:fill="auto"/>
          </w:tcPr>
          <w:p w:rsidR="00F11241" w:rsidRPr="00DA03AA" w:rsidRDefault="00F11241" w:rsidP="00F11241">
            <w:pPr>
              <w:pStyle w:val="Default"/>
              <w:rPr>
                <w:rFonts w:ascii="Times New Roman" w:hAnsi="Times New Roman" w:cs="Times New Roman"/>
                <w:b/>
              </w:rPr>
            </w:pPr>
            <w:r w:rsidRPr="00DA03AA">
              <w:rPr>
                <w:rFonts w:ascii="Times New Roman" w:hAnsi="Times New Roman" w:cs="Times New Roman"/>
                <w:b/>
              </w:rPr>
              <w:t xml:space="preserve">C-Peptid </w:t>
            </w:r>
          </w:p>
        </w:tc>
      </w:tr>
      <w:tr w:rsidR="00F11241" w:rsidRPr="00DA03AA" w:rsidTr="009222AA">
        <w:tc>
          <w:tcPr>
            <w:tcW w:w="4548" w:type="dxa"/>
            <w:shd w:val="clear" w:color="auto" w:fill="auto"/>
          </w:tcPr>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740" w:type="dxa"/>
            <w:shd w:val="clear" w:color="auto" w:fill="auto"/>
          </w:tcPr>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0.9–7.1 ng/mL (medyan: 2,2 ng/mL) </w:t>
            </w:r>
          </w:p>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Çevirme faktörü: ng/mL × 0.331 → nmol/L </w:t>
            </w:r>
          </w:p>
        </w:tc>
      </w:tr>
      <w:tr w:rsidR="00F11241" w:rsidRPr="00DA03AA" w:rsidTr="009222AA">
        <w:tc>
          <w:tcPr>
            <w:tcW w:w="4548" w:type="dxa"/>
            <w:shd w:val="clear" w:color="auto" w:fill="auto"/>
          </w:tcPr>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Klinik bilgiler: </w:t>
            </w:r>
          </w:p>
        </w:tc>
        <w:tc>
          <w:tcPr>
            <w:tcW w:w="4740" w:type="dxa"/>
            <w:shd w:val="clear" w:color="auto" w:fill="auto"/>
          </w:tcPr>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Pankreasın β-hücrelerinde depolanan proinsülinin α ve β zincirlerini birbirine bağlayan C-peptid, proinsülinden insülinin enzimatik olarak ayrılması sırasında serbestleşir ve insülinle beraber eşit miktarlarda dolaşıma sekrete edilir. Metabolik olarak inerttir; bilinen bir biyolojik etkinliği yoktur. </w:t>
            </w:r>
          </w:p>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C peptidin KC metabolizması minimaldir. Renal yoldan elimine edildiği için periferal dolaşımda daha uzun süre kalır. Açlıkta insülinin 5-10 katıdır. Çünkü yarılanma ömrü (30 dk), insülin (3-5 dk)’den daha uzundur. Bu nedenle, C-peptid ölçümleri, pankreatik β-hücrelerinin salgı fonksiyonunu ve insülin sekresyonunu, insüline göre daha doğru bir şekilde yansıtır. Tip I diyabette düşük C peptid düzeyi, insülin sekresyonun azaldığını gösterir. Özellikle açlık hipoglisemisi değerlendirilmesinde endikedir. İnsülinomalarda artmış β hücresi aktivetesinin sonucu olarak C-peptid seviyeleri de artmıştır. </w:t>
            </w:r>
          </w:p>
        </w:tc>
      </w:tr>
      <w:tr w:rsidR="00F11241" w:rsidRPr="00DA03AA" w:rsidTr="009222AA">
        <w:tc>
          <w:tcPr>
            <w:tcW w:w="4548" w:type="dxa"/>
            <w:shd w:val="clear" w:color="auto" w:fill="auto"/>
          </w:tcPr>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740" w:type="dxa"/>
            <w:shd w:val="clear" w:color="auto" w:fill="auto"/>
          </w:tcPr>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 Pankreasta β-hücreleri tarafından insülin üretimini izlemek. </w:t>
            </w:r>
          </w:p>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 Hipogliseminin nedenini belirlemeye yardımcı olmak. </w:t>
            </w:r>
          </w:p>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 Endojen ve ekzojen insülini ayırt etmek. </w:t>
            </w:r>
          </w:p>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Sadece pankreas β-hücrelerinden salgılanan C-peptid, özellikle ekzojen insülin kullanan diyabetiklerde, endojen insülin salınımının değerlendirilmesinde kullanılır. </w:t>
            </w:r>
          </w:p>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Anti-insülin antikorlarının insülinin direk ölçümüne izin vermemesi durumunda, insülin düzeyinin belirlenmesine yardımcı olur. </w:t>
            </w:r>
          </w:p>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Yüksek C peptid düzeyi, ameliyatla alınan insülinoma tümörlerinin tekrar ortaya çıktığı veya metastaz yaptığı bilgisini verir. </w:t>
            </w:r>
          </w:p>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C-peptid/insülin oranı, hepatik klirens hakkında bilgi verebilir: KC yetmezliğinde insülin metabolizması bozulur </w:t>
            </w:r>
            <w:r w:rsidRPr="00DA03AA">
              <w:rPr>
                <w:rFonts w:ascii="Times New Roman" w:hAnsi="Times New Roman" w:cs="Times New Roman"/>
              </w:rPr>
              <w:t></w:t>
            </w:r>
            <w:r w:rsidRPr="00DA03AA">
              <w:rPr>
                <w:rFonts w:ascii="Times New Roman" w:hAnsi="Times New Roman" w:cs="Times New Roman"/>
              </w:rPr>
              <w:t xml:space="preserve">dolaşımda anormal düzeyde yüksek insülin oranına neden olur. </w:t>
            </w:r>
          </w:p>
        </w:tc>
      </w:tr>
      <w:tr w:rsidR="00F11241" w:rsidRPr="00DA03AA" w:rsidTr="009222AA">
        <w:tc>
          <w:tcPr>
            <w:tcW w:w="4548" w:type="dxa"/>
            <w:shd w:val="clear" w:color="auto" w:fill="auto"/>
          </w:tcPr>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740" w:type="dxa"/>
            <w:shd w:val="clear" w:color="auto" w:fill="auto"/>
          </w:tcPr>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İnsülinoma, oral hipoglisemik ilaçlar, Tip 2 DM, glukoz alımı, </w:t>
            </w:r>
          </w:p>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Böbrek yetmezliği, tirotoksikoz, Cushing sendromu, hipokalemi, </w:t>
            </w:r>
          </w:p>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Vagal stimülasyon, gebelik ve akromegali. </w:t>
            </w:r>
          </w:p>
        </w:tc>
      </w:tr>
      <w:tr w:rsidR="00F11241" w:rsidRPr="00DA03AA" w:rsidTr="009222AA">
        <w:tc>
          <w:tcPr>
            <w:tcW w:w="4548" w:type="dxa"/>
            <w:shd w:val="clear" w:color="auto" w:fill="auto"/>
          </w:tcPr>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Azaldığı durumlar: </w:t>
            </w:r>
          </w:p>
        </w:tc>
        <w:tc>
          <w:tcPr>
            <w:tcW w:w="4740" w:type="dxa"/>
            <w:shd w:val="clear" w:color="auto" w:fill="auto"/>
          </w:tcPr>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Tip I diyabet, insülin tedavisi, tiazid diüretikler, alkol kullanımı, </w:t>
            </w:r>
          </w:p>
        </w:tc>
      </w:tr>
    </w:tbl>
    <w:p w:rsidR="00552CEE" w:rsidRPr="00DA03AA" w:rsidRDefault="005B2579" w:rsidP="00CD0B77">
      <w:pPr>
        <w:pStyle w:val="Balk2"/>
        <w:rPr>
          <w:rFonts w:ascii="Times New Roman" w:hAnsi="Times New Roman"/>
          <w:sz w:val="24"/>
          <w:szCs w:val="24"/>
        </w:rPr>
      </w:pPr>
      <w:bookmarkStart w:id="126" w:name="_Toc482375437"/>
      <w:r>
        <w:rPr>
          <w:rFonts w:ascii="Times New Roman" w:hAnsi="Times New Roman"/>
          <w:sz w:val="24"/>
          <w:szCs w:val="24"/>
        </w:rPr>
        <w:t>9.23</w:t>
      </w:r>
      <w:r w:rsidR="00552CEE" w:rsidRPr="00DA03AA">
        <w:rPr>
          <w:rFonts w:ascii="Times New Roman" w:hAnsi="Times New Roman"/>
          <w:sz w:val="24"/>
          <w:szCs w:val="24"/>
        </w:rPr>
        <w:t>. Tiroid Stimülan Hormon (TSH)</w:t>
      </w:r>
      <w:bookmarkEnd w:id="126"/>
      <w:r w:rsidR="00552CEE" w:rsidRPr="00DA03AA">
        <w:rPr>
          <w:rFonts w:ascii="Times New Roman" w:hAnsi="Times New Roman"/>
          <w:sz w:val="24"/>
          <w:szCs w:val="24"/>
        </w:rPr>
        <w:t xml:space="preserve"> </w:t>
      </w:r>
    </w:p>
    <w:p w:rsidR="00F11241" w:rsidRPr="00DA03AA" w:rsidRDefault="00F11241"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0"/>
        <w:gridCol w:w="4708"/>
      </w:tblGrid>
      <w:tr w:rsidR="00F11241" w:rsidRPr="00DA03AA" w:rsidTr="009222AA">
        <w:tc>
          <w:tcPr>
            <w:tcW w:w="4580" w:type="dxa"/>
            <w:shd w:val="clear" w:color="auto" w:fill="auto"/>
          </w:tcPr>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Testin adı: </w:t>
            </w:r>
          </w:p>
        </w:tc>
        <w:tc>
          <w:tcPr>
            <w:tcW w:w="4708" w:type="dxa"/>
            <w:shd w:val="clear" w:color="auto" w:fill="auto"/>
          </w:tcPr>
          <w:p w:rsidR="00F11241" w:rsidRPr="00DA03AA" w:rsidRDefault="00F11241" w:rsidP="00F11241">
            <w:pPr>
              <w:pStyle w:val="Default"/>
              <w:rPr>
                <w:rFonts w:ascii="Times New Roman" w:hAnsi="Times New Roman" w:cs="Times New Roman"/>
                <w:b/>
              </w:rPr>
            </w:pPr>
            <w:r w:rsidRPr="00DA03AA">
              <w:rPr>
                <w:rFonts w:ascii="Times New Roman" w:hAnsi="Times New Roman" w:cs="Times New Roman"/>
                <w:b/>
              </w:rPr>
              <w:t xml:space="preserve">Tiroid Stimülan Hormon (TSH) </w:t>
            </w:r>
          </w:p>
        </w:tc>
      </w:tr>
      <w:tr w:rsidR="00F11241" w:rsidRPr="00DA03AA" w:rsidTr="009222AA">
        <w:tc>
          <w:tcPr>
            <w:tcW w:w="4580" w:type="dxa"/>
            <w:shd w:val="clear" w:color="auto" w:fill="auto"/>
          </w:tcPr>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p w:rsidR="00F11241" w:rsidRPr="00DA03AA" w:rsidRDefault="00F11241" w:rsidP="00AD075C">
            <w:pPr>
              <w:rPr>
                <w:lang/>
              </w:rPr>
            </w:pPr>
          </w:p>
          <w:p w:rsidR="00F11241" w:rsidRPr="00DA03AA" w:rsidRDefault="00F11241" w:rsidP="00AD075C">
            <w:pPr>
              <w:rPr>
                <w:lang/>
              </w:rPr>
            </w:pPr>
          </w:p>
          <w:p w:rsidR="00F11241" w:rsidRPr="00DA03AA" w:rsidRDefault="00F11241" w:rsidP="00AD075C">
            <w:pPr>
              <w:rPr>
                <w:lang/>
              </w:rPr>
            </w:pPr>
          </w:p>
          <w:p w:rsidR="00F11241" w:rsidRPr="00DA03AA" w:rsidRDefault="00F11241" w:rsidP="00AD075C">
            <w:pPr>
              <w:rPr>
                <w:lang/>
              </w:rPr>
            </w:pPr>
          </w:p>
          <w:p w:rsidR="00F11241" w:rsidRPr="00DA03AA" w:rsidRDefault="00F11241" w:rsidP="00AD075C">
            <w:pPr>
              <w:rPr>
                <w:lang/>
              </w:rPr>
            </w:pPr>
          </w:p>
          <w:p w:rsidR="00F11241" w:rsidRPr="00DA03AA" w:rsidRDefault="00F11241" w:rsidP="00AD075C">
            <w:pPr>
              <w:rPr>
                <w:lang/>
              </w:rPr>
            </w:pPr>
          </w:p>
          <w:p w:rsidR="00F11241" w:rsidRPr="00DA03AA" w:rsidRDefault="00F11241" w:rsidP="00AD075C">
            <w:pPr>
              <w:rPr>
                <w:lang/>
              </w:rPr>
            </w:pPr>
          </w:p>
        </w:tc>
        <w:tc>
          <w:tcPr>
            <w:tcW w:w="4708"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1"/>
              <w:gridCol w:w="2261"/>
            </w:tblGrid>
            <w:tr w:rsidR="00F11241" w:rsidRPr="00DA03AA" w:rsidTr="00D6511C">
              <w:tc>
                <w:tcPr>
                  <w:tcW w:w="2536" w:type="dxa"/>
                  <w:shd w:val="clear" w:color="auto" w:fill="auto"/>
                </w:tcPr>
                <w:p w:rsidR="00F11241" w:rsidRPr="00DA03AA" w:rsidRDefault="00F11241" w:rsidP="00AD075C">
                  <w:pPr>
                    <w:rPr>
                      <w:lang/>
                    </w:rPr>
                  </w:pPr>
                  <w:r w:rsidRPr="00DA03AA">
                    <w:rPr>
                      <w:lang/>
                    </w:rPr>
                    <w:t>YAŞ</w:t>
                  </w:r>
                </w:p>
              </w:tc>
              <w:tc>
                <w:tcPr>
                  <w:tcW w:w="2536" w:type="dxa"/>
                  <w:shd w:val="clear" w:color="auto" w:fill="auto"/>
                </w:tcPr>
                <w:p w:rsidR="00F11241" w:rsidRPr="00DA03AA" w:rsidRDefault="00F11241" w:rsidP="00AD075C">
                  <w:pPr>
                    <w:rPr>
                      <w:lang/>
                    </w:rPr>
                  </w:pPr>
                  <w:r w:rsidRPr="00DA03AA">
                    <w:rPr>
                      <w:lang/>
                    </w:rPr>
                    <w:t>µ</w:t>
                  </w:r>
                  <w:r w:rsidRPr="00DA03AA">
                    <w:rPr>
                      <w:lang/>
                    </w:rPr>
                    <w:t>U/mL</w:t>
                  </w:r>
                </w:p>
              </w:tc>
            </w:tr>
            <w:tr w:rsidR="00F11241" w:rsidRPr="00DA03AA" w:rsidTr="00D6511C">
              <w:tc>
                <w:tcPr>
                  <w:tcW w:w="2536" w:type="dxa"/>
                  <w:shd w:val="clear" w:color="auto" w:fill="auto"/>
                </w:tcPr>
                <w:p w:rsidR="00F11241" w:rsidRPr="00DA03AA" w:rsidRDefault="00F11241" w:rsidP="00AD075C">
                  <w:pPr>
                    <w:rPr>
                      <w:lang/>
                    </w:rPr>
                  </w:pPr>
                  <w:r w:rsidRPr="00DA03AA">
                    <w:rPr>
                      <w:lang/>
                    </w:rPr>
                    <w:t>2-12</w:t>
                  </w:r>
                </w:p>
              </w:tc>
              <w:tc>
                <w:tcPr>
                  <w:tcW w:w="2536" w:type="dxa"/>
                  <w:shd w:val="clear" w:color="auto" w:fill="auto"/>
                </w:tcPr>
                <w:p w:rsidR="00F11241" w:rsidRPr="00DA03AA" w:rsidRDefault="00F11241" w:rsidP="00AD075C">
                  <w:pPr>
                    <w:rPr>
                      <w:lang/>
                    </w:rPr>
                  </w:pPr>
                  <w:r w:rsidRPr="00DA03AA">
                    <w:rPr>
                      <w:lang/>
                    </w:rPr>
                    <w:t>0,64-6,27</w:t>
                  </w:r>
                </w:p>
              </w:tc>
            </w:tr>
            <w:tr w:rsidR="00F11241" w:rsidRPr="00DA03AA" w:rsidTr="00D6511C">
              <w:tc>
                <w:tcPr>
                  <w:tcW w:w="2536" w:type="dxa"/>
                  <w:shd w:val="clear" w:color="auto" w:fill="auto"/>
                </w:tcPr>
                <w:p w:rsidR="00F11241" w:rsidRPr="00DA03AA" w:rsidRDefault="00F11241" w:rsidP="00AD075C">
                  <w:pPr>
                    <w:rPr>
                      <w:lang/>
                    </w:rPr>
                  </w:pPr>
                  <w:r w:rsidRPr="00DA03AA">
                    <w:rPr>
                      <w:lang/>
                    </w:rPr>
                    <w:t>12-18</w:t>
                  </w:r>
                </w:p>
              </w:tc>
              <w:tc>
                <w:tcPr>
                  <w:tcW w:w="2536" w:type="dxa"/>
                  <w:shd w:val="clear" w:color="auto" w:fill="auto"/>
                </w:tcPr>
                <w:p w:rsidR="00F11241" w:rsidRPr="00DA03AA" w:rsidRDefault="00F11241" w:rsidP="00AD075C">
                  <w:pPr>
                    <w:rPr>
                      <w:lang/>
                    </w:rPr>
                  </w:pPr>
                  <w:r w:rsidRPr="00DA03AA">
                    <w:rPr>
                      <w:lang/>
                    </w:rPr>
                    <w:t>0,51-4,94</w:t>
                  </w:r>
                </w:p>
              </w:tc>
            </w:tr>
            <w:tr w:rsidR="00F11241" w:rsidRPr="00DA03AA" w:rsidTr="00D6511C">
              <w:tc>
                <w:tcPr>
                  <w:tcW w:w="2536" w:type="dxa"/>
                  <w:shd w:val="clear" w:color="auto" w:fill="auto"/>
                </w:tcPr>
                <w:p w:rsidR="00F11241" w:rsidRPr="00DA03AA" w:rsidRDefault="00F11241" w:rsidP="00AD075C">
                  <w:pPr>
                    <w:rPr>
                      <w:lang/>
                    </w:rPr>
                  </w:pPr>
                  <w:r w:rsidRPr="00DA03AA">
                    <w:rPr>
                      <w:lang/>
                    </w:rPr>
                    <w:t>&gt;18</w:t>
                  </w:r>
                </w:p>
              </w:tc>
              <w:tc>
                <w:tcPr>
                  <w:tcW w:w="2536" w:type="dxa"/>
                  <w:shd w:val="clear" w:color="auto" w:fill="auto"/>
                </w:tcPr>
                <w:p w:rsidR="00F11241" w:rsidRPr="00DA03AA" w:rsidRDefault="00F11241" w:rsidP="00AD075C">
                  <w:pPr>
                    <w:rPr>
                      <w:lang/>
                    </w:rPr>
                  </w:pPr>
                  <w:r w:rsidRPr="00DA03AA">
                    <w:rPr>
                      <w:lang/>
                    </w:rPr>
                    <w:t>0,55-4,78</w:t>
                  </w:r>
                </w:p>
              </w:tc>
            </w:tr>
          </w:tbl>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&lt;0.1 mIU/L değerlerinde atrial fibrilasyon riski vardır! </w:t>
            </w:r>
          </w:p>
          <w:p w:rsidR="00F11241" w:rsidRPr="00DA03AA" w:rsidRDefault="00F11241" w:rsidP="00F11241">
            <w:pPr>
              <w:rPr>
                <w:lang/>
              </w:rPr>
            </w:pPr>
            <w:r w:rsidRPr="00DA03AA">
              <w:t xml:space="preserve">Neonatallerde TSH yüksektir, yaklaşık 1 hafta sonra normale döner. </w:t>
            </w:r>
          </w:p>
        </w:tc>
      </w:tr>
      <w:tr w:rsidR="00F11241" w:rsidRPr="00DA03AA" w:rsidTr="009222AA">
        <w:tc>
          <w:tcPr>
            <w:tcW w:w="4580" w:type="dxa"/>
            <w:shd w:val="clear" w:color="auto" w:fill="auto"/>
          </w:tcPr>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Klinik bilgiler: </w:t>
            </w:r>
          </w:p>
        </w:tc>
        <w:tc>
          <w:tcPr>
            <w:tcW w:w="4708" w:type="dxa"/>
            <w:shd w:val="clear" w:color="auto" w:fill="auto"/>
          </w:tcPr>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•TSH, glikoprotein yapılı, iki alt ünite (α ve β)’den oluşan bir hipofiz hormonudur. Alfa alt birimi; FSH, LH ve hCG’nin α-alt birimleriyle benzerdir. Hormonun biyolojik aktivitesi β-alt birimine bağlıdır ve TSH tiroid hormonlarının sentez ve salınımlarını uyarır. </w:t>
            </w:r>
          </w:p>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•TSH, tiroid bezi hastalıklarının tanısında ilk ölçülen hormondur. Serbest T4 ve T3 düzeylerindeki çok küçük değişiklikler bile, TSH’da çok belirgin tersine değişikliklere neden olur. Primer (tiroid kaynaklı), sekonder (hipofizer) ve tersiyer (hipotalamik) hipotiroidinin ayırıcı tanısında özellikle faydalıdır. Primer hipotiroidide TSH yükselmişken, sekonder ve tersiyer hipotiroidide düşüktür. </w:t>
            </w:r>
          </w:p>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•TRH stimülasyonu, hastanın TSH seviyelerindeki değişikliğin gözlemlenmesi yoluyla sekonder ile tersiyer hipotiroidinin birbirinden ayırt edilmesini sağlar. Sekonder hipotiroidide TRH stimulasyonuna cevap olarak TSH yükselmez; tersiyer hipotiroidide ise TSH’nın cevabı normal veya yüksek düzeyde olabilir. </w:t>
            </w:r>
          </w:p>
        </w:tc>
      </w:tr>
      <w:tr w:rsidR="00F11241" w:rsidRPr="00DA03AA" w:rsidTr="009222AA">
        <w:tc>
          <w:tcPr>
            <w:tcW w:w="4580" w:type="dxa"/>
            <w:shd w:val="clear" w:color="auto" w:fill="auto"/>
          </w:tcPr>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708" w:type="dxa"/>
            <w:shd w:val="clear" w:color="auto" w:fill="auto"/>
          </w:tcPr>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•Tiroid fonksiyonlarının değerlendirilmesi ve tedavinin takibi </w:t>
            </w:r>
          </w:p>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 Hipotiroidi ve hipertiroidi için tarama testi </w:t>
            </w:r>
          </w:p>
        </w:tc>
      </w:tr>
      <w:tr w:rsidR="00F11241" w:rsidRPr="00DA03AA" w:rsidTr="009222AA">
        <w:tc>
          <w:tcPr>
            <w:tcW w:w="4580" w:type="dxa"/>
            <w:shd w:val="clear" w:color="auto" w:fill="auto"/>
          </w:tcPr>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708" w:type="dxa"/>
            <w:shd w:val="clear" w:color="auto" w:fill="auto"/>
          </w:tcPr>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Hipotiroidizm, Hashimoto tiroiditi, ektopik TSH salgılanan durumlar, subakut tiroidit ve tiroid hormon rezistansı </w:t>
            </w:r>
          </w:p>
        </w:tc>
      </w:tr>
      <w:tr w:rsidR="00F11241" w:rsidRPr="00DA03AA" w:rsidTr="009222AA">
        <w:tc>
          <w:tcPr>
            <w:tcW w:w="4580" w:type="dxa"/>
            <w:shd w:val="clear" w:color="auto" w:fill="auto"/>
          </w:tcPr>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Azaldığı durumlar: </w:t>
            </w:r>
          </w:p>
        </w:tc>
        <w:tc>
          <w:tcPr>
            <w:tcW w:w="4708" w:type="dxa"/>
            <w:shd w:val="clear" w:color="auto" w:fill="auto"/>
          </w:tcPr>
          <w:p w:rsidR="00F11241" w:rsidRPr="00DA03AA" w:rsidRDefault="00F11241" w:rsidP="00F11241">
            <w:pPr>
              <w:pStyle w:val="Default"/>
              <w:rPr>
                <w:rFonts w:ascii="Times New Roman" w:hAnsi="Times New Roman" w:cs="Times New Roman"/>
              </w:rPr>
            </w:pPr>
            <w:r w:rsidRPr="00DA03AA">
              <w:rPr>
                <w:rFonts w:ascii="Times New Roman" w:hAnsi="Times New Roman" w:cs="Times New Roman"/>
              </w:rPr>
              <w:t xml:space="preserve">Hipotalamik ve hipofizer hipotiroidizm ile hipertiroidizmde azalır. </w:t>
            </w:r>
          </w:p>
        </w:tc>
      </w:tr>
    </w:tbl>
    <w:p w:rsidR="00F11241" w:rsidRPr="00DA03AA" w:rsidRDefault="00F11241" w:rsidP="00AD075C">
      <w:pPr>
        <w:rPr>
          <w:lang/>
        </w:rPr>
      </w:pPr>
    </w:p>
    <w:p w:rsidR="00036832" w:rsidRPr="00DA03AA" w:rsidRDefault="005B2579" w:rsidP="00CD0B77">
      <w:pPr>
        <w:pStyle w:val="Balk2"/>
        <w:rPr>
          <w:rFonts w:ascii="Times New Roman" w:hAnsi="Times New Roman"/>
          <w:sz w:val="24"/>
          <w:szCs w:val="24"/>
        </w:rPr>
      </w:pPr>
      <w:bookmarkStart w:id="127" w:name="_Toc482375438"/>
      <w:r>
        <w:rPr>
          <w:rFonts w:ascii="Times New Roman" w:hAnsi="Times New Roman"/>
          <w:sz w:val="24"/>
          <w:szCs w:val="24"/>
        </w:rPr>
        <w:t>9.24</w:t>
      </w:r>
      <w:r w:rsidR="00552CEE" w:rsidRPr="00DA03AA">
        <w:rPr>
          <w:rFonts w:ascii="Times New Roman" w:hAnsi="Times New Roman"/>
          <w:sz w:val="24"/>
          <w:szCs w:val="24"/>
        </w:rPr>
        <w:t>.Luteinizan hormon</w:t>
      </w:r>
      <w:bookmarkEnd w:id="127"/>
    </w:p>
    <w:p w:rsidR="008F26F2" w:rsidRPr="00DA03AA" w:rsidRDefault="008F26F2"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27"/>
        <w:gridCol w:w="5061"/>
      </w:tblGrid>
      <w:tr w:rsidR="00FC4CCD" w:rsidRPr="00DA03AA" w:rsidTr="009222AA">
        <w:tc>
          <w:tcPr>
            <w:tcW w:w="4227" w:type="dxa"/>
            <w:shd w:val="clear" w:color="auto" w:fill="auto"/>
          </w:tcPr>
          <w:p w:rsidR="00FC4CCD" w:rsidRPr="00DA03AA" w:rsidRDefault="00FC4CCD" w:rsidP="00FC4CCD">
            <w:pPr>
              <w:pStyle w:val="Default"/>
              <w:rPr>
                <w:rFonts w:ascii="Times New Roman" w:hAnsi="Times New Roman" w:cs="Times New Roman"/>
              </w:rPr>
            </w:pPr>
            <w:r w:rsidRPr="00DA03AA">
              <w:rPr>
                <w:rFonts w:ascii="Times New Roman" w:hAnsi="Times New Roman" w:cs="Times New Roman"/>
              </w:rPr>
              <w:t xml:space="preserve">Testin adı: </w:t>
            </w:r>
          </w:p>
        </w:tc>
        <w:tc>
          <w:tcPr>
            <w:tcW w:w="5061" w:type="dxa"/>
            <w:shd w:val="clear" w:color="auto" w:fill="auto"/>
          </w:tcPr>
          <w:p w:rsidR="00FC4CCD" w:rsidRPr="00DA03AA" w:rsidRDefault="00FC4CCD" w:rsidP="00FC4CCD">
            <w:pPr>
              <w:pStyle w:val="Default"/>
              <w:rPr>
                <w:rFonts w:ascii="Times New Roman" w:hAnsi="Times New Roman" w:cs="Times New Roman"/>
                <w:b/>
              </w:rPr>
            </w:pPr>
            <w:r w:rsidRPr="00DA03AA">
              <w:rPr>
                <w:rFonts w:ascii="Times New Roman" w:hAnsi="Times New Roman" w:cs="Times New Roman"/>
                <w:b/>
              </w:rPr>
              <w:t xml:space="preserve">Luteinizan Hormon; Luteinleştirici hormon (LH); </w:t>
            </w:r>
          </w:p>
          <w:p w:rsidR="00FC4CCD" w:rsidRPr="00DA03AA" w:rsidRDefault="00FC4CCD" w:rsidP="00FC4CCD">
            <w:pPr>
              <w:pStyle w:val="Default"/>
              <w:rPr>
                <w:rFonts w:ascii="Times New Roman" w:hAnsi="Times New Roman" w:cs="Times New Roman"/>
                <w:b/>
              </w:rPr>
            </w:pPr>
            <w:r w:rsidRPr="00DA03AA">
              <w:rPr>
                <w:rFonts w:ascii="Times New Roman" w:hAnsi="Times New Roman" w:cs="Times New Roman"/>
                <w:b/>
              </w:rPr>
              <w:t xml:space="preserve">Interstitial Cell Stimulating Hormon (ICSH) </w:t>
            </w:r>
          </w:p>
        </w:tc>
      </w:tr>
      <w:tr w:rsidR="00FC4CCD" w:rsidRPr="00DA03AA" w:rsidTr="009222AA">
        <w:tc>
          <w:tcPr>
            <w:tcW w:w="4227" w:type="dxa"/>
            <w:shd w:val="clear" w:color="auto" w:fill="auto"/>
          </w:tcPr>
          <w:p w:rsidR="00FC4CCD" w:rsidRPr="00DA03AA" w:rsidRDefault="00FC4CCD" w:rsidP="00FC4CCD">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p w:rsidR="00FC4CCD" w:rsidRPr="00DA03AA" w:rsidRDefault="00FC4CCD" w:rsidP="00AD075C">
            <w:pPr>
              <w:rPr>
                <w:lang/>
              </w:rPr>
            </w:pPr>
          </w:p>
        </w:tc>
        <w:tc>
          <w:tcPr>
            <w:tcW w:w="5061"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0"/>
              <w:gridCol w:w="1567"/>
              <w:gridCol w:w="1548"/>
            </w:tblGrid>
            <w:tr w:rsidR="00FC4CCD" w:rsidRPr="00DA03AA" w:rsidTr="000E36B7">
              <w:tc>
                <w:tcPr>
                  <w:tcW w:w="1733" w:type="dxa"/>
                  <w:shd w:val="clear" w:color="auto" w:fill="auto"/>
                </w:tcPr>
                <w:p w:rsidR="00FC4CCD" w:rsidRPr="00DA03AA" w:rsidRDefault="00FC4CCD" w:rsidP="00AD075C">
                  <w:pPr>
                    <w:rPr>
                      <w:lang/>
                    </w:rPr>
                  </w:pPr>
                </w:p>
              </w:tc>
              <w:tc>
                <w:tcPr>
                  <w:tcW w:w="1673" w:type="dxa"/>
                  <w:shd w:val="clear" w:color="auto" w:fill="auto"/>
                </w:tcPr>
                <w:p w:rsidR="00FC4CCD" w:rsidRPr="00DA03AA" w:rsidRDefault="00FC4CCD" w:rsidP="00AD075C">
                  <w:pPr>
                    <w:rPr>
                      <w:lang/>
                    </w:rPr>
                  </w:pPr>
                  <w:r w:rsidRPr="00DA03AA">
                    <w:rPr>
                      <w:lang/>
                    </w:rPr>
                    <w:t>MEDYAN</w:t>
                  </w:r>
                </w:p>
              </w:tc>
              <w:tc>
                <w:tcPr>
                  <w:tcW w:w="1671" w:type="dxa"/>
                  <w:shd w:val="clear" w:color="auto" w:fill="auto"/>
                </w:tcPr>
                <w:p w:rsidR="00FC4CCD" w:rsidRPr="00DA03AA" w:rsidRDefault="00FC4CCD" w:rsidP="00AD075C">
                  <w:pPr>
                    <w:rPr>
                      <w:lang/>
                    </w:rPr>
                  </w:pPr>
                  <w:r w:rsidRPr="00DA03AA">
                    <w:rPr>
                      <w:lang/>
                    </w:rPr>
                    <w:t>%95CI</w:t>
                  </w:r>
                </w:p>
              </w:tc>
            </w:tr>
            <w:tr w:rsidR="00FC4CCD" w:rsidRPr="00DA03AA" w:rsidTr="000E36B7">
              <w:tc>
                <w:tcPr>
                  <w:tcW w:w="1733" w:type="dxa"/>
                  <w:shd w:val="clear" w:color="auto" w:fill="auto"/>
                </w:tcPr>
                <w:p w:rsidR="00FC4CCD" w:rsidRPr="00DA03AA" w:rsidRDefault="00FC4CCD" w:rsidP="00AD075C">
                  <w:pPr>
                    <w:rPr>
                      <w:lang/>
                    </w:rPr>
                  </w:pPr>
                  <w:r w:rsidRPr="00DA03AA">
                    <w:rPr>
                      <w:lang/>
                    </w:rPr>
                    <w:t>Kadın</w:t>
                  </w:r>
                </w:p>
              </w:tc>
              <w:tc>
                <w:tcPr>
                  <w:tcW w:w="1673" w:type="dxa"/>
                  <w:shd w:val="clear" w:color="auto" w:fill="auto"/>
                </w:tcPr>
                <w:p w:rsidR="00FC4CCD" w:rsidRPr="00DA03AA" w:rsidRDefault="00FC4CCD" w:rsidP="00AD075C">
                  <w:pPr>
                    <w:rPr>
                      <w:lang/>
                    </w:rPr>
                  </w:pPr>
                  <w:r w:rsidRPr="00DA03AA">
                    <w:rPr>
                      <w:lang/>
                    </w:rPr>
                    <w:t>(mlU/mL)</w:t>
                  </w:r>
                </w:p>
              </w:tc>
              <w:tc>
                <w:tcPr>
                  <w:tcW w:w="1671" w:type="dxa"/>
                  <w:shd w:val="clear" w:color="auto" w:fill="auto"/>
                </w:tcPr>
                <w:p w:rsidR="00FC4CCD" w:rsidRPr="00DA03AA" w:rsidRDefault="00FC4CCD" w:rsidP="00AD075C">
                  <w:pPr>
                    <w:rPr>
                      <w:lang/>
                    </w:rPr>
                  </w:pPr>
                  <w:r w:rsidRPr="00DA03AA">
                    <w:rPr>
                      <w:lang/>
                    </w:rPr>
                    <w:t>(mlU/mL)</w:t>
                  </w:r>
                </w:p>
              </w:tc>
            </w:tr>
            <w:tr w:rsidR="00FC4CCD" w:rsidRPr="00DA03AA" w:rsidTr="000E36B7">
              <w:tc>
                <w:tcPr>
                  <w:tcW w:w="1733" w:type="dxa"/>
                  <w:shd w:val="clear" w:color="auto" w:fill="auto"/>
                </w:tcPr>
                <w:p w:rsidR="00FC4CCD" w:rsidRPr="00DA03AA" w:rsidRDefault="00FC4CCD" w:rsidP="00AD075C">
                  <w:pPr>
                    <w:rPr>
                      <w:lang/>
                    </w:rPr>
                  </w:pPr>
                  <w:r w:rsidRPr="00DA03AA">
                    <w:rPr>
                      <w:lang/>
                    </w:rPr>
                    <w:t>Foliküler faz</w:t>
                  </w:r>
                </w:p>
              </w:tc>
              <w:tc>
                <w:tcPr>
                  <w:tcW w:w="1673" w:type="dxa"/>
                  <w:shd w:val="clear" w:color="auto" w:fill="auto"/>
                </w:tcPr>
                <w:p w:rsidR="00FC4CCD" w:rsidRPr="00DA03AA" w:rsidRDefault="00FC4CCD" w:rsidP="00AD075C">
                  <w:pPr>
                    <w:rPr>
                      <w:lang/>
                    </w:rPr>
                  </w:pPr>
                  <w:r w:rsidRPr="00DA03AA">
                    <w:rPr>
                      <w:lang/>
                    </w:rPr>
                    <w:t>4,4</w:t>
                  </w:r>
                </w:p>
              </w:tc>
              <w:tc>
                <w:tcPr>
                  <w:tcW w:w="1671" w:type="dxa"/>
                  <w:shd w:val="clear" w:color="auto" w:fill="auto"/>
                </w:tcPr>
                <w:p w:rsidR="00FC4CCD" w:rsidRPr="00DA03AA" w:rsidRDefault="00FC4CCD" w:rsidP="00AD075C">
                  <w:pPr>
                    <w:rPr>
                      <w:lang/>
                    </w:rPr>
                  </w:pPr>
                  <w:r w:rsidRPr="00DA03AA">
                    <w:rPr>
                      <w:lang/>
                    </w:rPr>
                    <w:t>1,9-12,5</w:t>
                  </w:r>
                </w:p>
              </w:tc>
            </w:tr>
            <w:tr w:rsidR="00FC4CCD" w:rsidRPr="00DA03AA" w:rsidTr="000E36B7">
              <w:tc>
                <w:tcPr>
                  <w:tcW w:w="1733" w:type="dxa"/>
                  <w:shd w:val="clear" w:color="auto" w:fill="auto"/>
                </w:tcPr>
                <w:p w:rsidR="00FC4CCD" w:rsidRPr="00DA03AA" w:rsidRDefault="00FC4CCD" w:rsidP="00AD075C">
                  <w:pPr>
                    <w:rPr>
                      <w:lang/>
                    </w:rPr>
                  </w:pPr>
                  <w:r w:rsidRPr="00DA03AA">
                    <w:rPr>
                      <w:lang/>
                    </w:rPr>
                    <w:t>Siklus ortası</w:t>
                  </w:r>
                </w:p>
              </w:tc>
              <w:tc>
                <w:tcPr>
                  <w:tcW w:w="1673" w:type="dxa"/>
                  <w:shd w:val="clear" w:color="auto" w:fill="auto"/>
                </w:tcPr>
                <w:p w:rsidR="00FC4CCD" w:rsidRPr="00DA03AA" w:rsidRDefault="00FC4CCD" w:rsidP="00AD075C">
                  <w:pPr>
                    <w:rPr>
                      <w:lang/>
                    </w:rPr>
                  </w:pPr>
                  <w:r w:rsidRPr="00DA03AA">
                    <w:rPr>
                      <w:lang/>
                    </w:rPr>
                    <w:t>31,3</w:t>
                  </w:r>
                </w:p>
              </w:tc>
              <w:tc>
                <w:tcPr>
                  <w:tcW w:w="1671" w:type="dxa"/>
                  <w:shd w:val="clear" w:color="auto" w:fill="auto"/>
                </w:tcPr>
                <w:p w:rsidR="00FC4CCD" w:rsidRPr="00DA03AA" w:rsidRDefault="00FC4CCD" w:rsidP="00AD075C">
                  <w:pPr>
                    <w:rPr>
                      <w:lang/>
                    </w:rPr>
                  </w:pPr>
                  <w:r w:rsidRPr="00DA03AA">
                    <w:rPr>
                      <w:lang/>
                    </w:rPr>
                    <w:t>8,7-76,3</w:t>
                  </w:r>
                </w:p>
              </w:tc>
            </w:tr>
            <w:tr w:rsidR="00FC4CCD" w:rsidRPr="00DA03AA" w:rsidTr="000E36B7">
              <w:tc>
                <w:tcPr>
                  <w:tcW w:w="1733" w:type="dxa"/>
                  <w:shd w:val="clear" w:color="auto" w:fill="auto"/>
                </w:tcPr>
                <w:p w:rsidR="00FC4CCD" w:rsidRPr="00DA03AA" w:rsidRDefault="00FC4CCD" w:rsidP="00AD075C">
                  <w:pPr>
                    <w:rPr>
                      <w:lang/>
                    </w:rPr>
                  </w:pPr>
                  <w:r w:rsidRPr="00DA03AA">
                    <w:rPr>
                      <w:lang/>
                    </w:rPr>
                    <w:t>Luteal faz</w:t>
                  </w:r>
                </w:p>
              </w:tc>
              <w:tc>
                <w:tcPr>
                  <w:tcW w:w="1673" w:type="dxa"/>
                  <w:shd w:val="clear" w:color="auto" w:fill="auto"/>
                </w:tcPr>
                <w:p w:rsidR="00FC4CCD" w:rsidRPr="00DA03AA" w:rsidRDefault="00FC4CCD" w:rsidP="00AD075C">
                  <w:pPr>
                    <w:rPr>
                      <w:lang/>
                    </w:rPr>
                  </w:pPr>
                  <w:r w:rsidRPr="00DA03AA">
                    <w:rPr>
                      <w:lang/>
                    </w:rPr>
                    <w:t>2,8</w:t>
                  </w:r>
                </w:p>
              </w:tc>
              <w:tc>
                <w:tcPr>
                  <w:tcW w:w="1671" w:type="dxa"/>
                  <w:shd w:val="clear" w:color="auto" w:fill="auto"/>
                </w:tcPr>
                <w:p w:rsidR="00FC4CCD" w:rsidRPr="00DA03AA" w:rsidRDefault="00FC4CCD" w:rsidP="00AD075C">
                  <w:pPr>
                    <w:rPr>
                      <w:lang/>
                    </w:rPr>
                  </w:pPr>
                  <w:r w:rsidRPr="00DA03AA">
                    <w:rPr>
                      <w:lang/>
                    </w:rPr>
                    <w:t>0,5-16,9</w:t>
                  </w:r>
                </w:p>
              </w:tc>
            </w:tr>
            <w:tr w:rsidR="00FC4CCD" w:rsidRPr="00DA03AA" w:rsidTr="000E36B7">
              <w:tc>
                <w:tcPr>
                  <w:tcW w:w="1733" w:type="dxa"/>
                  <w:shd w:val="clear" w:color="auto" w:fill="auto"/>
                </w:tcPr>
                <w:p w:rsidR="00FC4CCD" w:rsidRPr="00DA03AA" w:rsidRDefault="00FC4CCD" w:rsidP="00AD075C">
                  <w:pPr>
                    <w:rPr>
                      <w:lang/>
                    </w:rPr>
                  </w:pPr>
                  <w:r w:rsidRPr="00DA03AA">
                    <w:rPr>
                      <w:lang/>
                    </w:rPr>
                    <w:t>Postmenopozal</w:t>
                  </w:r>
                </w:p>
              </w:tc>
              <w:tc>
                <w:tcPr>
                  <w:tcW w:w="1673" w:type="dxa"/>
                  <w:shd w:val="clear" w:color="auto" w:fill="auto"/>
                </w:tcPr>
                <w:p w:rsidR="00FC4CCD" w:rsidRPr="00DA03AA" w:rsidRDefault="00FC4CCD" w:rsidP="00AD075C">
                  <w:pPr>
                    <w:rPr>
                      <w:lang/>
                    </w:rPr>
                  </w:pPr>
                  <w:r w:rsidRPr="00DA03AA">
                    <w:rPr>
                      <w:lang/>
                    </w:rPr>
                    <w:t>29,7</w:t>
                  </w:r>
                </w:p>
              </w:tc>
              <w:tc>
                <w:tcPr>
                  <w:tcW w:w="1671" w:type="dxa"/>
                  <w:shd w:val="clear" w:color="auto" w:fill="auto"/>
                </w:tcPr>
                <w:p w:rsidR="00FC4CCD" w:rsidRPr="00DA03AA" w:rsidRDefault="00C10FB7" w:rsidP="00AD075C">
                  <w:pPr>
                    <w:rPr>
                      <w:lang/>
                    </w:rPr>
                  </w:pPr>
                  <w:r w:rsidRPr="00DA03AA">
                    <w:rPr>
                      <w:lang/>
                    </w:rPr>
                    <w:t>15,9-54,0</w:t>
                  </w:r>
                </w:p>
              </w:tc>
            </w:tr>
            <w:tr w:rsidR="00FC4CCD" w:rsidRPr="00DA03AA" w:rsidTr="000E36B7">
              <w:tc>
                <w:tcPr>
                  <w:tcW w:w="1733" w:type="dxa"/>
                  <w:shd w:val="clear" w:color="auto" w:fill="auto"/>
                </w:tcPr>
                <w:p w:rsidR="00FC4CCD" w:rsidRPr="00DA03AA" w:rsidRDefault="00FC4CCD" w:rsidP="00AD075C">
                  <w:pPr>
                    <w:rPr>
                      <w:lang/>
                    </w:rPr>
                  </w:pPr>
                  <w:r w:rsidRPr="00DA03AA">
                    <w:rPr>
                      <w:lang/>
                    </w:rPr>
                    <w:t>Gebelik</w:t>
                  </w:r>
                </w:p>
              </w:tc>
              <w:tc>
                <w:tcPr>
                  <w:tcW w:w="1673" w:type="dxa"/>
                  <w:shd w:val="clear" w:color="auto" w:fill="auto"/>
                </w:tcPr>
                <w:p w:rsidR="00FC4CCD" w:rsidRPr="00DA03AA" w:rsidRDefault="00C10FB7" w:rsidP="00AD075C">
                  <w:pPr>
                    <w:rPr>
                      <w:lang/>
                    </w:rPr>
                  </w:pPr>
                  <w:r w:rsidRPr="00DA03AA">
                    <w:rPr>
                      <w:lang/>
                    </w:rPr>
                    <w:t>&lt;0,1</w:t>
                  </w:r>
                </w:p>
              </w:tc>
              <w:tc>
                <w:tcPr>
                  <w:tcW w:w="1671" w:type="dxa"/>
                  <w:shd w:val="clear" w:color="auto" w:fill="auto"/>
                </w:tcPr>
                <w:p w:rsidR="00FC4CCD" w:rsidRPr="00DA03AA" w:rsidRDefault="00C10FB7" w:rsidP="00AD075C">
                  <w:pPr>
                    <w:rPr>
                      <w:lang/>
                    </w:rPr>
                  </w:pPr>
                  <w:r w:rsidRPr="00DA03AA">
                    <w:rPr>
                      <w:lang/>
                    </w:rPr>
                    <w:t>&lt;0,1-1,5</w:t>
                  </w:r>
                </w:p>
              </w:tc>
            </w:tr>
          </w:tbl>
          <w:p w:rsidR="00FC4CCD" w:rsidRPr="00DA03AA" w:rsidRDefault="00FC4CCD" w:rsidP="00AD075C">
            <w:pPr>
              <w:rPr>
                <w:lang/>
              </w:rPr>
            </w:pPr>
          </w:p>
        </w:tc>
      </w:tr>
      <w:tr w:rsidR="00C10FB7" w:rsidRPr="00DA03AA" w:rsidTr="009222AA">
        <w:tc>
          <w:tcPr>
            <w:tcW w:w="4227" w:type="dxa"/>
            <w:shd w:val="clear" w:color="auto" w:fill="auto"/>
          </w:tcPr>
          <w:p w:rsidR="00C10FB7" w:rsidRPr="00DA03AA" w:rsidRDefault="00C10FB7" w:rsidP="00C10FB7">
            <w:pPr>
              <w:pStyle w:val="Default"/>
              <w:rPr>
                <w:rFonts w:ascii="Times New Roman" w:hAnsi="Times New Roman" w:cs="Times New Roman"/>
              </w:rPr>
            </w:pPr>
            <w:r w:rsidRPr="00DA03AA">
              <w:rPr>
                <w:rFonts w:ascii="Times New Roman" w:hAnsi="Times New Roman" w:cs="Times New Roman"/>
              </w:rPr>
              <w:t xml:space="preserve">Klinik bilgiler: </w:t>
            </w:r>
          </w:p>
        </w:tc>
        <w:tc>
          <w:tcPr>
            <w:tcW w:w="5061" w:type="dxa"/>
            <w:shd w:val="clear" w:color="auto" w:fill="auto"/>
          </w:tcPr>
          <w:p w:rsidR="00C10FB7" w:rsidRPr="00DA03AA" w:rsidRDefault="00C10FB7" w:rsidP="00C10FB7">
            <w:pPr>
              <w:pStyle w:val="Default"/>
              <w:rPr>
                <w:rFonts w:ascii="Times New Roman" w:hAnsi="Times New Roman" w:cs="Times New Roman"/>
              </w:rPr>
            </w:pPr>
            <w:r w:rsidRPr="00DA03AA">
              <w:rPr>
                <w:rFonts w:ascii="Times New Roman" w:hAnsi="Times New Roman" w:cs="Times New Roman"/>
              </w:rPr>
              <w:t xml:space="preserve">Hipotalamik hormon GnRH etkisiyle ön hipofizde sentezlenen glikoprotein yapıda bir gonadotropindir. LH’nın α-üntesi, diğer glikoprotein yapılı hormonlar (FSH, TSH, hCG) ile aynı olup, β- ünitesi spesifik biyolojik aktiviteye sahiptir. </w:t>
            </w:r>
          </w:p>
          <w:p w:rsidR="00C10FB7" w:rsidRPr="00DA03AA" w:rsidRDefault="00C10FB7" w:rsidP="00C10FB7">
            <w:pPr>
              <w:pStyle w:val="Default"/>
              <w:rPr>
                <w:rFonts w:ascii="Times New Roman" w:hAnsi="Times New Roman" w:cs="Times New Roman"/>
              </w:rPr>
            </w:pPr>
            <w:r w:rsidRPr="00DA03AA">
              <w:rPr>
                <w:rFonts w:ascii="Times New Roman" w:hAnsi="Times New Roman" w:cs="Times New Roman"/>
              </w:rPr>
              <w:t xml:space="preserve">LH, gonadal hormonların sentezi ve salınımından sorumludur. </w:t>
            </w:r>
          </w:p>
          <w:p w:rsidR="00C10FB7" w:rsidRPr="00DA03AA" w:rsidRDefault="00C10FB7" w:rsidP="00C10FB7">
            <w:pPr>
              <w:pStyle w:val="Default"/>
              <w:rPr>
                <w:rFonts w:ascii="Times New Roman" w:hAnsi="Times New Roman" w:cs="Times New Roman"/>
              </w:rPr>
            </w:pPr>
            <w:r w:rsidRPr="00DA03AA">
              <w:rPr>
                <w:rFonts w:ascii="Times New Roman" w:hAnsi="Times New Roman" w:cs="Times New Roman"/>
              </w:rPr>
              <w:t xml:space="preserve">Kadınlarda: Ovulasyonu ve corpus luteumdan steroid salınımını sağlar. </w:t>
            </w:r>
          </w:p>
          <w:p w:rsidR="00C10FB7" w:rsidRPr="00DA03AA" w:rsidRDefault="00C10FB7" w:rsidP="00C10FB7">
            <w:pPr>
              <w:pStyle w:val="Default"/>
              <w:rPr>
                <w:rFonts w:ascii="Times New Roman" w:hAnsi="Times New Roman" w:cs="Times New Roman"/>
              </w:rPr>
            </w:pPr>
            <w:r w:rsidRPr="00DA03AA">
              <w:rPr>
                <w:rFonts w:ascii="Times New Roman" w:hAnsi="Times New Roman" w:cs="Times New Roman"/>
              </w:rPr>
              <w:t xml:space="preserve">Erkeklerde: Leydig hücrelerinde testosteron sentezini uyarır. </w:t>
            </w:r>
          </w:p>
          <w:p w:rsidR="00C10FB7" w:rsidRPr="00DA03AA" w:rsidRDefault="00C10FB7" w:rsidP="00C10FB7">
            <w:pPr>
              <w:pStyle w:val="Default"/>
              <w:rPr>
                <w:rFonts w:ascii="Times New Roman" w:hAnsi="Times New Roman" w:cs="Times New Roman"/>
              </w:rPr>
            </w:pPr>
            <w:r w:rsidRPr="00DA03AA">
              <w:rPr>
                <w:rFonts w:ascii="Times New Roman" w:hAnsi="Times New Roman" w:cs="Times New Roman"/>
              </w:rPr>
              <w:t xml:space="preserve">LH sekresyonu, hipotalamik-hipofizer eksen, gonadlar ile hipofiz ve gonadal steroid hormonların rol oynadığı, pozitif ve negatif feedback mekanizmalar arasındaki denge ile düzenlenir. </w:t>
            </w:r>
          </w:p>
          <w:p w:rsidR="00C10FB7" w:rsidRPr="00DA03AA" w:rsidRDefault="00C10FB7" w:rsidP="00C10FB7">
            <w:pPr>
              <w:pStyle w:val="Default"/>
              <w:rPr>
                <w:rFonts w:ascii="Times New Roman" w:hAnsi="Times New Roman" w:cs="Times New Roman"/>
              </w:rPr>
            </w:pPr>
            <w:r w:rsidRPr="00DA03AA">
              <w:rPr>
                <w:rFonts w:ascii="Times New Roman" w:hAnsi="Times New Roman" w:cs="Times New Roman"/>
              </w:rPr>
              <w:t>LH ölçümleri hipotalamus-hipofiz-gonadal aksı değerlendirmek için</w:t>
            </w:r>
            <w:r w:rsidR="008F24AE" w:rsidRPr="00DA03AA">
              <w:rPr>
                <w:rFonts w:ascii="Times New Roman" w:hAnsi="Times New Roman" w:cs="Times New Roman"/>
              </w:rPr>
              <w:t xml:space="preserve"> kullanılır. Yüksek FSH ve LH </w:t>
            </w:r>
            <w:r w:rsidRPr="00DA03AA">
              <w:rPr>
                <w:rFonts w:ascii="Times New Roman" w:hAnsi="Times New Roman" w:cs="Times New Roman"/>
              </w:rPr>
              <w:t>primer gonadal yetmezlik. LH ve GH, hipofiz hastalıklarınd</w:t>
            </w:r>
            <w:r w:rsidR="008F24AE" w:rsidRPr="00DA03AA">
              <w:rPr>
                <w:rFonts w:ascii="Times New Roman" w:hAnsi="Times New Roman" w:cs="Times New Roman"/>
              </w:rPr>
              <w:t>an en erken etkilenenlerdir.</w:t>
            </w:r>
          </w:p>
          <w:p w:rsidR="00C10FB7" w:rsidRPr="00DA03AA" w:rsidRDefault="00C10FB7" w:rsidP="00C10FB7">
            <w:pPr>
              <w:pStyle w:val="Default"/>
              <w:rPr>
                <w:rFonts w:ascii="Times New Roman" w:hAnsi="Times New Roman" w:cs="Times New Roman"/>
              </w:rPr>
            </w:pPr>
            <w:r w:rsidRPr="00DA03AA">
              <w:rPr>
                <w:rFonts w:ascii="Times New Roman" w:hAnsi="Times New Roman" w:cs="Times New Roman"/>
              </w:rPr>
              <w:t xml:space="preserve">İnfertilite takibinde ovulasyon, LH düzeyleri ile izlenir. </w:t>
            </w:r>
          </w:p>
        </w:tc>
      </w:tr>
      <w:tr w:rsidR="00C10FB7" w:rsidRPr="00DA03AA" w:rsidTr="009222AA">
        <w:tc>
          <w:tcPr>
            <w:tcW w:w="4227" w:type="dxa"/>
            <w:shd w:val="clear" w:color="auto" w:fill="auto"/>
          </w:tcPr>
          <w:p w:rsidR="00C10FB7" w:rsidRPr="00DA03AA" w:rsidRDefault="00C10FB7" w:rsidP="00C10FB7">
            <w:pPr>
              <w:pStyle w:val="Default"/>
              <w:rPr>
                <w:rFonts w:ascii="Times New Roman" w:hAnsi="Times New Roman" w:cs="Times New Roman"/>
              </w:rPr>
            </w:pPr>
            <w:r w:rsidRPr="00DA03AA">
              <w:rPr>
                <w:rFonts w:ascii="Times New Roman" w:hAnsi="Times New Roman" w:cs="Times New Roman"/>
              </w:rPr>
              <w:t xml:space="preserve">Kullanım amacı: </w:t>
            </w:r>
          </w:p>
        </w:tc>
        <w:tc>
          <w:tcPr>
            <w:tcW w:w="5061" w:type="dxa"/>
            <w:shd w:val="clear" w:color="auto" w:fill="auto"/>
          </w:tcPr>
          <w:p w:rsidR="00C10FB7" w:rsidRPr="00DA03AA" w:rsidRDefault="00C10FB7" w:rsidP="00C10FB7">
            <w:pPr>
              <w:pStyle w:val="Default"/>
              <w:rPr>
                <w:rFonts w:ascii="Times New Roman" w:hAnsi="Times New Roman" w:cs="Times New Roman"/>
              </w:rPr>
            </w:pPr>
            <w:r w:rsidRPr="00DA03AA">
              <w:rPr>
                <w:rFonts w:ascii="Times New Roman" w:hAnsi="Times New Roman" w:cs="Times New Roman"/>
              </w:rPr>
              <w:t xml:space="preserve">Hipotalamik ve pitüiter fonksiyonların değerlendirilmesi. </w:t>
            </w:r>
          </w:p>
          <w:p w:rsidR="00C10FB7" w:rsidRPr="00DA03AA" w:rsidRDefault="00C10FB7" w:rsidP="00C10FB7">
            <w:pPr>
              <w:pStyle w:val="Default"/>
              <w:rPr>
                <w:rFonts w:ascii="Times New Roman" w:hAnsi="Times New Roman" w:cs="Times New Roman"/>
              </w:rPr>
            </w:pPr>
            <w:r w:rsidRPr="00DA03AA">
              <w:rPr>
                <w:rFonts w:ascii="Times New Roman" w:hAnsi="Times New Roman" w:cs="Times New Roman"/>
              </w:rPr>
              <w:t xml:space="preserve">Primer-sekonder gonadal yetmezlik ayırıcı tanısı. </w:t>
            </w:r>
          </w:p>
        </w:tc>
      </w:tr>
      <w:tr w:rsidR="00C10FB7" w:rsidRPr="00DA03AA" w:rsidTr="009222AA">
        <w:tc>
          <w:tcPr>
            <w:tcW w:w="4227" w:type="dxa"/>
            <w:shd w:val="clear" w:color="auto" w:fill="auto"/>
          </w:tcPr>
          <w:p w:rsidR="00C10FB7" w:rsidRPr="00DA03AA" w:rsidRDefault="00C10FB7" w:rsidP="00C10FB7">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5061" w:type="dxa"/>
            <w:shd w:val="clear" w:color="auto" w:fill="auto"/>
          </w:tcPr>
          <w:p w:rsidR="00C10FB7" w:rsidRPr="00DA03AA" w:rsidRDefault="00C10FB7" w:rsidP="00C10FB7">
            <w:pPr>
              <w:pStyle w:val="Default"/>
              <w:rPr>
                <w:rFonts w:ascii="Times New Roman" w:hAnsi="Times New Roman" w:cs="Times New Roman"/>
              </w:rPr>
            </w:pPr>
            <w:r w:rsidRPr="00DA03AA">
              <w:rPr>
                <w:rFonts w:ascii="Times New Roman" w:hAnsi="Times New Roman" w:cs="Times New Roman"/>
              </w:rPr>
              <w:t xml:space="preserve">Kadın: Menopoz ve primer ovaryan hipofonksiyon, PKOS </w:t>
            </w:r>
          </w:p>
          <w:p w:rsidR="00C10FB7" w:rsidRPr="00DA03AA" w:rsidRDefault="00C10FB7" w:rsidP="00C10FB7">
            <w:pPr>
              <w:pStyle w:val="Default"/>
              <w:rPr>
                <w:rFonts w:ascii="Times New Roman" w:hAnsi="Times New Roman" w:cs="Times New Roman"/>
              </w:rPr>
            </w:pPr>
            <w:r w:rsidRPr="00DA03AA">
              <w:rPr>
                <w:rFonts w:ascii="Times New Roman" w:hAnsi="Times New Roman" w:cs="Times New Roman"/>
              </w:rPr>
              <w:t xml:space="preserve">Erkek: Primer hipogonadizm </w:t>
            </w:r>
          </w:p>
        </w:tc>
      </w:tr>
      <w:tr w:rsidR="00C10FB7" w:rsidRPr="00DA03AA" w:rsidTr="009222AA">
        <w:tc>
          <w:tcPr>
            <w:tcW w:w="4227" w:type="dxa"/>
            <w:shd w:val="clear" w:color="auto" w:fill="auto"/>
          </w:tcPr>
          <w:p w:rsidR="00C10FB7" w:rsidRPr="00DA03AA" w:rsidRDefault="00C10FB7" w:rsidP="00C10FB7">
            <w:pPr>
              <w:pStyle w:val="Default"/>
              <w:rPr>
                <w:rFonts w:ascii="Times New Roman" w:hAnsi="Times New Roman" w:cs="Times New Roman"/>
              </w:rPr>
            </w:pPr>
            <w:r w:rsidRPr="00DA03AA">
              <w:rPr>
                <w:rFonts w:ascii="Times New Roman" w:hAnsi="Times New Roman" w:cs="Times New Roman"/>
              </w:rPr>
              <w:t>Azaldığı durumlar</w:t>
            </w:r>
            <w:r w:rsidRPr="00DA03AA">
              <w:rPr>
                <w:rFonts w:ascii="Times New Roman" w:hAnsi="Times New Roman" w:cs="Times New Roman"/>
                <w:b/>
                <w:bCs/>
              </w:rPr>
              <w:t xml:space="preserve">: </w:t>
            </w:r>
          </w:p>
        </w:tc>
        <w:tc>
          <w:tcPr>
            <w:tcW w:w="5061" w:type="dxa"/>
            <w:shd w:val="clear" w:color="auto" w:fill="auto"/>
          </w:tcPr>
          <w:p w:rsidR="00C10FB7" w:rsidRPr="00DA03AA" w:rsidRDefault="00C10FB7" w:rsidP="00C10FB7">
            <w:pPr>
              <w:pStyle w:val="Default"/>
              <w:rPr>
                <w:rFonts w:ascii="Times New Roman" w:hAnsi="Times New Roman" w:cs="Times New Roman"/>
              </w:rPr>
            </w:pPr>
            <w:r w:rsidRPr="00DA03AA">
              <w:rPr>
                <w:rFonts w:ascii="Times New Roman" w:hAnsi="Times New Roman" w:cs="Times New Roman"/>
              </w:rPr>
              <w:t xml:space="preserve">Kadın: Primer ovaryan hiperfonksiyon, gebelik </w:t>
            </w:r>
          </w:p>
          <w:p w:rsidR="00C10FB7" w:rsidRPr="00DA03AA" w:rsidRDefault="00C10FB7" w:rsidP="00C10FB7">
            <w:pPr>
              <w:pStyle w:val="Default"/>
              <w:rPr>
                <w:rFonts w:ascii="Times New Roman" w:hAnsi="Times New Roman" w:cs="Times New Roman"/>
              </w:rPr>
            </w:pPr>
            <w:r w:rsidRPr="00DA03AA">
              <w:rPr>
                <w:rFonts w:ascii="Times New Roman" w:hAnsi="Times New Roman" w:cs="Times New Roman"/>
              </w:rPr>
              <w:t xml:space="preserve">Erkek: Primer hipergonadizm </w:t>
            </w:r>
          </w:p>
          <w:p w:rsidR="00C10FB7" w:rsidRPr="00DA03AA" w:rsidRDefault="00C10FB7" w:rsidP="00C10FB7">
            <w:pPr>
              <w:pStyle w:val="Default"/>
              <w:rPr>
                <w:rFonts w:ascii="Times New Roman" w:hAnsi="Times New Roman" w:cs="Times New Roman"/>
              </w:rPr>
            </w:pPr>
            <w:r w:rsidRPr="00DA03AA">
              <w:rPr>
                <w:rFonts w:ascii="Times New Roman" w:hAnsi="Times New Roman" w:cs="Times New Roman"/>
              </w:rPr>
              <w:t xml:space="preserve">Hipofiz veya hipotalamus fonksiyon bozukluğu </w:t>
            </w:r>
          </w:p>
        </w:tc>
      </w:tr>
    </w:tbl>
    <w:p w:rsidR="008F26F2" w:rsidRPr="00DA03AA" w:rsidRDefault="008F26F2" w:rsidP="00AD075C">
      <w:pPr>
        <w:rPr>
          <w:lang/>
        </w:rPr>
      </w:pPr>
    </w:p>
    <w:p w:rsidR="00552CEE" w:rsidRPr="00DA03AA" w:rsidRDefault="005B2579" w:rsidP="00CD0B77">
      <w:pPr>
        <w:pStyle w:val="Balk2"/>
        <w:rPr>
          <w:rFonts w:ascii="Times New Roman" w:hAnsi="Times New Roman"/>
          <w:sz w:val="24"/>
          <w:szCs w:val="24"/>
        </w:rPr>
      </w:pPr>
      <w:bookmarkStart w:id="128" w:name="_Toc482375439"/>
      <w:r>
        <w:rPr>
          <w:rFonts w:ascii="Times New Roman" w:hAnsi="Times New Roman"/>
          <w:sz w:val="24"/>
          <w:szCs w:val="24"/>
        </w:rPr>
        <w:t>9.25</w:t>
      </w:r>
      <w:r w:rsidR="00552CEE" w:rsidRPr="00DA03AA">
        <w:rPr>
          <w:rFonts w:ascii="Times New Roman" w:hAnsi="Times New Roman"/>
          <w:sz w:val="24"/>
          <w:szCs w:val="24"/>
        </w:rPr>
        <w:t>. T3 (Triiyodotironin), serbest</w:t>
      </w:r>
      <w:bookmarkEnd w:id="128"/>
      <w:r w:rsidR="00552CEE" w:rsidRPr="00DA03AA">
        <w:rPr>
          <w:rFonts w:ascii="Times New Roman" w:hAnsi="Times New Roman"/>
          <w:sz w:val="24"/>
          <w:szCs w:val="24"/>
        </w:rPr>
        <w:t xml:space="preserve"> </w:t>
      </w:r>
    </w:p>
    <w:p w:rsidR="008F26F2" w:rsidRPr="00DA03AA" w:rsidRDefault="008F26F2"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8"/>
        <w:gridCol w:w="4740"/>
      </w:tblGrid>
      <w:tr w:rsidR="008F26F2" w:rsidRPr="00DA03AA" w:rsidTr="009222AA">
        <w:tc>
          <w:tcPr>
            <w:tcW w:w="4548" w:type="dxa"/>
            <w:shd w:val="clear" w:color="auto" w:fill="auto"/>
          </w:tcPr>
          <w:p w:rsidR="008F26F2" w:rsidRPr="00DA03AA" w:rsidRDefault="008F26F2" w:rsidP="008F26F2">
            <w:pPr>
              <w:pStyle w:val="Default"/>
              <w:rPr>
                <w:rFonts w:ascii="Times New Roman" w:hAnsi="Times New Roman" w:cs="Times New Roman"/>
              </w:rPr>
            </w:pPr>
            <w:r w:rsidRPr="00DA03AA">
              <w:rPr>
                <w:rFonts w:ascii="Times New Roman" w:hAnsi="Times New Roman" w:cs="Times New Roman"/>
              </w:rPr>
              <w:t xml:space="preserve">Testin adı: </w:t>
            </w:r>
          </w:p>
        </w:tc>
        <w:tc>
          <w:tcPr>
            <w:tcW w:w="4740" w:type="dxa"/>
            <w:shd w:val="clear" w:color="auto" w:fill="auto"/>
          </w:tcPr>
          <w:p w:rsidR="008F26F2" w:rsidRPr="00DA03AA" w:rsidRDefault="008F26F2" w:rsidP="008F26F2">
            <w:pPr>
              <w:pStyle w:val="Default"/>
              <w:rPr>
                <w:rFonts w:ascii="Times New Roman" w:hAnsi="Times New Roman" w:cs="Times New Roman"/>
                <w:b/>
              </w:rPr>
            </w:pPr>
            <w:r w:rsidRPr="00DA03AA">
              <w:rPr>
                <w:rFonts w:ascii="Times New Roman" w:hAnsi="Times New Roman" w:cs="Times New Roman"/>
                <w:b/>
              </w:rPr>
              <w:t xml:space="preserve">T3 (Triiyodotironin), serbest </w:t>
            </w:r>
          </w:p>
        </w:tc>
      </w:tr>
      <w:tr w:rsidR="008F26F2" w:rsidRPr="00DA03AA" w:rsidTr="009222AA">
        <w:tc>
          <w:tcPr>
            <w:tcW w:w="4548" w:type="dxa"/>
            <w:shd w:val="clear" w:color="auto" w:fill="auto"/>
          </w:tcPr>
          <w:p w:rsidR="008F26F2" w:rsidRPr="00DA03AA" w:rsidRDefault="008F26F2" w:rsidP="008F26F2">
            <w:pPr>
              <w:pStyle w:val="Default"/>
              <w:rPr>
                <w:rFonts w:ascii="Times New Roman" w:hAnsi="Times New Roman" w:cs="Times New Roman"/>
              </w:rPr>
            </w:pPr>
            <w:r w:rsidRPr="00DA03AA">
              <w:rPr>
                <w:rFonts w:ascii="Times New Roman" w:hAnsi="Times New Roman" w:cs="Times New Roman"/>
              </w:rPr>
              <w:t xml:space="preserve">Referans aralık: </w:t>
            </w:r>
          </w:p>
        </w:tc>
        <w:tc>
          <w:tcPr>
            <w:tcW w:w="4740" w:type="dxa"/>
            <w:shd w:val="clear" w:color="auto" w:fill="auto"/>
          </w:tcPr>
          <w:p w:rsidR="008F26F2" w:rsidRPr="00DA03AA" w:rsidRDefault="008F26F2" w:rsidP="008F26F2">
            <w:pPr>
              <w:pStyle w:val="Default"/>
              <w:rPr>
                <w:rFonts w:ascii="Times New Roman" w:hAnsi="Times New Roman" w:cs="Times New Roman"/>
              </w:rPr>
            </w:pPr>
            <w:r w:rsidRPr="00DA03AA">
              <w:rPr>
                <w:rFonts w:ascii="Times New Roman" w:hAnsi="Times New Roman" w:cs="Times New Roman"/>
              </w:rPr>
              <w:t xml:space="preserve">2,3 – 4,2 pg/mL (% 95) </w:t>
            </w:r>
          </w:p>
          <w:p w:rsidR="008F26F2" w:rsidRPr="00DA03AA" w:rsidRDefault="008F26F2" w:rsidP="008F26F2">
            <w:pPr>
              <w:pStyle w:val="Default"/>
              <w:rPr>
                <w:rFonts w:ascii="Times New Roman" w:hAnsi="Times New Roman" w:cs="Times New Roman"/>
              </w:rPr>
            </w:pPr>
            <w:r w:rsidRPr="00DA03AA">
              <w:rPr>
                <w:rFonts w:ascii="Times New Roman" w:hAnsi="Times New Roman" w:cs="Times New Roman"/>
              </w:rPr>
              <w:t xml:space="preserve">Çevirme faktörü: pg/mL × 1,536 → pmol/L </w:t>
            </w:r>
          </w:p>
        </w:tc>
      </w:tr>
      <w:tr w:rsidR="008F26F2" w:rsidRPr="00DA03AA" w:rsidTr="009222AA">
        <w:tc>
          <w:tcPr>
            <w:tcW w:w="4548" w:type="dxa"/>
            <w:shd w:val="clear" w:color="auto" w:fill="auto"/>
          </w:tcPr>
          <w:p w:rsidR="008F26F2" w:rsidRPr="00DA03AA" w:rsidRDefault="008F26F2" w:rsidP="008F26F2">
            <w:pPr>
              <w:pStyle w:val="Default"/>
              <w:rPr>
                <w:rFonts w:ascii="Times New Roman" w:hAnsi="Times New Roman" w:cs="Times New Roman"/>
              </w:rPr>
            </w:pPr>
            <w:r w:rsidRPr="00DA03AA">
              <w:rPr>
                <w:rFonts w:ascii="Times New Roman" w:hAnsi="Times New Roman" w:cs="Times New Roman"/>
              </w:rPr>
              <w:t xml:space="preserve">Klinik bilgiler: </w:t>
            </w:r>
          </w:p>
        </w:tc>
        <w:tc>
          <w:tcPr>
            <w:tcW w:w="4740" w:type="dxa"/>
            <w:shd w:val="clear" w:color="auto" w:fill="auto"/>
          </w:tcPr>
          <w:p w:rsidR="008F26F2" w:rsidRPr="00DA03AA" w:rsidRDefault="008F26F2" w:rsidP="008F26F2">
            <w:pPr>
              <w:pStyle w:val="Default"/>
              <w:rPr>
                <w:rFonts w:ascii="Times New Roman" w:hAnsi="Times New Roman" w:cs="Times New Roman"/>
              </w:rPr>
            </w:pPr>
            <w:r w:rsidRPr="00DA03AA">
              <w:rPr>
                <w:rFonts w:ascii="Times New Roman" w:hAnsi="Times New Roman" w:cs="Times New Roman"/>
              </w:rPr>
              <w:t xml:space="preserve">• Tiroid bezi tarafından sentezlenen ve salgılanan bir hormondur ve TSH’a yanıt olarak sentezlenen tiroksinin (T4) deiyodinasyonu ile oluşur. T3’ün % 20’si tiroid bezinde sentezlenirken, geri kalanı ekstratiroidal deiyodinasyon ile başta KC olmak üzere periferal dokularda üretilir. T3 ve T4 sekresyonu tiroid bezinin, hipofiz bezinin ve hipotalamusun rol oynadığı bir feedback mekanizma tarafından regüle edilir. </w:t>
            </w:r>
          </w:p>
          <w:p w:rsidR="008F26F2" w:rsidRPr="00DA03AA" w:rsidRDefault="008F26F2" w:rsidP="008F26F2">
            <w:pPr>
              <w:pStyle w:val="Default"/>
              <w:rPr>
                <w:rFonts w:ascii="Times New Roman" w:hAnsi="Times New Roman" w:cs="Times New Roman"/>
              </w:rPr>
            </w:pPr>
            <w:r w:rsidRPr="00DA03AA">
              <w:rPr>
                <w:rFonts w:ascii="Times New Roman" w:hAnsi="Times New Roman" w:cs="Times New Roman"/>
              </w:rPr>
              <w:t xml:space="preserve">•T3, metabolizmayı düzenler. T3'ün büyük kısmı, dolaşımda tiroksin bağlayıcı globülin (TBG), albümin ve prealbümine bağlı olarak bulunur. </w:t>
            </w:r>
          </w:p>
          <w:p w:rsidR="008F26F2" w:rsidRPr="00DA03AA" w:rsidRDefault="008F26F2" w:rsidP="008F26F2">
            <w:pPr>
              <w:pStyle w:val="Default"/>
              <w:rPr>
                <w:rFonts w:ascii="Times New Roman" w:hAnsi="Times New Roman" w:cs="Times New Roman"/>
              </w:rPr>
            </w:pPr>
            <w:r w:rsidRPr="00DA03AA">
              <w:rPr>
                <w:rFonts w:ascii="Times New Roman" w:hAnsi="Times New Roman" w:cs="Times New Roman"/>
              </w:rPr>
              <w:t xml:space="preserve">• Total T3’ün sadece % 0.2–0.4’ü dolaşımda serbest olarak bulunur. Serbest T3,T3’ün fizyolojik olarak aktif formudur. </w:t>
            </w:r>
          </w:p>
          <w:p w:rsidR="008F26F2" w:rsidRPr="00DA03AA" w:rsidRDefault="008F26F2" w:rsidP="008F26F2">
            <w:pPr>
              <w:pStyle w:val="Default"/>
              <w:rPr>
                <w:rFonts w:ascii="Times New Roman" w:hAnsi="Times New Roman" w:cs="Times New Roman"/>
              </w:rPr>
            </w:pPr>
            <w:r w:rsidRPr="00DA03AA">
              <w:rPr>
                <w:rFonts w:ascii="Times New Roman" w:hAnsi="Times New Roman" w:cs="Times New Roman"/>
              </w:rPr>
              <w:t xml:space="preserve">• Serbest T3 düzeyleri, taşıyıcı proteinlerin konsantrasyonundan ve </w:t>
            </w:r>
          </w:p>
          <w:p w:rsidR="008F26F2" w:rsidRPr="00DA03AA" w:rsidRDefault="008F26F2" w:rsidP="008F26F2">
            <w:pPr>
              <w:pStyle w:val="Default"/>
              <w:rPr>
                <w:rFonts w:ascii="Times New Roman" w:hAnsi="Times New Roman" w:cs="Times New Roman"/>
              </w:rPr>
            </w:pPr>
            <w:r w:rsidRPr="00DA03AA">
              <w:rPr>
                <w:rFonts w:ascii="Times New Roman" w:hAnsi="Times New Roman" w:cs="Times New Roman"/>
              </w:rPr>
              <w:t xml:space="preserve">bağlama özelliklerinden bağımsız olduğu için, tiroid hastalıklarının </w:t>
            </w:r>
          </w:p>
          <w:p w:rsidR="008F26F2" w:rsidRPr="00DA03AA" w:rsidRDefault="008F26F2" w:rsidP="008F26F2">
            <w:pPr>
              <w:pStyle w:val="Default"/>
              <w:rPr>
                <w:rFonts w:ascii="Times New Roman" w:hAnsi="Times New Roman" w:cs="Times New Roman"/>
              </w:rPr>
            </w:pPr>
            <w:r w:rsidRPr="00DA03AA">
              <w:rPr>
                <w:rFonts w:ascii="Times New Roman" w:hAnsi="Times New Roman" w:cs="Times New Roman"/>
              </w:rPr>
              <w:t xml:space="preserve">ayırıcı tanısında önemlidir. Serbest T3 testi başlıca hipertiroidi için bir doğrulama testi işlevi görür ve hipotiroidi açısından önemi düşüktür. Ötiroidi ve hipertiroidi aralıklarında çakışma olabilir. </w:t>
            </w:r>
          </w:p>
        </w:tc>
      </w:tr>
      <w:tr w:rsidR="008F26F2" w:rsidRPr="00DA03AA" w:rsidTr="009222AA">
        <w:tc>
          <w:tcPr>
            <w:tcW w:w="4548" w:type="dxa"/>
            <w:shd w:val="clear" w:color="auto" w:fill="auto"/>
          </w:tcPr>
          <w:p w:rsidR="008F26F2" w:rsidRPr="00DA03AA" w:rsidRDefault="008F26F2" w:rsidP="008F26F2">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740" w:type="dxa"/>
            <w:shd w:val="clear" w:color="auto" w:fill="auto"/>
          </w:tcPr>
          <w:p w:rsidR="008F26F2" w:rsidRPr="00DA03AA" w:rsidRDefault="008F26F2" w:rsidP="008F26F2">
            <w:pPr>
              <w:pStyle w:val="Default"/>
              <w:rPr>
                <w:rFonts w:ascii="Times New Roman" w:hAnsi="Times New Roman" w:cs="Times New Roman"/>
              </w:rPr>
            </w:pPr>
            <w:r w:rsidRPr="00DA03AA">
              <w:rPr>
                <w:rFonts w:ascii="Times New Roman" w:hAnsi="Times New Roman" w:cs="Times New Roman"/>
              </w:rPr>
              <w:t xml:space="preserve">• Tiroid fonksiyonlarının değerlendirilmesinde kullanılır. </w:t>
            </w:r>
          </w:p>
          <w:p w:rsidR="008F26F2" w:rsidRPr="00DA03AA" w:rsidRDefault="008F26F2" w:rsidP="008F26F2">
            <w:pPr>
              <w:pStyle w:val="Default"/>
              <w:rPr>
                <w:rFonts w:ascii="Times New Roman" w:hAnsi="Times New Roman" w:cs="Times New Roman"/>
              </w:rPr>
            </w:pPr>
            <w:r w:rsidRPr="00DA03AA">
              <w:rPr>
                <w:rFonts w:ascii="Times New Roman" w:hAnsi="Times New Roman" w:cs="Times New Roman"/>
              </w:rPr>
              <w:t xml:space="preserve">• Hipertiroidizmde serum FT3 düzeyleri, FT4’e göre, daha erken ve daha çok yükselir. Hipertiroidizmde; serum TSH düşük ve FT4 normal olduğunda, FT3 ölçümü yapılmalıdır (T3 tirotoksikozu). </w:t>
            </w:r>
          </w:p>
          <w:p w:rsidR="008F26F2" w:rsidRPr="00DA03AA" w:rsidRDefault="008F26F2" w:rsidP="008F26F2">
            <w:pPr>
              <w:pStyle w:val="Default"/>
              <w:rPr>
                <w:rFonts w:ascii="Times New Roman" w:hAnsi="Times New Roman" w:cs="Times New Roman"/>
              </w:rPr>
            </w:pPr>
            <w:r w:rsidRPr="00DA03AA">
              <w:rPr>
                <w:rFonts w:ascii="Times New Roman" w:hAnsi="Times New Roman" w:cs="Times New Roman"/>
              </w:rPr>
              <w:t xml:space="preserve">• T3 üretimini ve T4’ün T3’e dönüşümünü azaltmaya yönelik antitiroid </w:t>
            </w:r>
          </w:p>
          <w:p w:rsidR="008F26F2" w:rsidRPr="00DA03AA" w:rsidRDefault="008F26F2" w:rsidP="008F26F2">
            <w:pPr>
              <w:pStyle w:val="Default"/>
              <w:rPr>
                <w:rFonts w:ascii="Times New Roman" w:hAnsi="Times New Roman" w:cs="Times New Roman"/>
              </w:rPr>
            </w:pPr>
            <w:r w:rsidRPr="00DA03AA">
              <w:rPr>
                <w:rFonts w:ascii="Times New Roman" w:hAnsi="Times New Roman" w:cs="Times New Roman"/>
              </w:rPr>
              <w:t xml:space="preserve">tedavinin takibi, FT3 ile yapılabilir. </w:t>
            </w:r>
          </w:p>
          <w:p w:rsidR="008F26F2" w:rsidRPr="00DA03AA" w:rsidRDefault="008F26F2" w:rsidP="008F26F2">
            <w:pPr>
              <w:pStyle w:val="Default"/>
              <w:rPr>
                <w:rFonts w:ascii="Times New Roman" w:hAnsi="Times New Roman" w:cs="Times New Roman"/>
              </w:rPr>
            </w:pPr>
            <w:r w:rsidRPr="00DA03AA">
              <w:rPr>
                <w:rFonts w:ascii="Times New Roman" w:hAnsi="Times New Roman" w:cs="Times New Roman"/>
              </w:rPr>
              <w:t xml:space="preserve">• Protein bağlama anormalliklerini belirlemede kullanılır. </w:t>
            </w:r>
          </w:p>
        </w:tc>
      </w:tr>
      <w:tr w:rsidR="008F26F2" w:rsidRPr="00DA03AA" w:rsidTr="009222AA">
        <w:tc>
          <w:tcPr>
            <w:tcW w:w="4548" w:type="dxa"/>
            <w:shd w:val="clear" w:color="auto" w:fill="auto"/>
          </w:tcPr>
          <w:p w:rsidR="008F26F2" w:rsidRPr="00DA03AA" w:rsidRDefault="008F26F2" w:rsidP="008F26F2">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740" w:type="dxa"/>
            <w:shd w:val="clear" w:color="auto" w:fill="auto"/>
          </w:tcPr>
          <w:p w:rsidR="008F26F2" w:rsidRPr="00DA03AA" w:rsidRDefault="008F26F2" w:rsidP="008F26F2">
            <w:pPr>
              <w:pStyle w:val="Default"/>
              <w:rPr>
                <w:rFonts w:ascii="Times New Roman" w:hAnsi="Times New Roman" w:cs="Times New Roman"/>
              </w:rPr>
            </w:pPr>
            <w:r w:rsidRPr="00DA03AA">
              <w:rPr>
                <w:rFonts w:ascii="Times New Roman" w:hAnsi="Times New Roman" w:cs="Times New Roman"/>
              </w:rPr>
              <w:t xml:space="preserve">• Hipertiroidizm ve T3 tirotoksikozu </w:t>
            </w:r>
          </w:p>
        </w:tc>
      </w:tr>
      <w:tr w:rsidR="008F26F2" w:rsidRPr="00DA03AA" w:rsidTr="009222AA">
        <w:tc>
          <w:tcPr>
            <w:tcW w:w="4548" w:type="dxa"/>
            <w:shd w:val="clear" w:color="auto" w:fill="auto"/>
          </w:tcPr>
          <w:p w:rsidR="008F26F2" w:rsidRPr="00DA03AA" w:rsidRDefault="008F26F2" w:rsidP="008F26F2">
            <w:pPr>
              <w:pStyle w:val="Default"/>
              <w:rPr>
                <w:rFonts w:ascii="Times New Roman" w:hAnsi="Times New Roman" w:cs="Times New Roman"/>
              </w:rPr>
            </w:pPr>
            <w:r w:rsidRPr="00DA03AA">
              <w:rPr>
                <w:rFonts w:ascii="Times New Roman" w:hAnsi="Times New Roman" w:cs="Times New Roman"/>
              </w:rPr>
              <w:t xml:space="preserve">Azaldığı durumlar: </w:t>
            </w:r>
          </w:p>
        </w:tc>
        <w:tc>
          <w:tcPr>
            <w:tcW w:w="4740" w:type="dxa"/>
            <w:shd w:val="clear" w:color="auto" w:fill="auto"/>
          </w:tcPr>
          <w:p w:rsidR="008F26F2" w:rsidRPr="00DA03AA" w:rsidRDefault="008F26F2" w:rsidP="008F26F2">
            <w:pPr>
              <w:pStyle w:val="Default"/>
              <w:rPr>
                <w:rFonts w:ascii="Times New Roman" w:hAnsi="Times New Roman" w:cs="Times New Roman"/>
              </w:rPr>
            </w:pPr>
            <w:r w:rsidRPr="00DA03AA">
              <w:rPr>
                <w:rFonts w:ascii="Times New Roman" w:hAnsi="Times New Roman" w:cs="Times New Roman"/>
              </w:rPr>
              <w:t xml:space="preserve">Hipotiroidizm ve gebeliğin son dönemi. </w:t>
            </w:r>
          </w:p>
          <w:p w:rsidR="008F26F2" w:rsidRPr="00DA03AA" w:rsidRDefault="008F26F2" w:rsidP="008F26F2">
            <w:pPr>
              <w:pStyle w:val="Default"/>
              <w:rPr>
                <w:rFonts w:ascii="Times New Roman" w:hAnsi="Times New Roman" w:cs="Times New Roman"/>
              </w:rPr>
            </w:pPr>
            <w:r w:rsidRPr="00DA03AA">
              <w:rPr>
                <w:rFonts w:ascii="Times New Roman" w:hAnsi="Times New Roman" w:cs="Times New Roman"/>
              </w:rPr>
              <w:t xml:space="preserve">Ayrıca kronik hastalarda veya uzun süre hastanede yatan ötiroid kişilerde bile, FT3 düzeyi düşük bulunabilir. </w:t>
            </w:r>
          </w:p>
        </w:tc>
      </w:tr>
    </w:tbl>
    <w:p w:rsidR="00552CEE" w:rsidRPr="005B2579" w:rsidRDefault="005B2579" w:rsidP="005B2579">
      <w:pPr>
        <w:pStyle w:val="Balk2"/>
        <w:rPr>
          <w:rFonts w:ascii="Times New Roman" w:hAnsi="Times New Roman"/>
          <w:sz w:val="24"/>
          <w:szCs w:val="24"/>
        </w:rPr>
      </w:pPr>
      <w:bookmarkStart w:id="129" w:name="_Toc482375440"/>
      <w:r>
        <w:rPr>
          <w:rFonts w:ascii="Times New Roman" w:hAnsi="Times New Roman"/>
          <w:sz w:val="24"/>
          <w:szCs w:val="24"/>
        </w:rPr>
        <w:t>9.26</w:t>
      </w:r>
      <w:r w:rsidR="00552CEE" w:rsidRPr="00DA03AA">
        <w:rPr>
          <w:rFonts w:ascii="Times New Roman" w:hAnsi="Times New Roman"/>
          <w:sz w:val="24"/>
          <w:szCs w:val="24"/>
        </w:rPr>
        <w:t>. T4 (Tiroksin), serbest</w:t>
      </w:r>
      <w:bookmarkEnd w:id="129"/>
      <w:r w:rsidR="00552CEE" w:rsidRPr="00DA03AA">
        <w:rPr>
          <w:rFonts w:ascii="Times New Roman" w:hAnsi="Times New Roman"/>
          <w:sz w:val="24"/>
          <w:szCs w:val="24"/>
        </w:rPr>
        <w:t xml:space="preserve"> </w:t>
      </w:r>
    </w:p>
    <w:p w:rsidR="00552CEE" w:rsidRPr="00DA03AA" w:rsidRDefault="00552CEE"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2"/>
        <w:gridCol w:w="4706"/>
      </w:tblGrid>
      <w:tr w:rsidR="00904A66" w:rsidRPr="00DA03AA" w:rsidTr="009222AA">
        <w:tc>
          <w:tcPr>
            <w:tcW w:w="4582" w:type="dxa"/>
            <w:shd w:val="clear" w:color="auto" w:fill="auto"/>
          </w:tcPr>
          <w:p w:rsidR="00904A66" w:rsidRPr="00DA03AA" w:rsidRDefault="00904A66" w:rsidP="00904A66">
            <w:pPr>
              <w:pStyle w:val="Default"/>
              <w:rPr>
                <w:rFonts w:ascii="Times New Roman" w:hAnsi="Times New Roman" w:cs="Times New Roman"/>
              </w:rPr>
            </w:pPr>
            <w:r w:rsidRPr="00DA03AA">
              <w:rPr>
                <w:rFonts w:ascii="Times New Roman" w:hAnsi="Times New Roman" w:cs="Times New Roman"/>
              </w:rPr>
              <w:t xml:space="preserve">Testin adı: </w:t>
            </w:r>
          </w:p>
        </w:tc>
        <w:tc>
          <w:tcPr>
            <w:tcW w:w="4706" w:type="dxa"/>
            <w:shd w:val="clear" w:color="auto" w:fill="auto"/>
          </w:tcPr>
          <w:p w:rsidR="00904A66" w:rsidRPr="00DA03AA" w:rsidRDefault="00904A66" w:rsidP="00904A66">
            <w:pPr>
              <w:pStyle w:val="Default"/>
              <w:rPr>
                <w:rFonts w:ascii="Times New Roman" w:hAnsi="Times New Roman" w:cs="Times New Roman"/>
                <w:b/>
              </w:rPr>
            </w:pPr>
            <w:r w:rsidRPr="00DA03AA">
              <w:rPr>
                <w:rFonts w:ascii="Times New Roman" w:hAnsi="Times New Roman" w:cs="Times New Roman"/>
                <w:b/>
              </w:rPr>
              <w:t xml:space="preserve">T4 (Tiroksin), serbest </w:t>
            </w:r>
          </w:p>
        </w:tc>
      </w:tr>
      <w:tr w:rsidR="00904A66" w:rsidRPr="00DA03AA" w:rsidTr="009222AA">
        <w:tc>
          <w:tcPr>
            <w:tcW w:w="4582" w:type="dxa"/>
            <w:shd w:val="clear" w:color="auto" w:fill="auto"/>
          </w:tcPr>
          <w:p w:rsidR="00904A66" w:rsidRPr="00DA03AA" w:rsidRDefault="00904A66" w:rsidP="00904A66">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706" w:type="dxa"/>
            <w:shd w:val="clear" w:color="auto" w:fill="auto"/>
          </w:tcPr>
          <w:p w:rsidR="00904A66" w:rsidRPr="00DA03AA" w:rsidRDefault="00904A66" w:rsidP="00904A66">
            <w:pPr>
              <w:pStyle w:val="Default"/>
              <w:rPr>
                <w:rFonts w:ascii="Times New Roman" w:hAnsi="Times New Roman" w:cs="Times New Roman"/>
              </w:rPr>
            </w:pPr>
            <w:r w:rsidRPr="00DA03AA">
              <w:rPr>
                <w:rFonts w:ascii="Times New Roman" w:hAnsi="Times New Roman" w:cs="Times New Roman"/>
              </w:rPr>
              <w:t xml:space="preserve">0.89 – 1.76 ng/dL </w:t>
            </w:r>
          </w:p>
          <w:p w:rsidR="00904A66" w:rsidRPr="00DA03AA" w:rsidRDefault="00904A66" w:rsidP="00904A66">
            <w:pPr>
              <w:pStyle w:val="Default"/>
              <w:rPr>
                <w:rFonts w:ascii="Times New Roman" w:hAnsi="Times New Roman" w:cs="Times New Roman"/>
              </w:rPr>
            </w:pPr>
            <w:r w:rsidRPr="00DA03AA">
              <w:rPr>
                <w:rFonts w:ascii="Times New Roman" w:hAnsi="Times New Roman" w:cs="Times New Roman"/>
              </w:rPr>
              <w:t xml:space="preserve">Çevirme faktörü: ng/dL × 12.87 → pmol/L </w:t>
            </w:r>
          </w:p>
          <w:p w:rsidR="00904A66" w:rsidRPr="00DA03AA" w:rsidRDefault="00904A66" w:rsidP="00904A66">
            <w:pPr>
              <w:pStyle w:val="Default"/>
              <w:rPr>
                <w:rFonts w:ascii="Times New Roman" w:hAnsi="Times New Roman" w:cs="Times New Roman"/>
              </w:rPr>
            </w:pPr>
            <w:r w:rsidRPr="00DA03AA">
              <w:rPr>
                <w:rFonts w:ascii="Times New Roman" w:hAnsi="Times New Roman" w:cs="Times New Roman"/>
              </w:rPr>
              <w:t xml:space="preserve">Dilüsyon, serbest ve proteine bağlı T4 arasındaki dengeyi değiştirdiğinden; testin dilüsyon altında lineerite sağlaması beklenmez. Buna göre, yüksek serbest T4 seviyesi olan örnekler seyreltilmemeli; üst kalibrasyon limitinin üstünde sonuç veren tüm örnekler ( &gt;1.76 ng/dL) şekilde bildirilmelidir. </w:t>
            </w:r>
          </w:p>
        </w:tc>
      </w:tr>
      <w:tr w:rsidR="00904A66" w:rsidRPr="00DA03AA" w:rsidTr="009222AA">
        <w:tc>
          <w:tcPr>
            <w:tcW w:w="4582" w:type="dxa"/>
            <w:shd w:val="clear" w:color="auto" w:fill="auto"/>
          </w:tcPr>
          <w:p w:rsidR="00904A66" w:rsidRPr="00DA03AA" w:rsidRDefault="00904A66" w:rsidP="00904A66">
            <w:pPr>
              <w:pStyle w:val="Default"/>
              <w:rPr>
                <w:rFonts w:ascii="Times New Roman" w:hAnsi="Times New Roman" w:cs="Times New Roman"/>
              </w:rPr>
            </w:pPr>
            <w:r w:rsidRPr="00DA03AA">
              <w:rPr>
                <w:rFonts w:ascii="Times New Roman" w:hAnsi="Times New Roman" w:cs="Times New Roman"/>
              </w:rPr>
              <w:t xml:space="preserve">Klinik bilgiler: </w:t>
            </w:r>
          </w:p>
        </w:tc>
        <w:tc>
          <w:tcPr>
            <w:tcW w:w="4706" w:type="dxa"/>
            <w:shd w:val="clear" w:color="auto" w:fill="auto"/>
          </w:tcPr>
          <w:p w:rsidR="00904A66" w:rsidRPr="00DA03AA" w:rsidRDefault="00904A66" w:rsidP="00904A66">
            <w:pPr>
              <w:pStyle w:val="Default"/>
              <w:rPr>
                <w:rFonts w:ascii="Times New Roman" w:hAnsi="Times New Roman" w:cs="Times New Roman"/>
              </w:rPr>
            </w:pPr>
            <w:r w:rsidRPr="00DA03AA">
              <w:rPr>
                <w:rFonts w:ascii="Times New Roman" w:hAnsi="Times New Roman" w:cs="Times New Roman"/>
              </w:rPr>
              <w:t xml:space="preserve">•Tiroksin, tiroid bezi tarafından sentezlenen ve salgılanan bir hormondur ve metabolizmanın düzenlenmesinde önemli bir rol oynar. TSH’a yanıt olarak dolaşıma verilir; T4 sentezi ve salınımı, tiroid bezinin, hipofiz bezinin ve hipotalamusun rol aldığı bir negatif geribildirim mekanizmayla düzenlenir. </w:t>
            </w:r>
          </w:p>
          <w:p w:rsidR="00904A66" w:rsidRPr="00DA03AA" w:rsidRDefault="00904A66" w:rsidP="00904A66">
            <w:pPr>
              <w:pStyle w:val="Default"/>
              <w:rPr>
                <w:rFonts w:ascii="Times New Roman" w:hAnsi="Times New Roman" w:cs="Times New Roman"/>
              </w:rPr>
            </w:pPr>
            <w:r w:rsidRPr="00DA03AA">
              <w:rPr>
                <w:rFonts w:ascii="Times New Roman" w:hAnsi="Times New Roman" w:cs="Times New Roman"/>
              </w:rPr>
              <w:t xml:space="preserve">• Dolaşımda T4’ün % 99,95’i tiroksin bağlayıcı globulin (TBG) ve daha düşük oranda albümin ve tiroksin bağlayıcı prealbümin (TBPA) olmak üzere taşıyıcı proteinlere bağlanır. Geriye kalan T4 kan dolaşımında serbest olarak bulunur. </w:t>
            </w:r>
          </w:p>
          <w:p w:rsidR="00904A66" w:rsidRPr="00DA03AA" w:rsidRDefault="00904A66" w:rsidP="00904A66">
            <w:pPr>
              <w:pStyle w:val="Default"/>
              <w:rPr>
                <w:rFonts w:ascii="Times New Roman" w:hAnsi="Times New Roman" w:cs="Times New Roman"/>
              </w:rPr>
            </w:pPr>
            <w:r w:rsidRPr="00DA03AA">
              <w:rPr>
                <w:rFonts w:ascii="Times New Roman" w:hAnsi="Times New Roman" w:cs="Times New Roman"/>
              </w:rPr>
              <w:t xml:space="preserve">• Total T4’ün yaklaşık % 0,02–0,04’ü FT4’tür; fizyolojik olarak aktif tiroksin komponentidir; T3’ün öncüsüdür </w:t>
            </w:r>
          </w:p>
          <w:p w:rsidR="00904A66" w:rsidRPr="00DA03AA" w:rsidRDefault="00904A66" w:rsidP="00904A66">
            <w:pPr>
              <w:pStyle w:val="Default"/>
              <w:rPr>
                <w:rFonts w:ascii="Times New Roman" w:hAnsi="Times New Roman" w:cs="Times New Roman"/>
              </w:rPr>
            </w:pPr>
            <w:r w:rsidRPr="00DA03AA">
              <w:rPr>
                <w:rFonts w:ascii="Times New Roman" w:hAnsi="Times New Roman" w:cs="Times New Roman"/>
              </w:rPr>
              <w:t xml:space="preserve">• FT4 düzeyleri, taşıyıcı proteinlerin konsantrasyonundan ve </w:t>
            </w:r>
          </w:p>
          <w:p w:rsidR="00904A66" w:rsidRPr="00DA03AA" w:rsidRDefault="00904A66" w:rsidP="00904A66">
            <w:pPr>
              <w:pStyle w:val="Default"/>
              <w:rPr>
                <w:rFonts w:ascii="Times New Roman" w:hAnsi="Times New Roman" w:cs="Times New Roman"/>
              </w:rPr>
            </w:pPr>
            <w:r w:rsidRPr="00DA03AA">
              <w:rPr>
                <w:rFonts w:ascii="Times New Roman" w:hAnsi="Times New Roman" w:cs="Times New Roman"/>
              </w:rPr>
              <w:t xml:space="preserve">bağlama özelliklerinden bağımsızdır. </w:t>
            </w:r>
          </w:p>
        </w:tc>
      </w:tr>
      <w:tr w:rsidR="00904A66" w:rsidRPr="00DA03AA" w:rsidTr="009222AA">
        <w:tc>
          <w:tcPr>
            <w:tcW w:w="4582" w:type="dxa"/>
            <w:shd w:val="clear" w:color="auto" w:fill="auto"/>
          </w:tcPr>
          <w:p w:rsidR="00904A66" w:rsidRPr="00DA03AA" w:rsidRDefault="00904A66" w:rsidP="00904A66">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706" w:type="dxa"/>
            <w:shd w:val="clear" w:color="auto" w:fill="auto"/>
          </w:tcPr>
          <w:p w:rsidR="00904A66" w:rsidRPr="00DA03AA" w:rsidRDefault="00904A66" w:rsidP="00904A66">
            <w:pPr>
              <w:pStyle w:val="Default"/>
              <w:rPr>
                <w:rFonts w:ascii="Times New Roman" w:hAnsi="Times New Roman" w:cs="Times New Roman"/>
              </w:rPr>
            </w:pPr>
            <w:r w:rsidRPr="00DA03AA">
              <w:rPr>
                <w:rFonts w:ascii="Times New Roman" w:hAnsi="Times New Roman" w:cs="Times New Roman"/>
              </w:rPr>
              <w:t xml:space="preserve">• FT4, tiroid fonksiyonlarının değerlendirilmesinde, TSH’dan </w:t>
            </w:r>
          </w:p>
          <w:p w:rsidR="00904A66" w:rsidRPr="00DA03AA" w:rsidRDefault="00904A66" w:rsidP="00904A66">
            <w:pPr>
              <w:pStyle w:val="Default"/>
              <w:rPr>
                <w:rFonts w:ascii="Times New Roman" w:hAnsi="Times New Roman" w:cs="Times New Roman"/>
              </w:rPr>
            </w:pPr>
            <w:r w:rsidRPr="00DA03AA">
              <w:rPr>
                <w:rFonts w:ascii="Times New Roman" w:hAnsi="Times New Roman" w:cs="Times New Roman"/>
              </w:rPr>
              <w:t xml:space="preserve">sonra 2. sırada istenen testtir. </w:t>
            </w:r>
          </w:p>
          <w:p w:rsidR="00904A66" w:rsidRPr="00DA03AA" w:rsidRDefault="00904A66" w:rsidP="00904A66">
            <w:pPr>
              <w:pStyle w:val="Default"/>
              <w:rPr>
                <w:rFonts w:ascii="Times New Roman" w:hAnsi="Times New Roman" w:cs="Times New Roman"/>
              </w:rPr>
            </w:pPr>
            <w:r w:rsidRPr="00DA03AA">
              <w:rPr>
                <w:rFonts w:ascii="Times New Roman" w:hAnsi="Times New Roman" w:cs="Times New Roman"/>
              </w:rPr>
              <w:t xml:space="preserve">• Tiroid supresyon tedavisinin izlenmesinde de kullanılır. </w:t>
            </w:r>
          </w:p>
        </w:tc>
      </w:tr>
      <w:tr w:rsidR="00904A66" w:rsidRPr="00DA03AA" w:rsidTr="009222AA">
        <w:tc>
          <w:tcPr>
            <w:tcW w:w="4582" w:type="dxa"/>
            <w:shd w:val="clear" w:color="auto" w:fill="auto"/>
          </w:tcPr>
          <w:p w:rsidR="00904A66" w:rsidRPr="00DA03AA" w:rsidRDefault="00904A66" w:rsidP="00904A66">
            <w:pPr>
              <w:pStyle w:val="Default"/>
              <w:rPr>
                <w:rFonts w:ascii="Times New Roman" w:hAnsi="Times New Roman" w:cs="Times New Roman"/>
              </w:rPr>
            </w:pPr>
            <w:r w:rsidRPr="00DA03AA">
              <w:rPr>
                <w:rFonts w:ascii="Times New Roman" w:hAnsi="Times New Roman" w:cs="Times New Roman"/>
              </w:rPr>
              <w:t xml:space="preserve">Arttığı/azaldığı durumlar: </w:t>
            </w:r>
          </w:p>
        </w:tc>
        <w:tc>
          <w:tcPr>
            <w:tcW w:w="4706" w:type="dxa"/>
            <w:shd w:val="clear" w:color="auto" w:fill="auto"/>
          </w:tcPr>
          <w:p w:rsidR="00904A66" w:rsidRPr="00DA03AA" w:rsidRDefault="00904A66" w:rsidP="00904A66">
            <w:pPr>
              <w:pStyle w:val="Default"/>
              <w:rPr>
                <w:rFonts w:ascii="Times New Roman" w:hAnsi="Times New Roman" w:cs="Times New Roman"/>
              </w:rPr>
            </w:pPr>
            <w:r w:rsidRPr="00DA03AA">
              <w:rPr>
                <w:rFonts w:ascii="Times New Roman" w:hAnsi="Times New Roman" w:cs="Times New Roman"/>
              </w:rPr>
              <w:t xml:space="preserve">• Serum FT4 düzeyi, hipertiroidizm ve tiroksinle tedavi edilen </w:t>
            </w:r>
          </w:p>
          <w:p w:rsidR="00904A66" w:rsidRPr="00DA03AA" w:rsidRDefault="00904A66" w:rsidP="00904A66">
            <w:pPr>
              <w:pStyle w:val="Default"/>
              <w:rPr>
                <w:rFonts w:ascii="Times New Roman" w:hAnsi="Times New Roman" w:cs="Times New Roman"/>
              </w:rPr>
            </w:pPr>
            <w:r w:rsidRPr="00DA03AA">
              <w:rPr>
                <w:rFonts w:ascii="Times New Roman" w:hAnsi="Times New Roman" w:cs="Times New Roman"/>
              </w:rPr>
              <w:t xml:space="preserve">hipotiroidizmde artarken; hipotiroidizm ve T3 ile tedavi edilen </w:t>
            </w:r>
          </w:p>
          <w:p w:rsidR="00904A66" w:rsidRPr="00DA03AA" w:rsidRDefault="00904A66" w:rsidP="00904A66">
            <w:pPr>
              <w:pStyle w:val="Default"/>
              <w:rPr>
                <w:rFonts w:ascii="Times New Roman" w:hAnsi="Times New Roman" w:cs="Times New Roman"/>
              </w:rPr>
            </w:pPr>
            <w:r w:rsidRPr="00DA03AA">
              <w:rPr>
                <w:rFonts w:ascii="Times New Roman" w:hAnsi="Times New Roman" w:cs="Times New Roman"/>
              </w:rPr>
              <w:t xml:space="preserve">hipotiroidizmde ve gebeliğin son döneminde azalır. </w:t>
            </w:r>
          </w:p>
        </w:tc>
      </w:tr>
    </w:tbl>
    <w:p w:rsidR="008F26F2" w:rsidRPr="00DA03AA" w:rsidRDefault="008F26F2" w:rsidP="00AD075C">
      <w:pPr>
        <w:rPr>
          <w:lang/>
        </w:rPr>
      </w:pPr>
    </w:p>
    <w:p w:rsidR="008F26F2" w:rsidRPr="00DA03AA" w:rsidRDefault="005B2579" w:rsidP="00CD0B77">
      <w:pPr>
        <w:pStyle w:val="Balk2"/>
        <w:rPr>
          <w:rFonts w:ascii="Times New Roman" w:hAnsi="Times New Roman"/>
          <w:sz w:val="24"/>
          <w:szCs w:val="24"/>
        </w:rPr>
      </w:pPr>
      <w:bookmarkStart w:id="130" w:name="_Toc482375441"/>
      <w:r>
        <w:rPr>
          <w:rFonts w:ascii="Times New Roman" w:hAnsi="Times New Roman"/>
          <w:sz w:val="24"/>
          <w:szCs w:val="24"/>
        </w:rPr>
        <w:t>9.27</w:t>
      </w:r>
      <w:r w:rsidR="00552CEE" w:rsidRPr="00DA03AA">
        <w:rPr>
          <w:rFonts w:ascii="Times New Roman" w:hAnsi="Times New Roman"/>
          <w:sz w:val="24"/>
          <w:szCs w:val="24"/>
        </w:rPr>
        <w:t>.Tam idrar tetkiki</w:t>
      </w:r>
      <w:bookmarkEnd w:id="130"/>
    </w:p>
    <w:p w:rsidR="00F11241" w:rsidRPr="00DA03AA" w:rsidRDefault="00F11241"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3"/>
        <w:gridCol w:w="4725"/>
      </w:tblGrid>
      <w:tr w:rsidR="00EB696E" w:rsidRPr="00DA03AA" w:rsidTr="009222AA">
        <w:tc>
          <w:tcPr>
            <w:tcW w:w="4563" w:type="dxa"/>
            <w:shd w:val="clear" w:color="auto" w:fill="auto"/>
          </w:tcPr>
          <w:p w:rsidR="00EB696E" w:rsidRPr="00DA03AA" w:rsidRDefault="00EB696E" w:rsidP="00EB696E">
            <w:pPr>
              <w:pStyle w:val="Default"/>
              <w:rPr>
                <w:rFonts w:ascii="Times New Roman" w:hAnsi="Times New Roman" w:cs="Times New Roman"/>
              </w:rPr>
            </w:pPr>
            <w:r w:rsidRPr="00DA03AA">
              <w:rPr>
                <w:rFonts w:ascii="Times New Roman" w:hAnsi="Times New Roman" w:cs="Times New Roman"/>
              </w:rPr>
              <w:t xml:space="preserve">Testin adı: </w:t>
            </w:r>
          </w:p>
        </w:tc>
        <w:tc>
          <w:tcPr>
            <w:tcW w:w="4725" w:type="dxa"/>
            <w:shd w:val="clear" w:color="auto" w:fill="auto"/>
          </w:tcPr>
          <w:p w:rsidR="00EB696E" w:rsidRPr="00DA03AA" w:rsidRDefault="00EB696E" w:rsidP="00EB696E">
            <w:pPr>
              <w:pStyle w:val="Default"/>
              <w:rPr>
                <w:rFonts w:ascii="Times New Roman" w:hAnsi="Times New Roman" w:cs="Times New Roman"/>
                <w:b/>
              </w:rPr>
            </w:pPr>
            <w:r w:rsidRPr="00DA03AA">
              <w:rPr>
                <w:rFonts w:ascii="Times New Roman" w:hAnsi="Times New Roman" w:cs="Times New Roman"/>
                <w:b/>
              </w:rPr>
              <w:t xml:space="preserve">Tam idrar tetkiki (TİT, İdrarın kimyasal ve mikroskopik analizi) </w:t>
            </w:r>
          </w:p>
        </w:tc>
      </w:tr>
      <w:tr w:rsidR="00EB696E" w:rsidRPr="00DA03AA" w:rsidTr="009222AA">
        <w:tc>
          <w:tcPr>
            <w:tcW w:w="4563" w:type="dxa"/>
            <w:shd w:val="clear" w:color="auto" w:fill="auto"/>
          </w:tcPr>
          <w:p w:rsidR="00EB696E" w:rsidRPr="00DA03AA" w:rsidRDefault="00EB696E" w:rsidP="00EB696E">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725" w:type="dxa"/>
            <w:shd w:val="clear" w:color="auto" w:fill="auto"/>
          </w:tcPr>
          <w:p w:rsidR="00EB696E" w:rsidRPr="00DA03AA" w:rsidRDefault="00EB696E" w:rsidP="00EB696E">
            <w:pPr>
              <w:pStyle w:val="Default"/>
              <w:rPr>
                <w:rFonts w:ascii="Times New Roman" w:hAnsi="Times New Roman" w:cs="Times New Roman"/>
              </w:rPr>
            </w:pPr>
            <w:r w:rsidRPr="00DA03AA">
              <w:rPr>
                <w:rFonts w:ascii="Times New Roman" w:hAnsi="Times New Roman" w:cs="Times New Roman"/>
                <w:b/>
                <w:bCs/>
              </w:rPr>
              <w:t xml:space="preserve">Kimyasal analiz Mikroskopik analiz p/hpf </w:t>
            </w:r>
          </w:p>
          <w:p w:rsidR="00EB696E" w:rsidRPr="00DA03AA" w:rsidRDefault="00EB696E" w:rsidP="00EB696E">
            <w:pPr>
              <w:pStyle w:val="Default"/>
              <w:rPr>
                <w:rFonts w:ascii="Times New Roman" w:hAnsi="Times New Roman" w:cs="Times New Roman"/>
              </w:rPr>
            </w:pPr>
            <w:r w:rsidRPr="00DA03AA">
              <w:rPr>
                <w:rFonts w:ascii="Times New Roman" w:hAnsi="Times New Roman" w:cs="Times New Roman"/>
              </w:rPr>
              <w:t xml:space="preserve">Ürobilinojen (0-1 mg/dL) Normal Eritrosit 0-2 </w:t>
            </w:r>
          </w:p>
          <w:p w:rsidR="00EB696E" w:rsidRPr="00DA03AA" w:rsidRDefault="00EB696E" w:rsidP="00EB696E">
            <w:pPr>
              <w:pStyle w:val="Default"/>
              <w:rPr>
                <w:rFonts w:ascii="Times New Roman" w:hAnsi="Times New Roman" w:cs="Times New Roman"/>
              </w:rPr>
            </w:pPr>
            <w:r w:rsidRPr="00DA03AA">
              <w:rPr>
                <w:rFonts w:ascii="Times New Roman" w:hAnsi="Times New Roman" w:cs="Times New Roman"/>
              </w:rPr>
              <w:t xml:space="preserve">Glukoz (0-30 mg/dL) Normal Lökosit 0-4 </w:t>
            </w:r>
          </w:p>
          <w:p w:rsidR="00EB696E" w:rsidRPr="00DA03AA" w:rsidRDefault="00EB696E" w:rsidP="00EB696E">
            <w:pPr>
              <w:pStyle w:val="Default"/>
              <w:rPr>
                <w:rFonts w:ascii="Times New Roman" w:hAnsi="Times New Roman" w:cs="Times New Roman"/>
              </w:rPr>
            </w:pPr>
            <w:r w:rsidRPr="00DA03AA">
              <w:rPr>
                <w:rFonts w:ascii="Times New Roman" w:hAnsi="Times New Roman" w:cs="Times New Roman"/>
              </w:rPr>
              <w:t xml:space="preserve">Bilirubin (0-0.2 mg/dL) Negatif Skuamöz epitel 0-5 </w:t>
            </w:r>
          </w:p>
          <w:p w:rsidR="00EB696E" w:rsidRPr="00DA03AA" w:rsidRDefault="00EB696E" w:rsidP="00EB696E">
            <w:pPr>
              <w:pStyle w:val="Default"/>
              <w:rPr>
                <w:rFonts w:ascii="Times New Roman" w:hAnsi="Times New Roman" w:cs="Times New Roman"/>
              </w:rPr>
            </w:pPr>
            <w:r w:rsidRPr="00DA03AA">
              <w:rPr>
                <w:rFonts w:ascii="Times New Roman" w:hAnsi="Times New Roman" w:cs="Times New Roman"/>
              </w:rPr>
              <w:t xml:space="preserve">Keton (0-5 mg/dL) Negatif </w:t>
            </w:r>
          </w:p>
          <w:p w:rsidR="00EB696E" w:rsidRPr="00DA03AA" w:rsidRDefault="00EB696E" w:rsidP="00EB696E">
            <w:pPr>
              <w:pStyle w:val="Default"/>
              <w:rPr>
                <w:rFonts w:ascii="Times New Roman" w:hAnsi="Times New Roman" w:cs="Times New Roman"/>
              </w:rPr>
            </w:pPr>
            <w:r w:rsidRPr="00DA03AA">
              <w:rPr>
                <w:rFonts w:ascii="Times New Roman" w:hAnsi="Times New Roman" w:cs="Times New Roman"/>
              </w:rPr>
              <w:t xml:space="preserve">Protein (0-10 mg/dL) Negatif </w:t>
            </w:r>
          </w:p>
          <w:p w:rsidR="00EB696E" w:rsidRPr="00DA03AA" w:rsidRDefault="00EB696E" w:rsidP="00EB696E">
            <w:pPr>
              <w:pStyle w:val="Default"/>
              <w:rPr>
                <w:rFonts w:ascii="Times New Roman" w:hAnsi="Times New Roman" w:cs="Times New Roman"/>
              </w:rPr>
            </w:pPr>
            <w:r w:rsidRPr="00DA03AA">
              <w:rPr>
                <w:rFonts w:ascii="Times New Roman" w:hAnsi="Times New Roman" w:cs="Times New Roman"/>
              </w:rPr>
              <w:t xml:space="preserve">Nitrit (0-10 mg/dL) Negatif </w:t>
            </w:r>
          </w:p>
          <w:p w:rsidR="00EB696E" w:rsidRPr="00DA03AA" w:rsidRDefault="00EB696E" w:rsidP="00EB696E">
            <w:pPr>
              <w:pStyle w:val="Default"/>
              <w:rPr>
                <w:rFonts w:ascii="Times New Roman" w:hAnsi="Times New Roman" w:cs="Times New Roman"/>
              </w:rPr>
            </w:pPr>
            <w:r w:rsidRPr="00DA03AA">
              <w:rPr>
                <w:rFonts w:ascii="Times New Roman" w:hAnsi="Times New Roman" w:cs="Times New Roman"/>
              </w:rPr>
              <w:t xml:space="preserve">Dansite 1015-1025 </w:t>
            </w:r>
          </w:p>
          <w:p w:rsidR="00EB696E" w:rsidRPr="00DA03AA" w:rsidRDefault="00EB696E" w:rsidP="00EB696E">
            <w:pPr>
              <w:pStyle w:val="Default"/>
              <w:rPr>
                <w:rFonts w:ascii="Times New Roman" w:hAnsi="Times New Roman" w:cs="Times New Roman"/>
              </w:rPr>
            </w:pPr>
            <w:r w:rsidRPr="00DA03AA">
              <w:rPr>
                <w:rFonts w:ascii="Times New Roman" w:hAnsi="Times New Roman" w:cs="Times New Roman"/>
              </w:rPr>
              <w:t xml:space="preserve">pH 5-7 </w:t>
            </w:r>
          </w:p>
          <w:p w:rsidR="00EB696E" w:rsidRPr="00DA03AA" w:rsidRDefault="00EB696E" w:rsidP="00EB696E">
            <w:pPr>
              <w:pStyle w:val="Default"/>
              <w:rPr>
                <w:rFonts w:ascii="Times New Roman" w:hAnsi="Times New Roman" w:cs="Times New Roman"/>
              </w:rPr>
            </w:pPr>
            <w:r w:rsidRPr="00DA03AA">
              <w:rPr>
                <w:rFonts w:ascii="Times New Roman" w:hAnsi="Times New Roman" w:cs="Times New Roman"/>
              </w:rPr>
              <w:t xml:space="preserve">Lökosit (0-10 leu/ μL) Negatif </w:t>
            </w:r>
          </w:p>
          <w:p w:rsidR="00EB696E" w:rsidRPr="00DA03AA" w:rsidRDefault="00EB696E" w:rsidP="00EB696E">
            <w:pPr>
              <w:pStyle w:val="Default"/>
              <w:rPr>
                <w:rFonts w:ascii="Times New Roman" w:hAnsi="Times New Roman" w:cs="Times New Roman"/>
              </w:rPr>
            </w:pPr>
            <w:r w:rsidRPr="00DA03AA">
              <w:rPr>
                <w:rFonts w:ascii="Times New Roman" w:hAnsi="Times New Roman" w:cs="Times New Roman"/>
              </w:rPr>
              <w:t xml:space="preserve">Kan (0-5 ery/μL) Negatif </w:t>
            </w:r>
          </w:p>
          <w:p w:rsidR="00EB696E" w:rsidRPr="00DA03AA" w:rsidRDefault="00EB696E" w:rsidP="00EB696E">
            <w:pPr>
              <w:pStyle w:val="Default"/>
              <w:rPr>
                <w:rFonts w:ascii="Times New Roman" w:hAnsi="Times New Roman" w:cs="Times New Roman"/>
              </w:rPr>
            </w:pPr>
            <w:r w:rsidRPr="00DA03AA">
              <w:rPr>
                <w:rFonts w:ascii="Times New Roman" w:hAnsi="Times New Roman" w:cs="Times New Roman"/>
              </w:rPr>
              <w:t xml:space="preserve">Renk Açık sarı </w:t>
            </w:r>
          </w:p>
          <w:p w:rsidR="00EB696E" w:rsidRPr="00DA03AA" w:rsidRDefault="00EB696E" w:rsidP="00EB696E">
            <w:pPr>
              <w:pStyle w:val="Default"/>
              <w:rPr>
                <w:rFonts w:ascii="Times New Roman" w:hAnsi="Times New Roman" w:cs="Times New Roman"/>
              </w:rPr>
            </w:pPr>
            <w:r w:rsidRPr="00DA03AA">
              <w:rPr>
                <w:rFonts w:ascii="Times New Roman" w:hAnsi="Times New Roman" w:cs="Times New Roman"/>
              </w:rPr>
              <w:t xml:space="preserve">Görünüm Berrak </w:t>
            </w:r>
          </w:p>
        </w:tc>
      </w:tr>
      <w:tr w:rsidR="00EB696E" w:rsidRPr="00DA03AA" w:rsidTr="009222AA">
        <w:tc>
          <w:tcPr>
            <w:tcW w:w="4563" w:type="dxa"/>
            <w:shd w:val="clear" w:color="auto" w:fill="auto"/>
          </w:tcPr>
          <w:p w:rsidR="00EB696E" w:rsidRPr="00DA03AA" w:rsidRDefault="00EB696E" w:rsidP="00EB696E">
            <w:pPr>
              <w:pStyle w:val="Default"/>
              <w:rPr>
                <w:rFonts w:ascii="Times New Roman" w:hAnsi="Times New Roman" w:cs="Times New Roman"/>
              </w:rPr>
            </w:pPr>
            <w:r w:rsidRPr="00DA03AA">
              <w:rPr>
                <w:rFonts w:ascii="Times New Roman" w:hAnsi="Times New Roman" w:cs="Times New Roman"/>
              </w:rPr>
              <w:t xml:space="preserve">Klinik bilgiler: </w:t>
            </w:r>
          </w:p>
        </w:tc>
        <w:tc>
          <w:tcPr>
            <w:tcW w:w="4725" w:type="dxa"/>
            <w:shd w:val="clear" w:color="auto" w:fill="auto"/>
          </w:tcPr>
          <w:p w:rsidR="00EB696E" w:rsidRPr="00DA03AA" w:rsidRDefault="00EB696E" w:rsidP="00EB696E">
            <w:pPr>
              <w:pStyle w:val="Default"/>
              <w:rPr>
                <w:rFonts w:ascii="Times New Roman" w:hAnsi="Times New Roman" w:cs="Times New Roman"/>
              </w:rPr>
            </w:pPr>
            <w:r w:rsidRPr="00DA03AA">
              <w:rPr>
                <w:rFonts w:ascii="Times New Roman" w:hAnsi="Times New Roman" w:cs="Times New Roman"/>
                <w:b/>
                <w:bCs/>
              </w:rPr>
              <w:t>Lökosit esteraz</w:t>
            </w:r>
            <w:r w:rsidRPr="00DA03AA">
              <w:rPr>
                <w:rFonts w:ascii="Times New Roman" w:hAnsi="Times New Roman" w:cs="Times New Roman"/>
              </w:rPr>
              <w:t xml:space="preserve">: Üriner sistem enfeksiyonlarının göstergesidir. </w:t>
            </w:r>
          </w:p>
          <w:p w:rsidR="00EB696E" w:rsidRPr="00DA03AA" w:rsidRDefault="00EB696E" w:rsidP="00EB696E">
            <w:pPr>
              <w:pStyle w:val="Default"/>
              <w:rPr>
                <w:rFonts w:ascii="Times New Roman" w:hAnsi="Times New Roman" w:cs="Times New Roman"/>
              </w:rPr>
            </w:pPr>
            <w:r w:rsidRPr="00DA03AA">
              <w:rPr>
                <w:rFonts w:ascii="Times New Roman" w:hAnsi="Times New Roman" w:cs="Times New Roman"/>
                <w:b/>
                <w:bCs/>
              </w:rPr>
              <w:t>Nitrit saptanması</w:t>
            </w:r>
            <w:r w:rsidRPr="00DA03AA">
              <w:rPr>
                <w:rFonts w:ascii="Times New Roman" w:hAnsi="Times New Roman" w:cs="Times New Roman"/>
              </w:rPr>
              <w:t xml:space="preserve">: Nitratı yıkan bakteri varlığını (redüktaz aktivitesi) gösterir. Nitratın nitrite çevrilerek reaksiyonun olabilmesi için, yeterli miktarda nitrat alınmalı ve idrar mesanede en az 4 saat beklemelidir. Sonuçlar lökosit ve lökosit esterazla birlikte değerlendirilmelidir. </w:t>
            </w:r>
          </w:p>
          <w:p w:rsidR="00EB696E" w:rsidRPr="00DA03AA" w:rsidRDefault="00EB696E" w:rsidP="00EB696E">
            <w:pPr>
              <w:pStyle w:val="Default"/>
              <w:rPr>
                <w:rFonts w:ascii="Times New Roman" w:hAnsi="Times New Roman" w:cs="Times New Roman"/>
              </w:rPr>
            </w:pPr>
            <w:r w:rsidRPr="00DA03AA">
              <w:rPr>
                <w:rFonts w:ascii="Times New Roman" w:hAnsi="Times New Roman" w:cs="Times New Roman"/>
                <w:b/>
                <w:bCs/>
              </w:rPr>
              <w:t xml:space="preserve">Kan: </w:t>
            </w:r>
            <w:r w:rsidRPr="00DA03AA">
              <w:rPr>
                <w:rFonts w:ascii="Times New Roman" w:hAnsi="Times New Roman" w:cs="Times New Roman"/>
              </w:rPr>
              <w:t xml:space="preserve">Eritrosit, hemoglobin ve miyoglobinle pozitif reaksiyon verir. Hematüri: Glomerüler nefrit, interstisyel nefrit, orak hücre hastalığı, vaskülit, enfeksiyon, üriner sistem kanserleri, böbrek taşı, travma </w:t>
            </w:r>
          </w:p>
          <w:p w:rsidR="00EB696E" w:rsidRPr="00DA03AA" w:rsidRDefault="00EB696E" w:rsidP="00EB696E">
            <w:pPr>
              <w:pStyle w:val="Default"/>
              <w:rPr>
                <w:rFonts w:ascii="Times New Roman" w:hAnsi="Times New Roman" w:cs="Times New Roman"/>
              </w:rPr>
            </w:pPr>
            <w:r w:rsidRPr="00DA03AA">
              <w:rPr>
                <w:rFonts w:ascii="Times New Roman" w:hAnsi="Times New Roman" w:cs="Times New Roman"/>
              </w:rPr>
              <w:t xml:space="preserve">Hemoglobinüri: İntravasküler hemoliz, alınan idrar örneğinde hemoliz </w:t>
            </w:r>
          </w:p>
          <w:p w:rsidR="00EB696E" w:rsidRPr="00DA03AA" w:rsidRDefault="00EB696E" w:rsidP="00EB696E">
            <w:pPr>
              <w:pStyle w:val="Default"/>
              <w:rPr>
                <w:rFonts w:ascii="Times New Roman" w:hAnsi="Times New Roman" w:cs="Times New Roman"/>
              </w:rPr>
            </w:pPr>
            <w:r w:rsidRPr="00DA03AA">
              <w:rPr>
                <w:rFonts w:ascii="Times New Roman" w:hAnsi="Times New Roman" w:cs="Times New Roman"/>
              </w:rPr>
              <w:t xml:space="preserve">Myoglobinüri: Rabdomiyoliz, travmatik kas yaralanması, aşırı kas egzersizi, toksik ajan maruziyeti </w:t>
            </w:r>
          </w:p>
          <w:p w:rsidR="00EB696E" w:rsidRPr="00DA03AA" w:rsidRDefault="00EB696E" w:rsidP="00EB696E">
            <w:pPr>
              <w:pStyle w:val="Default"/>
              <w:rPr>
                <w:rFonts w:ascii="Times New Roman" w:hAnsi="Times New Roman" w:cs="Times New Roman"/>
              </w:rPr>
            </w:pPr>
            <w:r w:rsidRPr="00DA03AA">
              <w:rPr>
                <w:rFonts w:ascii="Times New Roman" w:hAnsi="Times New Roman" w:cs="Times New Roman"/>
                <w:b/>
                <w:bCs/>
              </w:rPr>
              <w:t xml:space="preserve">Glukoz: </w:t>
            </w:r>
            <w:r w:rsidRPr="00DA03AA">
              <w:rPr>
                <w:rFonts w:ascii="Times New Roman" w:hAnsi="Times New Roman" w:cs="Times New Roman"/>
              </w:rPr>
              <w:t xml:space="preserve">İdrarda glukoz varlığı en çok diyabette görülür. </w:t>
            </w:r>
          </w:p>
          <w:p w:rsidR="00EB696E" w:rsidRPr="00DA03AA" w:rsidRDefault="00EB696E" w:rsidP="00EB696E">
            <w:pPr>
              <w:pStyle w:val="Default"/>
              <w:rPr>
                <w:rFonts w:ascii="Times New Roman" w:hAnsi="Times New Roman" w:cs="Times New Roman"/>
              </w:rPr>
            </w:pPr>
            <w:r w:rsidRPr="00DA03AA">
              <w:rPr>
                <w:rFonts w:ascii="Times New Roman" w:hAnsi="Times New Roman" w:cs="Times New Roman"/>
                <w:b/>
                <w:bCs/>
              </w:rPr>
              <w:t xml:space="preserve">Özgül ağırlık: </w:t>
            </w:r>
            <w:r w:rsidRPr="00DA03AA">
              <w:rPr>
                <w:rFonts w:ascii="Times New Roman" w:hAnsi="Times New Roman" w:cs="Times New Roman"/>
              </w:rPr>
              <w:t xml:space="preserve">Böbrek fonksiyonları normal ise vücudun hidrasyonunu yansıtır. Böbreğin idrarı konsantre etme yeteneği ile ilgili bilgi verir. Renal perfüzyonun azaldığı durumlarda, uygunsuz ADH salınımı, kontrolsüz DM, proteinüri ve glomerülonefritte artar. </w:t>
            </w:r>
          </w:p>
          <w:p w:rsidR="00EB696E" w:rsidRPr="00DA03AA" w:rsidRDefault="00EB696E" w:rsidP="00EB696E">
            <w:pPr>
              <w:pStyle w:val="Default"/>
              <w:rPr>
                <w:rFonts w:ascii="Times New Roman" w:hAnsi="Times New Roman" w:cs="Times New Roman"/>
              </w:rPr>
            </w:pPr>
            <w:r w:rsidRPr="00DA03AA">
              <w:rPr>
                <w:rFonts w:ascii="Times New Roman" w:hAnsi="Times New Roman" w:cs="Times New Roman"/>
              </w:rPr>
              <w:t xml:space="preserve">Renal tubuler hasar, diyabetes insipitus, malign hipertansiyon ve kronik renal yetmezlikte azalır. </w:t>
            </w:r>
          </w:p>
          <w:p w:rsidR="00EB696E" w:rsidRPr="00DA03AA" w:rsidRDefault="00EB696E" w:rsidP="00EB696E">
            <w:pPr>
              <w:pStyle w:val="Default"/>
              <w:rPr>
                <w:rFonts w:ascii="Times New Roman" w:hAnsi="Times New Roman" w:cs="Times New Roman"/>
              </w:rPr>
            </w:pPr>
            <w:r w:rsidRPr="00DA03AA">
              <w:rPr>
                <w:rFonts w:ascii="Times New Roman" w:hAnsi="Times New Roman" w:cs="Times New Roman"/>
                <w:b/>
                <w:bCs/>
              </w:rPr>
              <w:t>Protein</w:t>
            </w:r>
            <w:r w:rsidRPr="00DA03AA">
              <w:rPr>
                <w:rFonts w:ascii="Times New Roman" w:hAnsi="Times New Roman" w:cs="Times New Roman"/>
              </w:rPr>
              <w:t xml:space="preserve">: Glomerüler hastalıklar, tübüler hasar, postrenal kaynaklı </w:t>
            </w:r>
          </w:p>
          <w:p w:rsidR="00EB696E" w:rsidRPr="00DA03AA" w:rsidRDefault="00EB696E" w:rsidP="00EB696E">
            <w:pPr>
              <w:pStyle w:val="Default"/>
              <w:rPr>
                <w:rFonts w:ascii="Times New Roman" w:hAnsi="Times New Roman" w:cs="Times New Roman"/>
              </w:rPr>
            </w:pPr>
            <w:r w:rsidRPr="00DA03AA">
              <w:rPr>
                <w:rFonts w:ascii="Times New Roman" w:hAnsi="Times New Roman" w:cs="Times New Roman"/>
                <w:b/>
                <w:bCs/>
              </w:rPr>
              <w:t xml:space="preserve">pH: </w:t>
            </w:r>
            <w:r w:rsidRPr="00DA03AA">
              <w:rPr>
                <w:rFonts w:ascii="Times New Roman" w:hAnsi="Times New Roman" w:cs="Times New Roman"/>
              </w:rPr>
              <w:t xml:space="preserve">Renal tübüler asidoz ve taş araştırmasında kullanılır. Sağlıklı kişilerde 5-6 arasındadır. </w:t>
            </w:r>
          </w:p>
          <w:p w:rsidR="00EB696E" w:rsidRPr="00DA03AA" w:rsidRDefault="00EB696E" w:rsidP="00EB696E">
            <w:pPr>
              <w:pStyle w:val="Default"/>
              <w:rPr>
                <w:rFonts w:ascii="Times New Roman" w:hAnsi="Times New Roman" w:cs="Times New Roman"/>
              </w:rPr>
            </w:pPr>
            <w:r w:rsidRPr="00DA03AA">
              <w:rPr>
                <w:rFonts w:ascii="Times New Roman" w:hAnsi="Times New Roman" w:cs="Times New Roman"/>
                <w:b/>
                <w:bCs/>
              </w:rPr>
              <w:t>Keton</w:t>
            </w:r>
            <w:r w:rsidRPr="00DA03AA">
              <w:rPr>
                <w:rFonts w:ascii="Times New Roman" w:hAnsi="Times New Roman" w:cs="Times New Roman"/>
              </w:rPr>
              <w:t xml:space="preserve">: Diyabet ve açlıkta görülür. </w:t>
            </w:r>
          </w:p>
          <w:p w:rsidR="00EB696E" w:rsidRPr="00DA03AA" w:rsidRDefault="00EB696E" w:rsidP="00EB696E">
            <w:pPr>
              <w:pStyle w:val="Default"/>
              <w:rPr>
                <w:rFonts w:ascii="Times New Roman" w:hAnsi="Times New Roman" w:cs="Times New Roman"/>
              </w:rPr>
            </w:pPr>
            <w:r w:rsidRPr="00DA03AA">
              <w:rPr>
                <w:rFonts w:ascii="Times New Roman" w:hAnsi="Times New Roman" w:cs="Times New Roman"/>
                <w:b/>
                <w:bCs/>
              </w:rPr>
              <w:t xml:space="preserve">Bilirubin: </w:t>
            </w:r>
            <w:r w:rsidRPr="00DA03AA">
              <w:rPr>
                <w:rFonts w:ascii="Times New Roman" w:hAnsi="Times New Roman" w:cs="Times New Roman"/>
              </w:rPr>
              <w:t xml:space="preserve">Hepatik ve posthepatik sarılıkta (konjuge bilirubin) pozitiftir </w:t>
            </w:r>
          </w:p>
        </w:tc>
      </w:tr>
      <w:tr w:rsidR="00EB696E" w:rsidRPr="00DA03AA" w:rsidTr="009222AA">
        <w:tc>
          <w:tcPr>
            <w:tcW w:w="4563" w:type="dxa"/>
            <w:shd w:val="clear" w:color="auto" w:fill="auto"/>
          </w:tcPr>
          <w:p w:rsidR="00EB696E" w:rsidRPr="00DA03AA" w:rsidRDefault="00EB696E" w:rsidP="00EB696E">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725" w:type="dxa"/>
            <w:shd w:val="clear" w:color="auto" w:fill="auto"/>
          </w:tcPr>
          <w:p w:rsidR="00EB696E" w:rsidRPr="00DA03AA" w:rsidRDefault="00EB696E" w:rsidP="00EB696E">
            <w:pPr>
              <w:pStyle w:val="Default"/>
              <w:rPr>
                <w:rFonts w:ascii="Times New Roman" w:hAnsi="Times New Roman" w:cs="Times New Roman"/>
              </w:rPr>
            </w:pPr>
            <w:r w:rsidRPr="00DA03AA">
              <w:rPr>
                <w:rFonts w:ascii="Times New Roman" w:hAnsi="Times New Roman" w:cs="Times New Roman"/>
              </w:rPr>
              <w:t>Metabolik bozukluk, böbrek hastalıkları ve üriner sistem enfeksiyonları</w:t>
            </w:r>
          </w:p>
        </w:tc>
      </w:tr>
    </w:tbl>
    <w:p w:rsidR="00F11241" w:rsidRPr="00DA03AA" w:rsidRDefault="00F11241" w:rsidP="00AD075C">
      <w:pPr>
        <w:rPr>
          <w:lang/>
        </w:rPr>
      </w:pPr>
    </w:p>
    <w:p w:rsidR="00F11241" w:rsidRPr="00DA03AA" w:rsidRDefault="005B2579" w:rsidP="00CD0B77">
      <w:pPr>
        <w:pStyle w:val="Balk2"/>
        <w:rPr>
          <w:rFonts w:ascii="Times New Roman" w:hAnsi="Times New Roman"/>
          <w:sz w:val="24"/>
          <w:szCs w:val="24"/>
        </w:rPr>
      </w:pPr>
      <w:bookmarkStart w:id="131" w:name="_Toc482375442"/>
      <w:r>
        <w:rPr>
          <w:rFonts w:ascii="Times New Roman" w:hAnsi="Times New Roman"/>
          <w:sz w:val="24"/>
          <w:szCs w:val="24"/>
        </w:rPr>
        <w:t>9.28</w:t>
      </w:r>
      <w:r w:rsidR="00552CEE" w:rsidRPr="00DA03AA">
        <w:rPr>
          <w:rFonts w:ascii="Times New Roman" w:hAnsi="Times New Roman"/>
          <w:sz w:val="24"/>
          <w:szCs w:val="24"/>
        </w:rPr>
        <w:t>. Kan gazı</w:t>
      </w:r>
      <w:bookmarkEnd w:id="131"/>
    </w:p>
    <w:p w:rsidR="00F11241" w:rsidRPr="00DA03AA" w:rsidRDefault="00F11241"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4"/>
        <w:gridCol w:w="4674"/>
      </w:tblGrid>
      <w:tr w:rsidR="00EB696E" w:rsidRPr="00DA03AA" w:rsidTr="009222AA">
        <w:tc>
          <w:tcPr>
            <w:tcW w:w="4614" w:type="dxa"/>
            <w:shd w:val="clear" w:color="auto" w:fill="auto"/>
          </w:tcPr>
          <w:p w:rsidR="00EB696E" w:rsidRPr="00DA03AA" w:rsidRDefault="00EB696E" w:rsidP="00EB696E">
            <w:pPr>
              <w:pStyle w:val="Default"/>
              <w:rPr>
                <w:rFonts w:ascii="Times New Roman" w:hAnsi="Times New Roman" w:cs="Times New Roman"/>
              </w:rPr>
            </w:pPr>
            <w:r w:rsidRPr="00DA03AA">
              <w:rPr>
                <w:rFonts w:ascii="Times New Roman" w:hAnsi="Times New Roman" w:cs="Times New Roman"/>
              </w:rPr>
              <w:t xml:space="preserve">Testin adı: </w:t>
            </w:r>
          </w:p>
        </w:tc>
        <w:tc>
          <w:tcPr>
            <w:tcW w:w="4674" w:type="dxa"/>
            <w:shd w:val="clear" w:color="auto" w:fill="auto"/>
          </w:tcPr>
          <w:p w:rsidR="00EB696E" w:rsidRPr="00DA03AA" w:rsidRDefault="00EB696E" w:rsidP="00EB696E">
            <w:pPr>
              <w:pStyle w:val="Default"/>
              <w:rPr>
                <w:rFonts w:ascii="Times New Roman" w:hAnsi="Times New Roman" w:cs="Times New Roman"/>
                <w:b/>
              </w:rPr>
            </w:pPr>
            <w:r w:rsidRPr="00DA03AA">
              <w:rPr>
                <w:rFonts w:ascii="Times New Roman" w:hAnsi="Times New Roman" w:cs="Times New Roman"/>
                <w:b/>
              </w:rPr>
              <w:t xml:space="preserve">Kan gazı </w:t>
            </w:r>
          </w:p>
        </w:tc>
      </w:tr>
      <w:tr w:rsidR="00EB696E" w:rsidRPr="00DA03AA" w:rsidTr="009222AA">
        <w:tc>
          <w:tcPr>
            <w:tcW w:w="4614" w:type="dxa"/>
            <w:shd w:val="clear" w:color="auto" w:fill="auto"/>
          </w:tcPr>
          <w:p w:rsidR="00EB696E" w:rsidRPr="00DA03AA" w:rsidRDefault="00EB696E" w:rsidP="00EB696E">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674" w:type="dxa"/>
            <w:shd w:val="clear" w:color="auto" w:fill="auto"/>
          </w:tcPr>
          <w:p w:rsidR="00EB696E" w:rsidRPr="00DA03AA" w:rsidRDefault="00EB696E" w:rsidP="00EB696E">
            <w:pPr>
              <w:pStyle w:val="Default"/>
              <w:rPr>
                <w:rFonts w:ascii="Times New Roman" w:hAnsi="Times New Roman" w:cs="Times New Roman"/>
              </w:rPr>
            </w:pPr>
            <w:r w:rsidRPr="00DA03AA">
              <w:rPr>
                <w:rFonts w:ascii="Times New Roman" w:hAnsi="Times New Roman" w:cs="Times New Roman"/>
              </w:rPr>
              <w:t xml:space="preserve">pH 7.35–7.45 Na 135-145 mmol/L </w:t>
            </w:r>
          </w:p>
          <w:p w:rsidR="00EB696E" w:rsidRPr="00DA03AA" w:rsidRDefault="00EB696E" w:rsidP="00EB696E">
            <w:pPr>
              <w:pStyle w:val="Default"/>
              <w:rPr>
                <w:rFonts w:ascii="Times New Roman" w:hAnsi="Times New Roman" w:cs="Times New Roman"/>
              </w:rPr>
            </w:pPr>
            <w:r w:rsidRPr="00DA03AA">
              <w:rPr>
                <w:rFonts w:ascii="Times New Roman" w:hAnsi="Times New Roman" w:cs="Times New Roman"/>
              </w:rPr>
              <w:t xml:space="preserve">pCO2 35–45 mm Hg K 3.5–4.5 mmol/L </w:t>
            </w:r>
          </w:p>
          <w:p w:rsidR="00EB696E" w:rsidRPr="00DA03AA" w:rsidRDefault="00EB696E" w:rsidP="00EB696E">
            <w:pPr>
              <w:pStyle w:val="Default"/>
              <w:rPr>
                <w:rFonts w:ascii="Times New Roman" w:hAnsi="Times New Roman" w:cs="Times New Roman"/>
              </w:rPr>
            </w:pPr>
            <w:r w:rsidRPr="00DA03AA">
              <w:rPr>
                <w:rFonts w:ascii="Times New Roman" w:hAnsi="Times New Roman" w:cs="Times New Roman"/>
              </w:rPr>
              <w:t xml:space="preserve">pO2 80–100 mmHg Ca(i) 1.12–1.32 mmol/L </w:t>
            </w:r>
          </w:p>
          <w:p w:rsidR="00EB696E" w:rsidRPr="00DA03AA" w:rsidRDefault="00EB696E" w:rsidP="00EB696E">
            <w:pPr>
              <w:pStyle w:val="Default"/>
              <w:rPr>
                <w:rFonts w:ascii="Times New Roman" w:hAnsi="Times New Roman" w:cs="Times New Roman"/>
              </w:rPr>
            </w:pPr>
            <w:r w:rsidRPr="00DA03AA">
              <w:rPr>
                <w:rFonts w:ascii="Times New Roman" w:hAnsi="Times New Roman" w:cs="Times New Roman"/>
              </w:rPr>
              <w:t xml:space="preserve">cHb 11.5-17.4 g/dL CI 95-105 mmol/L </w:t>
            </w:r>
          </w:p>
          <w:p w:rsidR="00EB696E" w:rsidRPr="00DA03AA" w:rsidRDefault="00EB696E" w:rsidP="00EB696E">
            <w:pPr>
              <w:pStyle w:val="Default"/>
              <w:rPr>
                <w:rFonts w:ascii="Times New Roman" w:hAnsi="Times New Roman" w:cs="Times New Roman"/>
              </w:rPr>
            </w:pPr>
            <w:r w:rsidRPr="00DA03AA">
              <w:rPr>
                <w:rFonts w:ascii="Times New Roman" w:hAnsi="Times New Roman" w:cs="Times New Roman"/>
              </w:rPr>
              <w:t xml:space="preserve">Hct 35-50 Glukoz 70-100 mg/dL </w:t>
            </w:r>
          </w:p>
          <w:p w:rsidR="00EB696E" w:rsidRPr="00DA03AA" w:rsidRDefault="00EB696E" w:rsidP="00EB696E">
            <w:pPr>
              <w:pStyle w:val="Default"/>
              <w:rPr>
                <w:rFonts w:ascii="Times New Roman" w:hAnsi="Times New Roman" w:cs="Times New Roman"/>
              </w:rPr>
            </w:pPr>
            <w:r w:rsidRPr="00DA03AA">
              <w:rPr>
                <w:rFonts w:ascii="Times New Roman" w:hAnsi="Times New Roman" w:cs="Times New Roman"/>
              </w:rPr>
              <w:t xml:space="preserve">sO2 75-99 % Laktat 0.4-2.2 mmol/L </w:t>
            </w:r>
          </w:p>
          <w:p w:rsidR="00EB696E" w:rsidRPr="00DA03AA" w:rsidRDefault="00EB696E" w:rsidP="00EB696E">
            <w:pPr>
              <w:pStyle w:val="Default"/>
              <w:rPr>
                <w:rFonts w:ascii="Times New Roman" w:hAnsi="Times New Roman" w:cs="Times New Roman"/>
              </w:rPr>
            </w:pPr>
            <w:r w:rsidRPr="00DA03AA">
              <w:rPr>
                <w:rFonts w:ascii="Times New Roman" w:hAnsi="Times New Roman" w:cs="Times New Roman"/>
              </w:rPr>
              <w:t xml:space="preserve">O2Hb 95-99 % MetHb 0.4-1.5 % </w:t>
            </w:r>
          </w:p>
          <w:p w:rsidR="00EB696E" w:rsidRPr="00DA03AA" w:rsidRDefault="00EB696E" w:rsidP="00EB696E">
            <w:pPr>
              <w:pStyle w:val="Default"/>
              <w:rPr>
                <w:rFonts w:ascii="Times New Roman" w:hAnsi="Times New Roman" w:cs="Times New Roman"/>
              </w:rPr>
            </w:pPr>
            <w:r w:rsidRPr="00DA03AA">
              <w:rPr>
                <w:rFonts w:ascii="Times New Roman" w:hAnsi="Times New Roman" w:cs="Times New Roman"/>
              </w:rPr>
              <w:t xml:space="preserve">COHb 0.5-2.5 % HHb 1–5.0 % </w:t>
            </w:r>
          </w:p>
        </w:tc>
      </w:tr>
      <w:tr w:rsidR="00EB696E" w:rsidRPr="00DA03AA" w:rsidTr="009222AA">
        <w:tc>
          <w:tcPr>
            <w:tcW w:w="4614" w:type="dxa"/>
            <w:shd w:val="clear" w:color="auto" w:fill="auto"/>
          </w:tcPr>
          <w:p w:rsidR="00EB696E" w:rsidRPr="00DA03AA" w:rsidRDefault="00EB696E" w:rsidP="00EB696E">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674" w:type="dxa"/>
            <w:shd w:val="clear" w:color="auto" w:fill="auto"/>
          </w:tcPr>
          <w:p w:rsidR="00EB696E" w:rsidRPr="00DA03AA" w:rsidRDefault="00EB696E" w:rsidP="00EB696E">
            <w:pPr>
              <w:pStyle w:val="Default"/>
              <w:rPr>
                <w:rFonts w:ascii="Times New Roman" w:hAnsi="Times New Roman" w:cs="Times New Roman"/>
              </w:rPr>
            </w:pPr>
            <w:r w:rsidRPr="00DA03AA">
              <w:rPr>
                <w:rFonts w:ascii="Times New Roman" w:hAnsi="Times New Roman" w:cs="Times New Roman"/>
              </w:rPr>
              <w:t xml:space="preserve">Asit baz dengesi bozuklukları, kan gazlarının değerlendirilmesi </w:t>
            </w:r>
          </w:p>
          <w:p w:rsidR="00EB696E" w:rsidRPr="00DA03AA" w:rsidRDefault="00EB696E" w:rsidP="00EB696E">
            <w:pPr>
              <w:pStyle w:val="Default"/>
              <w:rPr>
                <w:rFonts w:ascii="Times New Roman" w:hAnsi="Times New Roman" w:cs="Times New Roman"/>
              </w:rPr>
            </w:pPr>
            <w:r w:rsidRPr="00DA03AA">
              <w:rPr>
                <w:rFonts w:ascii="Times New Roman" w:hAnsi="Times New Roman" w:cs="Times New Roman"/>
              </w:rPr>
              <w:t xml:space="preserve">Akciğerin gaz alış veriş fonksiyonunu (pO2 ve pCO2) değerlendirmek için yapılan kan gazı ölçümleri sadece arteriyel kanla yapılmalıdır. </w:t>
            </w:r>
          </w:p>
        </w:tc>
      </w:tr>
      <w:tr w:rsidR="00EB696E" w:rsidRPr="00DA03AA" w:rsidTr="009222AA">
        <w:tc>
          <w:tcPr>
            <w:tcW w:w="4614" w:type="dxa"/>
            <w:shd w:val="clear" w:color="auto" w:fill="auto"/>
          </w:tcPr>
          <w:p w:rsidR="00EB696E" w:rsidRPr="00DA03AA" w:rsidRDefault="00EB696E" w:rsidP="00EB696E">
            <w:pPr>
              <w:pStyle w:val="Default"/>
              <w:rPr>
                <w:rFonts w:ascii="Times New Roman" w:hAnsi="Times New Roman" w:cs="Times New Roman"/>
              </w:rPr>
            </w:pPr>
            <w:r w:rsidRPr="00DA03AA">
              <w:rPr>
                <w:rFonts w:ascii="Times New Roman" w:hAnsi="Times New Roman" w:cs="Times New Roman"/>
              </w:rPr>
              <w:t xml:space="preserve">Arttığı/azaldığı durumlar: </w:t>
            </w:r>
          </w:p>
        </w:tc>
        <w:tc>
          <w:tcPr>
            <w:tcW w:w="4674" w:type="dxa"/>
            <w:shd w:val="clear" w:color="auto" w:fill="auto"/>
          </w:tcPr>
          <w:p w:rsidR="00EB696E" w:rsidRPr="00DA03AA" w:rsidRDefault="00EB696E" w:rsidP="00EB696E">
            <w:pPr>
              <w:pStyle w:val="Default"/>
              <w:rPr>
                <w:rFonts w:ascii="Times New Roman" w:hAnsi="Times New Roman" w:cs="Times New Roman"/>
              </w:rPr>
            </w:pPr>
            <w:r w:rsidRPr="00DA03AA">
              <w:rPr>
                <w:rFonts w:ascii="Times New Roman" w:hAnsi="Times New Roman" w:cs="Times New Roman"/>
              </w:rPr>
              <w:t xml:space="preserve">pH pCO2 HCO-3 </w:t>
            </w:r>
          </w:p>
          <w:p w:rsidR="00EB696E" w:rsidRPr="00DA03AA" w:rsidRDefault="00EB696E" w:rsidP="00EB696E">
            <w:pPr>
              <w:pStyle w:val="Default"/>
              <w:rPr>
                <w:rFonts w:ascii="Times New Roman" w:hAnsi="Times New Roman" w:cs="Times New Roman"/>
              </w:rPr>
            </w:pPr>
            <w:r w:rsidRPr="00DA03AA">
              <w:rPr>
                <w:rFonts w:ascii="Times New Roman" w:hAnsi="Times New Roman" w:cs="Times New Roman"/>
              </w:rPr>
              <w:t xml:space="preserve">Akut metabolik asidoz Azalır Normal Azalır </w:t>
            </w:r>
          </w:p>
          <w:p w:rsidR="00EB696E" w:rsidRPr="00DA03AA" w:rsidRDefault="00EB696E" w:rsidP="00EB696E">
            <w:pPr>
              <w:pStyle w:val="Default"/>
              <w:rPr>
                <w:rFonts w:ascii="Times New Roman" w:hAnsi="Times New Roman" w:cs="Times New Roman"/>
              </w:rPr>
            </w:pPr>
            <w:r w:rsidRPr="00DA03AA">
              <w:rPr>
                <w:rFonts w:ascii="Times New Roman" w:hAnsi="Times New Roman" w:cs="Times New Roman"/>
              </w:rPr>
              <w:t xml:space="preserve">Kompanse metabolik asidoz Normal Azalır Azalır </w:t>
            </w:r>
          </w:p>
          <w:p w:rsidR="00EB696E" w:rsidRPr="00DA03AA" w:rsidRDefault="00EB696E" w:rsidP="00EB696E">
            <w:pPr>
              <w:pStyle w:val="Default"/>
              <w:rPr>
                <w:rFonts w:ascii="Times New Roman" w:hAnsi="Times New Roman" w:cs="Times New Roman"/>
              </w:rPr>
            </w:pPr>
            <w:r w:rsidRPr="00DA03AA">
              <w:rPr>
                <w:rFonts w:ascii="Times New Roman" w:hAnsi="Times New Roman" w:cs="Times New Roman"/>
              </w:rPr>
              <w:t xml:space="preserve">Akut solunumsal asidoz Azalır Artar Normal </w:t>
            </w:r>
          </w:p>
          <w:p w:rsidR="00EB696E" w:rsidRPr="00DA03AA" w:rsidRDefault="00EB696E" w:rsidP="00EB696E">
            <w:pPr>
              <w:pStyle w:val="Default"/>
              <w:rPr>
                <w:rFonts w:ascii="Times New Roman" w:hAnsi="Times New Roman" w:cs="Times New Roman"/>
              </w:rPr>
            </w:pPr>
            <w:r w:rsidRPr="00DA03AA">
              <w:rPr>
                <w:rFonts w:ascii="Times New Roman" w:hAnsi="Times New Roman" w:cs="Times New Roman"/>
              </w:rPr>
              <w:t xml:space="preserve">Kompanse solunumsal asidoz Normal Artar Artar </w:t>
            </w:r>
          </w:p>
          <w:p w:rsidR="00EB696E" w:rsidRPr="00DA03AA" w:rsidRDefault="00EB696E" w:rsidP="00EB696E">
            <w:pPr>
              <w:pStyle w:val="Default"/>
              <w:rPr>
                <w:rFonts w:ascii="Times New Roman" w:hAnsi="Times New Roman" w:cs="Times New Roman"/>
              </w:rPr>
            </w:pPr>
            <w:r w:rsidRPr="00DA03AA">
              <w:rPr>
                <w:rFonts w:ascii="Times New Roman" w:hAnsi="Times New Roman" w:cs="Times New Roman"/>
              </w:rPr>
              <w:t xml:space="preserve">Akut metabolik alkaloz Artar Normal Artar </w:t>
            </w:r>
          </w:p>
          <w:p w:rsidR="00EB696E" w:rsidRPr="00DA03AA" w:rsidRDefault="00EB696E" w:rsidP="00EB696E">
            <w:pPr>
              <w:pStyle w:val="Default"/>
              <w:rPr>
                <w:rFonts w:ascii="Times New Roman" w:hAnsi="Times New Roman" w:cs="Times New Roman"/>
              </w:rPr>
            </w:pPr>
            <w:r w:rsidRPr="00DA03AA">
              <w:rPr>
                <w:rFonts w:ascii="Times New Roman" w:hAnsi="Times New Roman" w:cs="Times New Roman"/>
              </w:rPr>
              <w:t xml:space="preserve">Kompanse metabolik alkaloz Artar Artar Artar </w:t>
            </w:r>
          </w:p>
          <w:p w:rsidR="00EB696E" w:rsidRPr="00DA03AA" w:rsidRDefault="00EB696E" w:rsidP="00EB696E">
            <w:pPr>
              <w:pStyle w:val="Default"/>
              <w:rPr>
                <w:rFonts w:ascii="Times New Roman" w:hAnsi="Times New Roman" w:cs="Times New Roman"/>
              </w:rPr>
            </w:pPr>
            <w:r w:rsidRPr="00DA03AA">
              <w:rPr>
                <w:rFonts w:ascii="Times New Roman" w:hAnsi="Times New Roman" w:cs="Times New Roman"/>
              </w:rPr>
              <w:t xml:space="preserve">Akut solunumsal alkaloz Artar Azalır Normal </w:t>
            </w:r>
          </w:p>
          <w:p w:rsidR="00EB696E" w:rsidRPr="00DA03AA" w:rsidRDefault="00EB696E" w:rsidP="00EB696E">
            <w:pPr>
              <w:pStyle w:val="Default"/>
              <w:rPr>
                <w:rFonts w:ascii="Times New Roman" w:hAnsi="Times New Roman" w:cs="Times New Roman"/>
              </w:rPr>
            </w:pPr>
            <w:r w:rsidRPr="00DA03AA">
              <w:rPr>
                <w:rFonts w:ascii="Times New Roman" w:hAnsi="Times New Roman" w:cs="Times New Roman"/>
              </w:rPr>
              <w:t>Kompanse solunumsal alkaloz Normal Azalır Azalır</w:t>
            </w:r>
          </w:p>
        </w:tc>
      </w:tr>
    </w:tbl>
    <w:p w:rsidR="00F11241" w:rsidRPr="00DA03AA" w:rsidRDefault="00F11241" w:rsidP="00AD075C">
      <w:pPr>
        <w:rPr>
          <w:lang/>
        </w:rPr>
      </w:pPr>
    </w:p>
    <w:p w:rsidR="00552CEE" w:rsidRPr="00DA03AA" w:rsidRDefault="005B2579" w:rsidP="00CD0B77">
      <w:pPr>
        <w:pStyle w:val="Balk2"/>
        <w:rPr>
          <w:rFonts w:ascii="Times New Roman" w:hAnsi="Times New Roman"/>
          <w:sz w:val="24"/>
          <w:szCs w:val="24"/>
        </w:rPr>
      </w:pPr>
      <w:bookmarkStart w:id="132" w:name="_Toc482375443"/>
      <w:r>
        <w:rPr>
          <w:rFonts w:ascii="Times New Roman" w:hAnsi="Times New Roman"/>
          <w:sz w:val="24"/>
          <w:szCs w:val="24"/>
        </w:rPr>
        <w:t>9.29</w:t>
      </w:r>
      <w:r w:rsidR="00552CEE" w:rsidRPr="00DA03AA">
        <w:rPr>
          <w:rFonts w:ascii="Times New Roman" w:hAnsi="Times New Roman"/>
          <w:sz w:val="24"/>
          <w:szCs w:val="24"/>
        </w:rPr>
        <w:t>. Tam kan sayımı (CBC)</w:t>
      </w:r>
      <w:bookmarkEnd w:id="132"/>
      <w:r w:rsidR="00552CEE" w:rsidRPr="00DA03AA">
        <w:rPr>
          <w:rFonts w:ascii="Times New Roman" w:hAnsi="Times New Roman"/>
          <w:sz w:val="24"/>
          <w:szCs w:val="24"/>
        </w:rPr>
        <w:t xml:space="preserve"> </w:t>
      </w:r>
    </w:p>
    <w:p w:rsidR="00F11241" w:rsidRPr="00DA03AA" w:rsidRDefault="00F11241"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8"/>
        <w:gridCol w:w="4750"/>
      </w:tblGrid>
      <w:tr w:rsidR="00786372" w:rsidRPr="00DA03AA" w:rsidTr="009222AA">
        <w:tc>
          <w:tcPr>
            <w:tcW w:w="4538" w:type="dxa"/>
            <w:shd w:val="clear" w:color="auto" w:fill="auto"/>
          </w:tcPr>
          <w:p w:rsidR="00786372" w:rsidRPr="00DA03AA" w:rsidRDefault="00786372" w:rsidP="00786372">
            <w:pPr>
              <w:pStyle w:val="Default"/>
              <w:rPr>
                <w:rFonts w:ascii="Times New Roman" w:hAnsi="Times New Roman" w:cs="Times New Roman"/>
              </w:rPr>
            </w:pPr>
            <w:r w:rsidRPr="00DA03AA">
              <w:rPr>
                <w:rFonts w:ascii="Times New Roman" w:hAnsi="Times New Roman" w:cs="Times New Roman"/>
              </w:rPr>
              <w:t xml:space="preserve">Testin adı: </w:t>
            </w:r>
          </w:p>
        </w:tc>
        <w:tc>
          <w:tcPr>
            <w:tcW w:w="4750" w:type="dxa"/>
            <w:shd w:val="clear" w:color="auto" w:fill="auto"/>
          </w:tcPr>
          <w:p w:rsidR="00786372" w:rsidRPr="00DA03AA" w:rsidRDefault="00786372" w:rsidP="00786372">
            <w:pPr>
              <w:pStyle w:val="Default"/>
              <w:rPr>
                <w:rFonts w:ascii="Times New Roman" w:hAnsi="Times New Roman" w:cs="Times New Roman"/>
                <w:b/>
              </w:rPr>
            </w:pPr>
            <w:r w:rsidRPr="00DA03AA">
              <w:rPr>
                <w:rFonts w:ascii="Times New Roman" w:hAnsi="Times New Roman" w:cs="Times New Roman"/>
                <w:b/>
              </w:rPr>
              <w:t xml:space="preserve">Tam kan sayımı (CBC) </w:t>
            </w:r>
          </w:p>
        </w:tc>
      </w:tr>
      <w:tr w:rsidR="00786372" w:rsidRPr="00DA03AA" w:rsidTr="009222AA">
        <w:tc>
          <w:tcPr>
            <w:tcW w:w="4538" w:type="dxa"/>
            <w:shd w:val="clear" w:color="auto" w:fill="auto"/>
          </w:tcPr>
          <w:p w:rsidR="00786372" w:rsidRPr="00DA03AA" w:rsidRDefault="00786372" w:rsidP="00786372">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750" w:type="dxa"/>
            <w:shd w:val="clear" w:color="auto" w:fill="auto"/>
          </w:tcPr>
          <w:p w:rsidR="00786372" w:rsidRPr="00DA03AA" w:rsidRDefault="00786372" w:rsidP="00786372">
            <w:pPr>
              <w:pStyle w:val="Default"/>
              <w:rPr>
                <w:rFonts w:ascii="Times New Roman" w:hAnsi="Times New Roman" w:cs="Times New Roman"/>
              </w:rPr>
            </w:pPr>
            <w:r w:rsidRPr="00DA03AA">
              <w:rPr>
                <w:rFonts w:ascii="Times New Roman" w:hAnsi="Times New Roman" w:cs="Times New Roman"/>
              </w:rPr>
              <w:t xml:space="preserve">WBC 4.8-10.8 x10^3/μL </w:t>
            </w:r>
          </w:p>
          <w:p w:rsidR="00786372" w:rsidRPr="00DA03AA" w:rsidRDefault="00786372" w:rsidP="00786372">
            <w:pPr>
              <w:pStyle w:val="Default"/>
              <w:rPr>
                <w:rFonts w:ascii="Times New Roman" w:hAnsi="Times New Roman" w:cs="Times New Roman"/>
              </w:rPr>
            </w:pPr>
            <w:r w:rsidRPr="00DA03AA">
              <w:rPr>
                <w:rFonts w:ascii="Times New Roman" w:hAnsi="Times New Roman" w:cs="Times New Roman"/>
              </w:rPr>
              <w:t xml:space="preserve">RBC 4.7-6.1 Erkek, 4.2-5.4 Kadın x10^6/μL </w:t>
            </w:r>
          </w:p>
          <w:p w:rsidR="00786372" w:rsidRPr="00DA03AA" w:rsidRDefault="00786372" w:rsidP="00786372">
            <w:pPr>
              <w:pStyle w:val="Default"/>
              <w:rPr>
                <w:rFonts w:ascii="Times New Roman" w:hAnsi="Times New Roman" w:cs="Times New Roman"/>
              </w:rPr>
            </w:pPr>
            <w:r w:rsidRPr="00DA03AA">
              <w:rPr>
                <w:rFonts w:ascii="Times New Roman" w:hAnsi="Times New Roman" w:cs="Times New Roman"/>
              </w:rPr>
              <w:t xml:space="preserve">Hemoglobin 14-18 Erkek, 12-16 Kadın g/dL </w:t>
            </w:r>
          </w:p>
          <w:p w:rsidR="00786372" w:rsidRPr="00DA03AA" w:rsidRDefault="00786372" w:rsidP="00786372">
            <w:pPr>
              <w:pStyle w:val="Default"/>
              <w:rPr>
                <w:rFonts w:ascii="Times New Roman" w:hAnsi="Times New Roman" w:cs="Times New Roman"/>
              </w:rPr>
            </w:pPr>
            <w:r w:rsidRPr="00DA03AA">
              <w:rPr>
                <w:rFonts w:ascii="Times New Roman" w:hAnsi="Times New Roman" w:cs="Times New Roman"/>
              </w:rPr>
              <w:t xml:space="preserve">HCT %42-52 Erkek, 37-47 Kadın </w:t>
            </w:r>
          </w:p>
          <w:p w:rsidR="00786372" w:rsidRPr="00DA03AA" w:rsidRDefault="00786372" w:rsidP="00786372">
            <w:pPr>
              <w:pStyle w:val="Default"/>
              <w:rPr>
                <w:rFonts w:ascii="Times New Roman" w:hAnsi="Times New Roman" w:cs="Times New Roman"/>
              </w:rPr>
            </w:pPr>
            <w:r w:rsidRPr="00DA03AA">
              <w:rPr>
                <w:rFonts w:ascii="Times New Roman" w:hAnsi="Times New Roman" w:cs="Times New Roman"/>
              </w:rPr>
              <w:t xml:space="preserve">PLT 130-400x10^3/μL </w:t>
            </w:r>
          </w:p>
          <w:p w:rsidR="00786372" w:rsidRPr="00DA03AA" w:rsidRDefault="00786372" w:rsidP="00786372">
            <w:pPr>
              <w:pStyle w:val="Default"/>
              <w:rPr>
                <w:rFonts w:ascii="Times New Roman" w:hAnsi="Times New Roman" w:cs="Times New Roman"/>
              </w:rPr>
            </w:pPr>
            <w:r w:rsidRPr="00DA03AA">
              <w:rPr>
                <w:rFonts w:ascii="Times New Roman" w:hAnsi="Times New Roman" w:cs="Times New Roman"/>
              </w:rPr>
              <w:t xml:space="preserve">%NE 43-65 </w:t>
            </w:r>
          </w:p>
          <w:p w:rsidR="00786372" w:rsidRPr="00DA03AA" w:rsidRDefault="00786372" w:rsidP="00786372">
            <w:pPr>
              <w:pStyle w:val="Default"/>
              <w:rPr>
                <w:rFonts w:ascii="Times New Roman" w:hAnsi="Times New Roman" w:cs="Times New Roman"/>
              </w:rPr>
            </w:pPr>
            <w:r w:rsidRPr="00DA03AA">
              <w:rPr>
                <w:rFonts w:ascii="Times New Roman" w:hAnsi="Times New Roman" w:cs="Times New Roman"/>
              </w:rPr>
              <w:t xml:space="preserve">%EO 0.9-2.9 </w:t>
            </w:r>
          </w:p>
          <w:p w:rsidR="00786372" w:rsidRPr="00DA03AA" w:rsidRDefault="00786372" w:rsidP="00786372">
            <w:pPr>
              <w:pStyle w:val="Default"/>
              <w:rPr>
                <w:rFonts w:ascii="Times New Roman" w:hAnsi="Times New Roman" w:cs="Times New Roman"/>
              </w:rPr>
            </w:pPr>
            <w:r w:rsidRPr="00DA03AA">
              <w:rPr>
                <w:rFonts w:ascii="Times New Roman" w:hAnsi="Times New Roman" w:cs="Times New Roman"/>
              </w:rPr>
              <w:t xml:space="preserve">%LY 20.5-45.5 </w:t>
            </w:r>
          </w:p>
          <w:p w:rsidR="00786372" w:rsidRPr="00DA03AA" w:rsidRDefault="00786372" w:rsidP="00786372">
            <w:pPr>
              <w:pStyle w:val="Default"/>
              <w:rPr>
                <w:rFonts w:ascii="Times New Roman" w:hAnsi="Times New Roman" w:cs="Times New Roman"/>
              </w:rPr>
            </w:pPr>
            <w:r w:rsidRPr="00DA03AA">
              <w:rPr>
                <w:rFonts w:ascii="Times New Roman" w:hAnsi="Times New Roman" w:cs="Times New Roman"/>
              </w:rPr>
              <w:t xml:space="preserve">%BA 0.2-1 </w:t>
            </w:r>
          </w:p>
          <w:p w:rsidR="00786372" w:rsidRPr="00DA03AA" w:rsidRDefault="00786372" w:rsidP="00786372">
            <w:pPr>
              <w:pStyle w:val="Default"/>
              <w:rPr>
                <w:rFonts w:ascii="Times New Roman" w:hAnsi="Times New Roman" w:cs="Times New Roman"/>
              </w:rPr>
            </w:pPr>
            <w:r w:rsidRPr="00DA03AA">
              <w:rPr>
                <w:rFonts w:ascii="Times New Roman" w:hAnsi="Times New Roman" w:cs="Times New Roman"/>
              </w:rPr>
              <w:t xml:space="preserve">%MO 5.5-11.7 </w:t>
            </w:r>
          </w:p>
          <w:p w:rsidR="00786372" w:rsidRPr="00DA03AA" w:rsidRDefault="00786372" w:rsidP="00786372">
            <w:pPr>
              <w:pStyle w:val="Default"/>
              <w:rPr>
                <w:rFonts w:ascii="Times New Roman" w:hAnsi="Times New Roman" w:cs="Times New Roman"/>
              </w:rPr>
            </w:pPr>
            <w:r w:rsidRPr="00DA03AA">
              <w:rPr>
                <w:rFonts w:ascii="Times New Roman" w:hAnsi="Times New Roman" w:cs="Times New Roman"/>
              </w:rPr>
              <w:t xml:space="preserve">MCV 80-94 Erkek, 81-99 Kadın fl </w:t>
            </w:r>
          </w:p>
          <w:p w:rsidR="00786372" w:rsidRPr="00DA03AA" w:rsidRDefault="00786372" w:rsidP="00786372">
            <w:pPr>
              <w:pStyle w:val="Default"/>
              <w:rPr>
                <w:rFonts w:ascii="Times New Roman" w:hAnsi="Times New Roman" w:cs="Times New Roman"/>
              </w:rPr>
            </w:pPr>
            <w:r w:rsidRPr="00DA03AA">
              <w:rPr>
                <w:rFonts w:ascii="Times New Roman" w:hAnsi="Times New Roman" w:cs="Times New Roman"/>
              </w:rPr>
              <w:t xml:space="preserve">MCH 27-31 pg </w:t>
            </w:r>
          </w:p>
          <w:p w:rsidR="00786372" w:rsidRPr="00DA03AA" w:rsidRDefault="00786372" w:rsidP="00786372">
            <w:pPr>
              <w:pStyle w:val="Default"/>
              <w:rPr>
                <w:rFonts w:ascii="Times New Roman" w:hAnsi="Times New Roman" w:cs="Times New Roman"/>
              </w:rPr>
            </w:pPr>
            <w:r w:rsidRPr="00DA03AA">
              <w:rPr>
                <w:rFonts w:ascii="Times New Roman" w:hAnsi="Times New Roman" w:cs="Times New Roman"/>
              </w:rPr>
              <w:t xml:space="preserve">MCHC 32-36 g/dL </w:t>
            </w:r>
          </w:p>
          <w:p w:rsidR="00786372" w:rsidRPr="00DA03AA" w:rsidRDefault="00786372" w:rsidP="00786372">
            <w:pPr>
              <w:pStyle w:val="Default"/>
              <w:rPr>
                <w:rFonts w:ascii="Times New Roman" w:hAnsi="Times New Roman" w:cs="Times New Roman"/>
              </w:rPr>
            </w:pPr>
            <w:r w:rsidRPr="00DA03AA">
              <w:rPr>
                <w:rFonts w:ascii="Times New Roman" w:hAnsi="Times New Roman" w:cs="Times New Roman"/>
              </w:rPr>
              <w:t xml:space="preserve">RDW %11.5-14.5 </w:t>
            </w:r>
          </w:p>
          <w:p w:rsidR="00786372" w:rsidRPr="00DA03AA" w:rsidRDefault="00786372" w:rsidP="00786372">
            <w:pPr>
              <w:pStyle w:val="Default"/>
              <w:rPr>
                <w:rFonts w:ascii="Times New Roman" w:hAnsi="Times New Roman" w:cs="Times New Roman"/>
              </w:rPr>
            </w:pPr>
            <w:r w:rsidRPr="00DA03AA">
              <w:rPr>
                <w:rFonts w:ascii="Times New Roman" w:hAnsi="Times New Roman" w:cs="Times New Roman"/>
              </w:rPr>
              <w:t xml:space="preserve">MPV 7.4-10.4 </w:t>
            </w:r>
          </w:p>
        </w:tc>
      </w:tr>
      <w:tr w:rsidR="00786372" w:rsidRPr="00DA03AA" w:rsidTr="009222AA">
        <w:tc>
          <w:tcPr>
            <w:tcW w:w="4538" w:type="dxa"/>
            <w:shd w:val="clear" w:color="auto" w:fill="auto"/>
          </w:tcPr>
          <w:p w:rsidR="00786372" w:rsidRPr="00DA03AA" w:rsidRDefault="00786372" w:rsidP="00786372">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750" w:type="dxa"/>
            <w:shd w:val="clear" w:color="auto" w:fill="auto"/>
          </w:tcPr>
          <w:p w:rsidR="00786372" w:rsidRPr="00DA03AA" w:rsidRDefault="00786372" w:rsidP="00786372">
            <w:pPr>
              <w:pStyle w:val="Default"/>
              <w:rPr>
                <w:rFonts w:ascii="Times New Roman" w:hAnsi="Times New Roman" w:cs="Times New Roman"/>
              </w:rPr>
            </w:pPr>
            <w:r w:rsidRPr="00DA03AA">
              <w:rPr>
                <w:rFonts w:ascii="Times New Roman" w:hAnsi="Times New Roman" w:cs="Times New Roman"/>
              </w:rPr>
              <w:t xml:space="preserve">Hematolojik hastalıklar, hemorajiler, akut ve kronik enfeksiyonlar, ameliyat öncesi vb. durumlarda kullanılır. </w:t>
            </w:r>
          </w:p>
        </w:tc>
      </w:tr>
      <w:tr w:rsidR="00786372" w:rsidRPr="00DA03AA" w:rsidTr="009222AA">
        <w:tc>
          <w:tcPr>
            <w:tcW w:w="4538" w:type="dxa"/>
            <w:shd w:val="clear" w:color="auto" w:fill="auto"/>
          </w:tcPr>
          <w:p w:rsidR="00786372" w:rsidRPr="00DA03AA" w:rsidRDefault="00786372" w:rsidP="00786372">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750" w:type="dxa"/>
            <w:shd w:val="clear" w:color="auto" w:fill="auto"/>
          </w:tcPr>
          <w:p w:rsidR="00786372" w:rsidRPr="00DA03AA" w:rsidRDefault="00786372" w:rsidP="00786372">
            <w:pPr>
              <w:pStyle w:val="Default"/>
              <w:rPr>
                <w:rFonts w:ascii="Times New Roman" w:hAnsi="Times New Roman" w:cs="Times New Roman"/>
              </w:rPr>
            </w:pPr>
            <w:r w:rsidRPr="00DA03AA">
              <w:rPr>
                <w:rFonts w:ascii="Times New Roman" w:hAnsi="Times New Roman" w:cs="Times New Roman"/>
              </w:rPr>
              <w:t xml:space="preserve">Hemoglobin: Düşük oksijen basıncında yüksek rakıma fizyolojik yanıt olarak veya ilerlemiş akciğer ya da kalp hastalığında; ayrıca polisitemia vera gibi miyeloproliferatif neoplazmlarda artar. </w:t>
            </w:r>
          </w:p>
          <w:p w:rsidR="00786372" w:rsidRPr="00DA03AA" w:rsidRDefault="00786372" w:rsidP="00786372">
            <w:pPr>
              <w:pStyle w:val="Default"/>
              <w:rPr>
                <w:rFonts w:ascii="Times New Roman" w:hAnsi="Times New Roman" w:cs="Times New Roman"/>
              </w:rPr>
            </w:pPr>
            <w:r w:rsidRPr="00DA03AA">
              <w:rPr>
                <w:rFonts w:ascii="Times New Roman" w:hAnsi="Times New Roman" w:cs="Times New Roman"/>
              </w:rPr>
              <w:t xml:space="preserve">Nötrofili: Akut enfeksiyonlar, kronik hastalıkların alevlenmesi, vaskülit, akut romatizmal ateş, romatoid artrit, inflamatuar </w:t>
            </w:r>
          </w:p>
          <w:p w:rsidR="00786372" w:rsidRPr="00DA03AA" w:rsidRDefault="00786372" w:rsidP="00786372">
            <w:pPr>
              <w:pStyle w:val="Default"/>
              <w:rPr>
                <w:rFonts w:ascii="Times New Roman" w:hAnsi="Times New Roman" w:cs="Times New Roman"/>
              </w:rPr>
            </w:pPr>
            <w:r w:rsidRPr="00DA03AA">
              <w:rPr>
                <w:rFonts w:ascii="Times New Roman" w:hAnsi="Times New Roman" w:cs="Times New Roman"/>
              </w:rPr>
              <w:t xml:space="preserve">bağırsak hastalıkları, miyeloproliferatif neoplaziler, nötrofilik lösemi </w:t>
            </w:r>
          </w:p>
          <w:p w:rsidR="00786372" w:rsidRPr="00DA03AA" w:rsidRDefault="00786372" w:rsidP="00786372">
            <w:pPr>
              <w:pStyle w:val="Default"/>
              <w:rPr>
                <w:rFonts w:ascii="Times New Roman" w:hAnsi="Times New Roman" w:cs="Times New Roman"/>
              </w:rPr>
            </w:pPr>
            <w:r w:rsidRPr="00DA03AA">
              <w:rPr>
                <w:rFonts w:ascii="Times New Roman" w:hAnsi="Times New Roman" w:cs="Times New Roman"/>
              </w:rPr>
              <w:t xml:space="preserve">Trombositoz: Kronik miyelositer lösemi, esansiyel trombositoz, </w:t>
            </w:r>
          </w:p>
          <w:p w:rsidR="00786372" w:rsidRPr="00DA03AA" w:rsidRDefault="00786372" w:rsidP="00786372">
            <w:pPr>
              <w:pStyle w:val="Default"/>
              <w:rPr>
                <w:rFonts w:ascii="Times New Roman" w:hAnsi="Times New Roman" w:cs="Times New Roman"/>
              </w:rPr>
            </w:pPr>
            <w:r w:rsidRPr="00DA03AA">
              <w:rPr>
                <w:rFonts w:ascii="Times New Roman" w:hAnsi="Times New Roman" w:cs="Times New Roman"/>
              </w:rPr>
              <w:t xml:space="preserve">polisitemia vera, primer miyelofibroz, kronik nötrofilik lösemi, reaktif trombositozlar, enfeksiyon, enflamasyon, kollajen vasküler hastalıklar, solid tümor veya hematolojik maligniteler, post-operatif, miyeloproliferasyon ile seyreden hastalıklar, konjenital ve ailevi </w:t>
            </w:r>
          </w:p>
          <w:p w:rsidR="00786372" w:rsidRPr="00DA03AA" w:rsidRDefault="00786372" w:rsidP="00786372">
            <w:pPr>
              <w:pStyle w:val="Default"/>
              <w:rPr>
                <w:rFonts w:ascii="Times New Roman" w:hAnsi="Times New Roman" w:cs="Times New Roman"/>
              </w:rPr>
            </w:pPr>
            <w:r w:rsidRPr="00DA03AA">
              <w:rPr>
                <w:rFonts w:ascii="Times New Roman" w:hAnsi="Times New Roman" w:cs="Times New Roman"/>
              </w:rPr>
              <w:t>t</w:t>
            </w:r>
            <w:r w:rsidR="008F24AE" w:rsidRPr="00DA03AA">
              <w:rPr>
                <w:rFonts w:ascii="Times New Roman" w:hAnsi="Times New Roman" w:cs="Times New Roman"/>
              </w:rPr>
              <w:t>rombositozlar, trombopoetin gen mutasyonuna bağlıdır.</w:t>
            </w:r>
          </w:p>
        </w:tc>
      </w:tr>
      <w:tr w:rsidR="00786372" w:rsidRPr="00DA03AA" w:rsidTr="009222AA">
        <w:tc>
          <w:tcPr>
            <w:tcW w:w="4538" w:type="dxa"/>
            <w:shd w:val="clear" w:color="auto" w:fill="auto"/>
          </w:tcPr>
          <w:p w:rsidR="00786372" w:rsidRPr="00DA03AA" w:rsidRDefault="00786372" w:rsidP="00786372">
            <w:pPr>
              <w:pStyle w:val="Default"/>
              <w:rPr>
                <w:rFonts w:ascii="Times New Roman" w:hAnsi="Times New Roman" w:cs="Times New Roman"/>
              </w:rPr>
            </w:pPr>
            <w:r w:rsidRPr="00DA03AA">
              <w:rPr>
                <w:rFonts w:ascii="Times New Roman" w:hAnsi="Times New Roman" w:cs="Times New Roman"/>
              </w:rPr>
              <w:t xml:space="preserve">Azaldığı durumlar: </w:t>
            </w:r>
          </w:p>
        </w:tc>
        <w:tc>
          <w:tcPr>
            <w:tcW w:w="4750" w:type="dxa"/>
            <w:shd w:val="clear" w:color="auto" w:fill="auto"/>
          </w:tcPr>
          <w:p w:rsidR="00786372" w:rsidRPr="00DA03AA" w:rsidRDefault="00786372" w:rsidP="00786372">
            <w:pPr>
              <w:pStyle w:val="Default"/>
              <w:rPr>
                <w:rFonts w:ascii="Times New Roman" w:hAnsi="Times New Roman" w:cs="Times New Roman"/>
              </w:rPr>
            </w:pPr>
            <w:r w:rsidRPr="00DA03AA">
              <w:rPr>
                <w:rFonts w:ascii="Times New Roman" w:hAnsi="Times New Roman" w:cs="Times New Roman"/>
              </w:rPr>
              <w:t xml:space="preserve">Hemoglobin:Tüm anemilerde ve çoğu zaman altta yatan başka bir </w:t>
            </w:r>
          </w:p>
          <w:p w:rsidR="00786372" w:rsidRPr="00DA03AA" w:rsidRDefault="00786372" w:rsidP="00786372">
            <w:pPr>
              <w:pStyle w:val="Default"/>
              <w:rPr>
                <w:rFonts w:ascii="Times New Roman" w:hAnsi="Times New Roman" w:cs="Times New Roman"/>
              </w:rPr>
            </w:pPr>
            <w:r w:rsidRPr="00DA03AA">
              <w:rPr>
                <w:rFonts w:ascii="Times New Roman" w:hAnsi="Times New Roman" w:cs="Times New Roman"/>
              </w:rPr>
              <w:t xml:space="preserve">hastalık veya eksikliğin (demir, folat, B12 vitamini) varlığı sonucunda </w:t>
            </w:r>
          </w:p>
          <w:p w:rsidR="00786372" w:rsidRPr="00DA03AA" w:rsidRDefault="00786372" w:rsidP="00786372">
            <w:pPr>
              <w:pStyle w:val="Default"/>
              <w:rPr>
                <w:rFonts w:ascii="Times New Roman" w:hAnsi="Times New Roman" w:cs="Times New Roman"/>
              </w:rPr>
            </w:pPr>
            <w:r w:rsidRPr="00DA03AA">
              <w:rPr>
                <w:rFonts w:ascii="Times New Roman" w:hAnsi="Times New Roman" w:cs="Times New Roman"/>
              </w:rPr>
              <w:t xml:space="preserve">azalır. </w:t>
            </w:r>
          </w:p>
          <w:p w:rsidR="00786372" w:rsidRPr="00DA03AA" w:rsidRDefault="00786372" w:rsidP="00786372">
            <w:pPr>
              <w:pStyle w:val="Default"/>
              <w:rPr>
                <w:rFonts w:ascii="Times New Roman" w:hAnsi="Times New Roman" w:cs="Times New Roman"/>
              </w:rPr>
            </w:pPr>
            <w:r w:rsidRPr="00DA03AA">
              <w:rPr>
                <w:rFonts w:ascii="Times New Roman" w:hAnsi="Times New Roman" w:cs="Times New Roman"/>
              </w:rPr>
              <w:t xml:space="preserve">Nötropeni: Miyelodisplastik sendromlar, aplastik anemi, kemoterapi, </w:t>
            </w:r>
          </w:p>
          <w:p w:rsidR="00786372" w:rsidRPr="00DA03AA" w:rsidRDefault="00786372" w:rsidP="00786372">
            <w:pPr>
              <w:pStyle w:val="Default"/>
              <w:rPr>
                <w:rFonts w:ascii="Times New Roman" w:hAnsi="Times New Roman" w:cs="Times New Roman"/>
              </w:rPr>
            </w:pPr>
            <w:r w:rsidRPr="00DA03AA">
              <w:rPr>
                <w:rFonts w:ascii="Times New Roman" w:hAnsi="Times New Roman" w:cs="Times New Roman"/>
              </w:rPr>
              <w:t xml:space="preserve">akut lösemi, radyasyon tedavisi,otoimmun nötropeni, viral </w:t>
            </w:r>
          </w:p>
          <w:p w:rsidR="00786372" w:rsidRPr="00DA03AA" w:rsidRDefault="00786372" w:rsidP="00786372">
            <w:pPr>
              <w:pStyle w:val="Default"/>
              <w:rPr>
                <w:rFonts w:ascii="Times New Roman" w:hAnsi="Times New Roman" w:cs="Times New Roman"/>
              </w:rPr>
            </w:pPr>
            <w:r w:rsidRPr="00DA03AA">
              <w:rPr>
                <w:rFonts w:ascii="Times New Roman" w:hAnsi="Times New Roman" w:cs="Times New Roman"/>
              </w:rPr>
              <w:t xml:space="preserve">enfeksiyonlar, ağır sepsis, malarya, bruselloz, ilaçlar </w:t>
            </w:r>
          </w:p>
          <w:p w:rsidR="00786372" w:rsidRPr="00DA03AA" w:rsidRDefault="00786372" w:rsidP="00786372">
            <w:pPr>
              <w:pStyle w:val="Default"/>
              <w:rPr>
                <w:rFonts w:ascii="Times New Roman" w:hAnsi="Times New Roman" w:cs="Times New Roman"/>
              </w:rPr>
            </w:pPr>
            <w:r w:rsidRPr="00DA03AA">
              <w:rPr>
                <w:rFonts w:ascii="Times New Roman" w:hAnsi="Times New Roman" w:cs="Times New Roman"/>
              </w:rPr>
              <w:t xml:space="preserve">Trombositopeni: Psödotrombositopeni, trombosit satellitizmi, dev </w:t>
            </w:r>
          </w:p>
          <w:p w:rsidR="00786372" w:rsidRPr="00DA03AA" w:rsidRDefault="00786372" w:rsidP="00786372">
            <w:pPr>
              <w:pStyle w:val="Default"/>
              <w:rPr>
                <w:rFonts w:ascii="Times New Roman" w:hAnsi="Times New Roman" w:cs="Times New Roman"/>
              </w:rPr>
            </w:pPr>
            <w:r w:rsidRPr="00DA03AA">
              <w:rPr>
                <w:rFonts w:ascii="Times New Roman" w:hAnsi="Times New Roman" w:cs="Times New Roman"/>
              </w:rPr>
              <w:t xml:space="preserve">trombositler, megakaryositik hipoplazi, ineffektif trombopoez, primer </w:t>
            </w:r>
          </w:p>
          <w:p w:rsidR="00786372" w:rsidRPr="00DA03AA" w:rsidRDefault="00786372" w:rsidP="00786372">
            <w:pPr>
              <w:pStyle w:val="Default"/>
              <w:rPr>
                <w:rFonts w:ascii="Times New Roman" w:hAnsi="Times New Roman" w:cs="Times New Roman"/>
              </w:rPr>
            </w:pPr>
            <w:r w:rsidRPr="00DA03AA">
              <w:rPr>
                <w:rFonts w:ascii="Times New Roman" w:hAnsi="Times New Roman" w:cs="Times New Roman"/>
              </w:rPr>
              <w:t xml:space="preserve">(idiyopatik trombositopenik purpura), sekonder (infeksiyonlar, gebelik, </w:t>
            </w:r>
          </w:p>
          <w:p w:rsidR="00786372" w:rsidRPr="00DA03AA" w:rsidRDefault="00786372" w:rsidP="00786372">
            <w:pPr>
              <w:pStyle w:val="Default"/>
              <w:rPr>
                <w:rFonts w:ascii="Times New Roman" w:hAnsi="Times New Roman" w:cs="Times New Roman"/>
              </w:rPr>
            </w:pPr>
            <w:r w:rsidRPr="00DA03AA">
              <w:rPr>
                <w:rFonts w:ascii="Times New Roman" w:hAnsi="Times New Roman" w:cs="Times New Roman"/>
              </w:rPr>
              <w:t xml:space="preserve">kollajen vasküler bozukluklar, lenfoproliferatif hastalıklar, ilaçlar), </w:t>
            </w:r>
          </w:p>
          <w:p w:rsidR="00786372" w:rsidRPr="00DA03AA" w:rsidRDefault="00786372" w:rsidP="00786372">
            <w:pPr>
              <w:pStyle w:val="Default"/>
              <w:rPr>
                <w:rFonts w:ascii="Times New Roman" w:hAnsi="Times New Roman" w:cs="Times New Roman"/>
              </w:rPr>
            </w:pPr>
            <w:r w:rsidRPr="00DA03AA">
              <w:rPr>
                <w:rFonts w:ascii="Times New Roman" w:hAnsi="Times New Roman" w:cs="Times New Roman"/>
              </w:rPr>
              <w:t xml:space="preserve">dissemine intravasküler koagulasyon, trombotik trombositopenik </w:t>
            </w:r>
          </w:p>
          <w:p w:rsidR="00786372" w:rsidRPr="00DA03AA" w:rsidRDefault="00786372" w:rsidP="00786372">
            <w:pPr>
              <w:pStyle w:val="Default"/>
              <w:rPr>
                <w:rFonts w:ascii="Times New Roman" w:hAnsi="Times New Roman" w:cs="Times New Roman"/>
              </w:rPr>
            </w:pPr>
            <w:r w:rsidRPr="00DA03AA">
              <w:rPr>
                <w:rFonts w:ascii="Times New Roman" w:hAnsi="Times New Roman" w:cs="Times New Roman"/>
              </w:rPr>
              <w:t xml:space="preserve">purpura, hemolitik-üremik sendrom </w:t>
            </w:r>
          </w:p>
        </w:tc>
      </w:tr>
    </w:tbl>
    <w:p w:rsidR="00F11241" w:rsidRPr="00DA03AA" w:rsidRDefault="00F11241" w:rsidP="00AD075C">
      <w:pPr>
        <w:rPr>
          <w:lang/>
        </w:rPr>
      </w:pPr>
    </w:p>
    <w:p w:rsidR="00F11241" w:rsidRPr="00DA03AA" w:rsidRDefault="005B2579" w:rsidP="00CD0B77">
      <w:pPr>
        <w:pStyle w:val="Balk2"/>
        <w:rPr>
          <w:rFonts w:ascii="Times New Roman" w:hAnsi="Times New Roman"/>
          <w:sz w:val="24"/>
          <w:szCs w:val="24"/>
        </w:rPr>
      </w:pPr>
      <w:bookmarkStart w:id="133" w:name="_Toc482375444"/>
      <w:r>
        <w:rPr>
          <w:rFonts w:ascii="Times New Roman" w:hAnsi="Times New Roman"/>
          <w:sz w:val="24"/>
          <w:szCs w:val="24"/>
        </w:rPr>
        <w:t>9.30</w:t>
      </w:r>
      <w:r w:rsidR="00552CEE" w:rsidRPr="00DA03AA">
        <w:rPr>
          <w:rFonts w:ascii="Times New Roman" w:hAnsi="Times New Roman"/>
          <w:sz w:val="24"/>
          <w:szCs w:val="24"/>
        </w:rPr>
        <w:t>.Protrombin zamanı (PT; PTZ)</w:t>
      </w:r>
      <w:bookmarkEnd w:id="133"/>
    </w:p>
    <w:p w:rsidR="00F11241" w:rsidRPr="00DA03AA" w:rsidRDefault="00F11241"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8"/>
        <w:gridCol w:w="4710"/>
      </w:tblGrid>
      <w:tr w:rsidR="00786372" w:rsidRPr="00DA03AA" w:rsidTr="009222AA">
        <w:tc>
          <w:tcPr>
            <w:tcW w:w="4578" w:type="dxa"/>
            <w:shd w:val="clear" w:color="auto" w:fill="auto"/>
          </w:tcPr>
          <w:p w:rsidR="00786372" w:rsidRPr="00DA03AA" w:rsidRDefault="00786372" w:rsidP="00786372">
            <w:pPr>
              <w:pStyle w:val="Default"/>
              <w:rPr>
                <w:rFonts w:ascii="Times New Roman" w:hAnsi="Times New Roman" w:cs="Times New Roman"/>
              </w:rPr>
            </w:pPr>
            <w:r w:rsidRPr="00DA03AA">
              <w:rPr>
                <w:rFonts w:ascii="Times New Roman" w:hAnsi="Times New Roman" w:cs="Times New Roman"/>
              </w:rPr>
              <w:t xml:space="preserve">Testin adı: </w:t>
            </w:r>
          </w:p>
        </w:tc>
        <w:tc>
          <w:tcPr>
            <w:tcW w:w="4710" w:type="dxa"/>
            <w:shd w:val="clear" w:color="auto" w:fill="auto"/>
          </w:tcPr>
          <w:p w:rsidR="00786372" w:rsidRPr="00DA03AA" w:rsidRDefault="00786372" w:rsidP="00786372">
            <w:pPr>
              <w:pStyle w:val="Default"/>
              <w:rPr>
                <w:rFonts w:ascii="Times New Roman" w:hAnsi="Times New Roman" w:cs="Times New Roman"/>
                <w:b/>
              </w:rPr>
            </w:pPr>
            <w:r w:rsidRPr="00DA03AA">
              <w:rPr>
                <w:rFonts w:ascii="Times New Roman" w:hAnsi="Times New Roman" w:cs="Times New Roman"/>
                <w:b/>
              </w:rPr>
              <w:t xml:space="preserve">Protrombin zamanı (PT; PTZ) </w:t>
            </w:r>
          </w:p>
        </w:tc>
      </w:tr>
      <w:tr w:rsidR="00786372" w:rsidRPr="00DA03AA" w:rsidTr="009222AA">
        <w:tc>
          <w:tcPr>
            <w:tcW w:w="4578" w:type="dxa"/>
            <w:shd w:val="clear" w:color="auto" w:fill="auto"/>
          </w:tcPr>
          <w:p w:rsidR="00786372" w:rsidRPr="00DA03AA" w:rsidRDefault="00786372" w:rsidP="00786372">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710" w:type="dxa"/>
            <w:shd w:val="clear" w:color="auto" w:fill="auto"/>
          </w:tcPr>
          <w:p w:rsidR="00786372" w:rsidRPr="00DA03AA" w:rsidRDefault="00786372" w:rsidP="00786372">
            <w:pPr>
              <w:pStyle w:val="Default"/>
              <w:rPr>
                <w:rFonts w:ascii="Times New Roman" w:hAnsi="Times New Roman" w:cs="Times New Roman"/>
              </w:rPr>
            </w:pPr>
            <w:r w:rsidRPr="00DA03AA">
              <w:rPr>
                <w:rFonts w:ascii="Times New Roman" w:hAnsi="Times New Roman" w:cs="Times New Roman"/>
              </w:rPr>
              <w:t xml:space="preserve">PT 10.1-14.9 sn INR 0.8-1.2 </w:t>
            </w:r>
          </w:p>
          <w:p w:rsidR="00786372" w:rsidRPr="00DA03AA" w:rsidRDefault="00786372" w:rsidP="00786372">
            <w:pPr>
              <w:pStyle w:val="Default"/>
              <w:rPr>
                <w:rFonts w:ascii="Times New Roman" w:hAnsi="Times New Roman" w:cs="Times New Roman"/>
              </w:rPr>
            </w:pPr>
            <w:r w:rsidRPr="00DA03AA">
              <w:rPr>
                <w:rFonts w:ascii="Times New Roman" w:hAnsi="Times New Roman" w:cs="Times New Roman"/>
              </w:rPr>
              <w:t xml:space="preserve">Mekanik kalp kapakçığı olan hastalarda ve bir çok antikoagülan endikasyonunda önerilen INR değeri 2-3 veya 2.5-3.5’tir. </w:t>
            </w:r>
          </w:p>
        </w:tc>
      </w:tr>
      <w:tr w:rsidR="00786372" w:rsidRPr="00DA03AA" w:rsidTr="009222AA">
        <w:tc>
          <w:tcPr>
            <w:tcW w:w="4578" w:type="dxa"/>
            <w:shd w:val="clear" w:color="auto" w:fill="auto"/>
          </w:tcPr>
          <w:p w:rsidR="00786372" w:rsidRPr="00DA03AA" w:rsidRDefault="00786372" w:rsidP="00786372">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710" w:type="dxa"/>
            <w:shd w:val="clear" w:color="auto" w:fill="auto"/>
          </w:tcPr>
          <w:p w:rsidR="00786372" w:rsidRPr="00DA03AA" w:rsidRDefault="00786372" w:rsidP="00786372">
            <w:pPr>
              <w:pStyle w:val="Default"/>
              <w:rPr>
                <w:rFonts w:ascii="Times New Roman" w:hAnsi="Times New Roman" w:cs="Times New Roman"/>
              </w:rPr>
            </w:pPr>
            <w:r w:rsidRPr="00DA03AA">
              <w:rPr>
                <w:rFonts w:ascii="Times New Roman" w:hAnsi="Times New Roman" w:cs="Times New Roman"/>
              </w:rPr>
              <w:t xml:space="preserve">Ekstrensek koagülasyon yolunun (faktör VII) ve ortak yolu içeren </w:t>
            </w:r>
          </w:p>
          <w:p w:rsidR="00786372" w:rsidRPr="00DA03AA" w:rsidRDefault="00786372" w:rsidP="00786372">
            <w:pPr>
              <w:pStyle w:val="Default"/>
              <w:rPr>
                <w:rFonts w:ascii="Times New Roman" w:hAnsi="Times New Roman" w:cs="Times New Roman"/>
              </w:rPr>
            </w:pPr>
            <w:r w:rsidRPr="00DA03AA">
              <w:rPr>
                <w:rFonts w:ascii="Times New Roman" w:hAnsi="Times New Roman" w:cs="Times New Roman"/>
              </w:rPr>
              <w:t xml:space="preserve">pıhtılaşma bozukluklarının değerlendirilmesi </w:t>
            </w:r>
          </w:p>
          <w:p w:rsidR="00786372" w:rsidRPr="00DA03AA" w:rsidRDefault="00786372" w:rsidP="00786372">
            <w:pPr>
              <w:pStyle w:val="Default"/>
              <w:rPr>
                <w:rFonts w:ascii="Times New Roman" w:hAnsi="Times New Roman" w:cs="Times New Roman"/>
              </w:rPr>
            </w:pPr>
            <w:r w:rsidRPr="00DA03AA">
              <w:rPr>
                <w:rFonts w:ascii="Times New Roman" w:hAnsi="Times New Roman" w:cs="Times New Roman"/>
              </w:rPr>
              <w:t xml:space="preserve">Oral antikoagülan tedavinin izlenmesi </w:t>
            </w:r>
          </w:p>
          <w:p w:rsidR="00786372" w:rsidRPr="00DA03AA" w:rsidRDefault="00786372" w:rsidP="00786372">
            <w:pPr>
              <w:pStyle w:val="Default"/>
              <w:rPr>
                <w:rFonts w:ascii="Times New Roman" w:hAnsi="Times New Roman" w:cs="Times New Roman"/>
              </w:rPr>
            </w:pPr>
            <w:r w:rsidRPr="00DA03AA">
              <w:rPr>
                <w:rFonts w:ascii="Times New Roman" w:hAnsi="Times New Roman" w:cs="Times New Roman"/>
              </w:rPr>
              <w:t xml:space="preserve">Faktör VII, II, X ve V’deki anormallikleri yansıtan KC fonksiyonunun </w:t>
            </w:r>
          </w:p>
          <w:p w:rsidR="00786372" w:rsidRPr="00DA03AA" w:rsidRDefault="00786372" w:rsidP="00786372">
            <w:pPr>
              <w:pStyle w:val="Default"/>
              <w:rPr>
                <w:rFonts w:ascii="Times New Roman" w:hAnsi="Times New Roman" w:cs="Times New Roman"/>
              </w:rPr>
            </w:pPr>
            <w:r w:rsidRPr="00DA03AA">
              <w:rPr>
                <w:rFonts w:ascii="Times New Roman" w:hAnsi="Times New Roman" w:cs="Times New Roman"/>
              </w:rPr>
              <w:t xml:space="preserve">değerlendirilmesi </w:t>
            </w:r>
          </w:p>
          <w:p w:rsidR="00786372" w:rsidRPr="00DA03AA" w:rsidRDefault="00786372" w:rsidP="00786372">
            <w:pPr>
              <w:pStyle w:val="Default"/>
              <w:rPr>
                <w:rFonts w:ascii="Times New Roman" w:hAnsi="Times New Roman" w:cs="Times New Roman"/>
              </w:rPr>
            </w:pPr>
            <w:r w:rsidRPr="00DA03AA">
              <w:rPr>
                <w:rFonts w:ascii="Times New Roman" w:hAnsi="Times New Roman" w:cs="Times New Roman"/>
              </w:rPr>
              <w:t xml:space="preserve">INR (Uluslar arası normalize edilmiş oran), farklı laboratuvarlarda </w:t>
            </w:r>
          </w:p>
          <w:p w:rsidR="00786372" w:rsidRPr="00DA03AA" w:rsidRDefault="00786372" w:rsidP="00786372">
            <w:pPr>
              <w:pStyle w:val="Default"/>
              <w:rPr>
                <w:rFonts w:ascii="Times New Roman" w:hAnsi="Times New Roman" w:cs="Times New Roman"/>
              </w:rPr>
            </w:pPr>
            <w:r w:rsidRPr="00DA03AA">
              <w:rPr>
                <w:rFonts w:ascii="Times New Roman" w:hAnsi="Times New Roman" w:cs="Times New Roman"/>
              </w:rPr>
              <w:t xml:space="preserve">çalışılan PT test sonuçlarının standardize edilmesi açısından </w:t>
            </w:r>
          </w:p>
          <w:p w:rsidR="00786372" w:rsidRPr="00DA03AA" w:rsidRDefault="00786372" w:rsidP="00786372">
            <w:pPr>
              <w:pStyle w:val="Default"/>
              <w:rPr>
                <w:rFonts w:ascii="Times New Roman" w:hAnsi="Times New Roman" w:cs="Times New Roman"/>
              </w:rPr>
            </w:pPr>
            <w:r w:rsidRPr="00DA03AA">
              <w:rPr>
                <w:rFonts w:ascii="Times New Roman" w:hAnsi="Times New Roman" w:cs="Times New Roman"/>
              </w:rPr>
              <w:t xml:space="preserve">önemlidir. Oral antikoagülan tedavisi gören hastaları izlemek </w:t>
            </w:r>
          </w:p>
          <w:p w:rsidR="00786372" w:rsidRPr="00DA03AA" w:rsidRDefault="00786372" w:rsidP="00786372">
            <w:pPr>
              <w:pStyle w:val="Default"/>
              <w:rPr>
                <w:rFonts w:ascii="Times New Roman" w:hAnsi="Times New Roman" w:cs="Times New Roman"/>
              </w:rPr>
            </w:pPr>
            <w:r w:rsidRPr="00DA03AA">
              <w:rPr>
                <w:rFonts w:ascii="Times New Roman" w:hAnsi="Times New Roman" w:cs="Times New Roman"/>
              </w:rPr>
              <w:t xml:space="preserve">amacıyla tercih edilir. </w:t>
            </w:r>
          </w:p>
          <w:p w:rsidR="00786372" w:rsidRPr="00DA03AA" w:rsidRDefault="00786372" w:rsidP="00786372">
            <w:pPr>
              <w:pStyle w:val="Default"/>
              <w:rPr>
                <w:rFonts w:ascii="Times New Roman" w:hAnsi="Times New Roman" w:cs="Times New Roman"/>
              </w:rPr>
            </w:pPr>
            <w:r w:rsidRPr="00DA03AA">
              <w:rPr>
                <w:rFonts w:ascii="Times New Roman" w:hAnsi="Times New Roman" w:cs="Times New Roman"/>
              </w:rPr>
              <w:t xml:space="preserve">INR= (Hasta PT/Normal ortalama PT)ısı </w:t>
            </w:r>
          </w:p>
          <w:p w:rsidR="00786372" w:rsidRPr="00DA03AA" w:rsidRDefault="00786372" w:rsidP="00786372">
            <w:pPr>
              <w:pStyle w:val="Default"/>
              <w:rPr>
                <w:rFonts w:ascii="Times New Roman" w:hAnsi="Times New Roman" w:cs="Times New Roman"/>
              </w:rPr>
            </w:pPr>
            <w:r w:rsidRPr="00DA03AA">
              <w:rPr>
                <w:rFonts w:ascii="Times New Roman" w:hAnsi="Times New Roman" w:cs="Times New Roman"/>
              </w:rPr>
              <w:t xml:space="preserve">ısı:Tromboplastin için uluslararası sensitivite indeksi </w:t>
            </w:r>
          </w:p>
        </w:tc>
      </w:tr>
      <w:tr w:rsidR="00786372" w:rsidRPr="00DA03AA" w:rsidTr="009222AA">
        <w:tc>
          <w:tcPr>
            <w:tcW w:w="4578" w:type="dxa"/>
            <w:shd w:val="clear" w:color="auto" w:fill="auto"/>
          </w:tcPr>
          <w:p w:rsidR="00786372" w:rsidRPr="00DA03AA" w:rsidRDefault="00786372" w:rsidP="00786372">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710" w:type="dxa"/>
            <w:shd w:val="clear" w:color="auto" w:fill="auto"/>
          </w:tcPr>
          <w:p w:rsidR="00786372" w:rsidRPr="00DA03AA" w:rsidRDefault="00786372" w:rsidP="00786372">
            <w:pPr>
              <w:pStyle w:val="Default"/>
              <w:rPr>
                <w:rFonts w:ascii="Times New Roman" w:hAnsi="Times New Roman" w:cs="Times New Roman"/>
              </w:rPr>
            </w:pPr>
            <w:r w:rsidRPr="00DA03AA">
              <w:rPr>
                <w:rFonts w:ascii="Times New Roman" w:hAnsi="Times New Roman" w:cs="Times New Roman"/>
              </w:rPr>
              <w:t xml:space="preserve">Faktör II, V, VII ve X eksikliği, K vitamini antagonistleri ile tedavi, </w:t>
            </w:r>
          </w:p>
          <w:p w:rsidR="00786372" w:rsidRPr="00DA03AA" w:rsidRDefault="00786372" w:rsidP="00786372">
            <w:pPr>
              <w:pStyle w:val="Default"/>
              <w:rPr>
                <w:rFonts w:ascii="Times New Roman" w:hAnsi="Times New Roman" w:cs="Times New Roman"/>
              </w:rPr>
            </w:pPr>
            <w:r w:rsidRPr="00DA03AA">
              <w:rPr>
                <w:rFonts w:ascii="Times New Roman" w:hAnsi="Times New Roman" w:cs="Times New Roman"/>
              </w:rPr>
              <w:t xml:space="preserve">yenidoğanlarda hemorajik hastalık, K vitamini eksikliği, karaciğer </w:t>
            </w:r>
          </w:p>
          <w:p w:rsidR="00786372" w:rsidRPr="00DA03AA" w:rsidRDefault="00786372" w:rsidP="00786372">
            <w:pPr>
              <w:pStyle w:val="Default"/>
              <w:rPr>
                <w:rFonts w:ascii="Times New Roman" w:hAnsi="Times New Roman" w:cs="Times New Roman"/>
              </w:rPr>
            </w:pPr>
            <w:r w:rsidRPr="00DA03AA">
              <w:rPr>
                <w:rFonts w:ascii="Times New Roman" w:hAnsi="Times New Roman" w:cs="Times New Roman"/>
              </w:rPr>
              <w:t xml:space="preserve">hastalığı, disfibrinojenemi, DIC, dolaşımdaki inhibitörler </w:t>
            </w:r>
          </w:p>
        </w:tc>
      </w:tr>
    </w:tbl>
    <w:p w:rsidR="00F11241" w:rsidRPr="00DA03AA" w:rsidRDefault="00F11241" w:rsidP="00AD075C">
      <w:pPr>
        <w:rPr>
          <w:lang/>
        </w:rPr>
      </w:pPr>
    </w:p>
    <w:p w:rsidR="00F11241" w:rsidRPr="00DA03AA" w:rsidRDefault="005B2579" w:rsidP="00CD0B77">
      <w:pPr>
        <w:pStyle w:val="Balk2"/>
        <w:rPr>
          <w:rFonts w:ascii="Times New Roman" w:hAnsi="Times New Roman"/>
          <w:sz w:val="24"/>
          <w:szCs w:val="24"/>
        </w:rPr>
      </w:pPr>
      <w:bookmarkStart w:id="134" w:name="_Toc482375445"/>
      <w:r>
        <w:rPr>
          <w:rFonts w:ascii="Times New Roman" w:hAnsi="Times New Roman"/>
          <w:sz w:val="24"/>
          <w:szCs w:val="24"/>
        </w:rPr>
        <w:t>9.31</w:t>
      </w:r>
      <w:r w:rsidR="00552CEE" w:rsidRPr="00DA03AA">
        <w:rPr>
          <w:rFonts w:ascii="Times New Roman" w:hAnsi="Times New Roman"/>
          <w:sz w:val="24"/>
          <w:szCs w:val="24"/>
        </w:rPr>
        <w:t>. Fibrinojen (Faktör I)</w:t>
      </w:r>
      <w:bookmarkEnd w:id="134"/>
    </w:p>
    <w:p w:rsidR="00552CEE" w:rsidRPr="00DA03AA" w:rsidRDefault="00552CEE"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4"/>
      </w:tblGrid>
      <w:tr w:rsidR="006963CB" w:rsidRPr="00DA03AA" w:rsidTr="00552CEE">
        <w:tc>
          <w:tcPr>
            <w:tcW w:w="4644" w:type="dxa"/>
            <w:shd w:val="clear" w:color="auto" w:fill="auto"/>
          </w:tcPr>
          <w:p w:rsidR="006963CB" w:rsidRPr="00DA03AA" w:rsidRDefault="006963CB" w:rsidP="006963CB">
            <w:pPr>
              <w:pStyle w:val="Default"/>
              <w:rPr>
                <w:rFonts w:ascii="Times New Roman" w:hAnsi="Times New Roman" w:cs="Times New Roman"/>
              </w:rPr>
            </w:pPr>
            <w:r w:rsidRPr="00DA03AA">
              <w:rPr>
                <w:rFonts w:ascii="Times New Roman" w:hAnsi="Times New Roman" w:cs="Times New Roman"/>
              </w:rPr>
              <w:t xml:space="preserve">Testin adı: </w:t>
            </w:r>
          </w:p>
        </w:tc>
        <w:tc>
          <w:tcPr>
            <w:tcW w:w="4644" w:type="dxa"/>
            <w:shd w:val="clear" w:color="auto" w:fill="auto"/>
          </w:tcPr>
          <w:p w:rsidR="006963CB" w:rsidRPr="00DA03AA" w:rsidRDefault="006963CB" w:rsidP="006963CB">
            <w:pPr>
              <w:pStyle w:val="Default"/>
              <w:rPr>
                <w:rFonts w:ascii="Times New Roman" w:hAnsi="Times New Roman" w:cs="Times New Roman"/>
                <w:b/>
              </w:rPr>
            </w:pPr>
            <w:r w:rsidRPr="00DA03AA">
              <w:rPr>
                <w:rFonts w:ascii="Times New Roman" w:hAnsi="Times New Roman" w:cs="Times New Roman"/>
                <w:b/>
              </w:rPr>
              <w:t xml:space="preserve">Fibrinojen (Faktör I) </w:t>
            </w:r>
          </w:p>
        </w:tc>
      </w:tr>
      <w:tr w:rsidR="006963CB" w:rsidRPr="00DA03AA" w:rsidTr="00552CEE">
        <w:tc>
          <w:tcPr>
            <w:tcW w:w="4644" w:type="dxa"/>
            <w:shd w:val="clear" w:color="auto" w:fill="auto"/>
          </w:tcPr>
          <w:p w:rsidR="006963CB" w:rsidRPr="00DA03AA" w:rsidRDefault="006963CB" w:rsidP="006963CB">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644" w:type="dxa"/>
            <w:shd w:val="clear" w:color="auto" w:fill="auto"/>
          </w:tcPr>
          <w:p w:rsidR="006963CB" w:rsidRPr="00DA03AA" w:rsidRDefault="006963CB" w:rsidP="006963CB">
            <w:pPr>
              <w:pStyle w:val="Default"/>
              <w:rPr>
                <w:rFonts w:ascii="Times New Roman" w:hAnsi="Times New Roman" w:cs="Times New Roman"/>
              </w:rPr>
            </w:pPr>
            <w:r w:rsidRPr="00DA03AA">
              <w:rPr>
                <w:rFonts w:ascii="Times New Roman" w:hAnsi="Times New Roman" w:cs="Times New Roman"/>
              </w:rPr>
              <w:t xml:space="preserve">180-350 mg/dL </w:t>
            </w:r>
          </w:p>
        </w:tc>
      </w:tr>
      <w:tr w:rsidR="006963CB" w:rsidRPr="00DA03AA" w:rsidTr="00552CEE">
        <w:tc>
          <w:tcPr>
            <w:tcW w:w="4644" w:type="dxa"/>
            <w:shd w:val="clear" w:color="auto" w:fill="auto"/>
          </w:tcPr>
          <w:p w:rsidR="006963CB" w:rsidRPr="00DA03AA" w:rsidRDefault="006963CB" w:rsidP="006963CB">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644" w:type="dxa"/>
            <w:shd w:val="clear" w:color="auto" w:fill="auto"/>
          </w:tcPr>
          <w:p w:rsidR="006963CB" w:rsidRPr="00DA03AA" w:rsidRDefault="006963CB" w:rsidP="006963CB">
            <w:pPr>
              <w:pStyle w:val="Default"/>
              <w:rPr>
                <w:rFonts w:ascii="Times New Roman" w:hAnsi="Times New Roman" w:cs="Times New Roman"/>
              </w:rPr>
            </w:pPr>
            <w:r w:rsidRPr="00DA03AA">
              <w:rPr>
                <w:rFonts w:ascii="Times New Roman" w:hAnsi="Times New Roman" w:cs="Times New Roman"/>
              </w:rPr>
              <w:t xml:space="preserve">KC’de sentezlenir. Trombinin etkisiyle fibrin haline gelir. Ayrıca akut </w:t>
            </w:r>
          </w:p>
          <w:p w:rsidR="006963CB" w:rsidRPr="00DA03AA" w:rsidRDefault="006963CB" w:rsidP="006963CB">
            <w:pPr>
              <w:pStyle w:val="Default"/>
              <w:rPr>
                <w:rFonts w:ascii="Times New Roman" w:hAnsi="Times New Roman" w:cs="Times New Roman"/>
              </w:rPr>
            </w:pPr>
            <w:r w:rsidRPr="00DA03AA">
              <w:rPr>
                <w:rFonts w:ascii="Times New Roman" w:hAnsi="Times New Roman" w:cs="Times New Roman"/>
              </w:rPr>
              <w:t xml:space="preserve">faz reaktanıdır. </w:t>
            </w:r>
          </w:p>
          <w:p w:rsidR="006963CB" w:rsidRPr="00DA03AA" w:rsidRDefault="006963CB" w:rsidP="006963CB">
            <w:pPr>
              <w:pStyle w:val="Default"/>
              <w:rPr>
                <w:rFonts w:ascii="Times New Roman" w:hAnsi="Times New Roman" w:cs="Times New Roman"/>
              </w:rPr>
            </w:pPr>
            <w:r w:rsidRPr="00DA03AA">
              <w:rPr>
                <w:rFonts w:ascii="Times New Roman" w:hAnsi="Times New Roman" w:cs="Times New Roman"/>
              </w:rPr>
              <w:t xml:space="preserve">Hipofibrinojemi, disfibrinojenemi benzeri fibrinojen bozukluklarında, </w:t>
            </w:r>
          </w:p>
          <w:p w:rsidR="006963CB" w:rsidRPr="00DA03AA" w:rsidRDefault="006963CB" w:rsidP="006963CB">
            <w:pPr>
              <w:pStyle w:val="Default"/>
              <w:rPr>
                <w:rFonts w:ascii="Times New Roman" w:hAnsi="Times New Roman" w:cs="Times New Roman"/>
              </w:rPr>
            </w:pPr>
            <w:r w:rsidRPr="00DA03AA">
              <w:rPr>
                <w:rFonts w:ascii="Times New Roman" w:hAnsi="Times New Roman" w:cs="Times New Roman"/>
              </w:rPr>
              <w:t xml:space="preserve">seri ölçümler ile DIC şiddetini ve gelişimini değerlendirmede kullanılır. </w:t>
            </w:r>
          </w:p>
        </w:tc>
      </w:tr>
      <w:tr w:rsidR="006963CB" w:rsidRPr="00DA03AA" w:rsidTr="00552CEE">
        <w:tc>
          <w:tcPr>
            <w:tcW w:w="4644" w:type="dxa"/>
            <w:shd w:val="clear" w:color="auto" w:fill="auto"/>
          </w:tcPr>
          <w:p w:rsidR="006963CB" w:rsidRPr="00DA03AA" w:rsidRDefault="006963CB" w:rsidP="006963CB">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644" w:type="dxa"/>
            <w:shd w:val="clear" w:color="auto" w:fill="auto"/>
          </w:tcPr>
          <w:p w:rsidR="006963CB" w:rsidRPr="00DA03AA" w:rsidRDefault="006963CB" w:rsidP="006963CB">
            <w:pPr>
              <w:pStyle w:val="Default"/>
              <w:rPr>
                <w:rFonts w:ascii="Times New Roman" w:hAnsi="Times New Roman" w:cs="Times New Roman"/>
              </w:rPr>
            </w:pPr>
            <w:r w:rsidRPr="00DA03AA">
              <w:rPr>
                <w:rFonts w:ascii="Times New Roman" w:hAnsi="Times New Roman" w:cs="Times New Roman"/>
              </w:rPr>
              <w:t xml:space="preserve">Akut inflamatuvar/enfeksiyöz olaylar </w:t>
            </w:r>
          </w:p>
          <w:p w:rsidR="006963CB" w:rsidRPr="00DA03AA" w:rsidRDefault="006963CB" w:rsidP="006963CB">
            <w:pPr>
              <w:pStyle w:val="Default"/>
              <w:rPr>
                <w:rFonts w:ascii="Times New Roman" w:hAnsi="Times New Roman" w:cs="Times New Roman"/>
              </w:rPr>
            </w:pPr>
            <w:r w:rsidRPr="00DA03AA">
              <w:rPr>
                <w:rFonts w:ascii="Times New Roman" w:hAnsi="Times New Roman" w:cs="Times New Roman"/>
              </w:rPr>
              <w:t xml:space="preserve">Gebelik </w:t>
            </w:r>
          </w:p>
          <w:p w:rsidR="006963CB" w:rsidRPr="00DA03AA" w:rsidRDefault="006963CB" w:rsidP="006963CB">
            <w:pPr>
              <w:pStyle w:val="Default"/>
              <w:rPr>
                <w:rFonts w:ascii="Times New Roman" w:hAnsi="Times New Roman" w:cs="Times New Roman"/>
              </w:rPr>
            </w:pPr>
            <w:r w:rsidRPr="00DA03AA">
              <w:rPr>
                <w:rFonts w:ascii="Times New Roman" w:hAnsi="Times New Roman" w:cs="Times New Roman"/>
              </w:rPr>
              <w:t xml:space="preserve">Oral kontraseptif kullanımı </w:t>
            </w:r>
          </w:p>
          <w:p w:rsidR="006963CB" w:rsidRPr="00DA03AA" w:rsidRDefault="006963CB" w:rsidP="006963CB">
            <w:pPr>
              <w:pStyle w:val="Default"/>
              <w:rPr>
                <w:rFonts w:ascii="Times New Roman" w:hAnsi="Times New Roman" w:cs="Times New Roman"/>
              </w:rPr>
            </w:pPr>
            <w:r w:rsidRPr="00DA03AA">
              <w:rPr>
                <w:rFonts w:ascii="Times New Roman" w:hAnsi="Times New Roman" w:cs="Times New Roman"/>
              </w:rPr>
              <w:t xml:space="preserve">İleri yaş </w:t>
            </w:r>
          </w:p>
          <w:p w:rsidR="006963CB" w:rsidRPr="00DA03AA" w:rsidRDefault="006963CB" w:rsidP="006963CB">
            <w:pPr>
              <w:pStyle w:val="Default"/>
              <w:rPr>
                <w:rFonts w:ascii="Times New Roman" w:hAnsi="Times New Roman" w:cs="Times New Roman"/>
              </w:rPr>
            </w:pPr>
            <w:r w:rsidRPr="00DA03AA">
              <w:rPr>
                <w:rFonts w:ascii="Times New Roman" w:hAnsi="Times New Roman" w:cs="Times New Roman"/>
              </w:rPr>
              <w:t xml:space="preserve">Kanser </w:t>
            </w:r>
          </w:p>
          <w:p w:rsidR="006963CB" w:rsidRPr="00DA03AA" w:rsidRDefault="006963CB" w:rsidP="006963CB">
            <w:pPr>
              <w:pStyle w:val="Default"/>
              <w:rPr>
                <w:rFonts w:ascii="Times New Roman" w:hAnsi="Times New Roman" w:cs="Times New Roman"/>
              </w:rPr>
            </w:pPr>
            <w:r w:rsidRPr="00DA03AA">
              <w:rPr>
                <w:rFonts w:ascii="Times New Roman" w:hAnsi="Times New Roman" w:cs="Times New Roman"/>
              </w:rPr>
              <w:t xml:space="preserve">Erken DIC </w:t>
            </w:r>
          </w:p>
        </w:tc>
      </w:tr>
      <w:tr w:rsidR="006963CB" w:rsidRPr="00DA03AA" w:rsidTr="00552CEE">
        <w:tc>
          <w:tcPr>
            <w:tcW w:w="4644" w:type="dxa"/>
            <w:shd w:val="clear" w:color="auto" w:fill="auto"/>
          </w:tcPr>
          <w:p w:rsidR="006963CB" w:rsidRPr="00DA03AA" w:rsidRDefault="006963CB" w:rsidP="006963CB">
            <w:pPr>
              <w:pStyle w:val="Default"/>
              <w:rPr>
                <w:rFonts w:ascii="Times New Roman" w:hAnsi="Times New Roman" w:cs="Times New Roman"/>
              </w:rPr>
            </w:pPr>
            <w:r w:rsidRPr="00DA03AA">
              <w:rPr>
                <w:rFonts w:ascii="Times New Roman" w:hAnsi="Times New Roman" w:cs="Times New Roman"/>
              </w:rPr>
              <w:t xml:space="preserve">Azaldığı durumlar: </w:t>
            </w:r>
          </w:p>
        </w:tc>
        <w:tc>
          <w:tcPr>
            <w:tcW w:w="4644" w:type="dxa"/>
            <w:shd w:val="clear" w:color="auto" w:fill="auto"/>
          </w:tcPr>
          <w:p w:rsidR="006963CB" w:rsidRPr="00DA03AA" w:rsidRDefault="006963CB" w:rsidP="006963CB">
            <w:pPr>
              <w:pStyle w:val="Default"/>
              <w:rPr>
                <w:rFonts w:ascii="Times New Roman" w:hAnsi="Times New Roman" w:cs="Times New Roman"/>
              </w:rPr>
            </w:pPr>
            <w:r w:rsidRPr="00DA03AA">
              <w:rPr>
                <w:rFonts w:ascii="Times New Roman" w:hAnsi="Times New Roman" w:cs="Times New Roman"/>
              </w:rPr>
              <w:t xml:space="preserve">Konjenital afibrinojenemi ya da hipofibrinojenemi </w:t>
            </w:r>
          </w:p>
          <w:p w:rsidR="006963CB" w:rsidRPr="00DA03AA" w:rsidRDefault="006963CB" w:rsidP="006963CB">
            <w:pPr>
              <w:pStyle w:val="Default"/>
              <w:rPr>
                <w:rFonts w:ascii="Times New Roman" w:hAnsi="Times New Roman" w:cs="Times New Roman"/>
              </w:rPr>
            </w:pPr>
            <w:r w:rsidRPr="00DA03AA">
              <w:rPr>
                <w:rFonts w:ascii="Times New Roman" w:hAnsi="Times New Roman" w:cs="Times New Roman"/>
              </w:rPr>
              <w:t xml:space="preserve">Disfibrinojenemi </w:t>
            </w:r>
          </w:p>
          <w:p w:rsidR="006963CB" w:rsidRPr="00DA03AA" w:rsidRDefault="006963CB" w:rsidP="006963CB">
            <w:pPr>
              <w:pStyle w:val="Default"/>
              <w:rPr>
                <w:rFonts w:ascii="Times New Roman" w:hAnsi="Times New Roman" w:cs="Times New Roman"/>
              </w:rPr>
            </w:pPr>
            <w:r w:rsidRPr="00DA03AA">
              <w:rPr>
                <w:rFonts w:ascii="Times New Roman" w:hAnsi="Times New Roman" w:cs="Times New Roman"/>
              </w:rPr>
              <w:t xml:space="preserve">DIC </w:t>
            </w:r>
          </w:p>
          <w:p w:rsidR="006963CB" w:rsidRPr="00DA03AA" w:rsidRDefault="006963CB" w:rsidP="006963CB">
            <w:pPr>
              <w:pStyle w:val="Default"/>
              <w:rPr>
                <w:rFonts w:ascii="Times New Roman" w:hAnsi="Times New Roman" w:cs="Times New Roman"/>
              </w:rPr>
            </w:pPr>
            <w:r w:rsidRPr="00DA03AA">
              <w:rPr>
                <w:rFonts w:ascii="Times New Roman" w:hAnsi="Times New Roman" w:cs="Times New Roman"/>
              </w:rPr>
              <w:t xml:space="preserve">İleri evre KC hastalığı </w:t>
            </w:r>
          </w:p>
        </w:tc>
      </w:tr>
    </w:tbl>
    <w:p w:rsidR="00F11241" w:rsidRPr="00DA03AA" w:rsidRDefault="00F11241" w:rsidP="00AD075C">
      <w:pPr>
        <w:rPr>
          <w:lang/>
        </w:rPr>
      </w:pPr>
    </w:p>
    <w:p w:rsidR="004239A2" w:rsidRPr="00DA03AA" w:rsidRDefault="005B2579" w:rsidP="00CD0B77">
      <w:pPr>
        <w:pStyle w:val="Balk2"/>
        <w:rPr>
          <w:rFonts w:ascii="Times New Roman" w:hAnsi="Times New Roman"/>
          <w:sz w:val="24"/>
          <w:szCs w:val="24"/>
        </w:rPr>
      </w:pPr>
      <w:bookmarkStart w:id="135" w:name="_Toc482375446"/>
      <w:r>
        <w:rPr>
          <w:rFonts w:ascii="Times New Roman" w:hAnsi="Times New Roman"/>
          <w:sz w:val="24"/>
          <w:szCs w:val="24"/>
        </w:rPr>
        <w:t>9.32</w:t>
      </w:r>
      <w:r w:rsidR="004239A2" w:rsidRPr="00DA03AA">
        <w:rPr>
          <w:rFonts w:ascii="Times New Roman" w:hAnsi="Times New Roman"/>
          <w:sz w:val="24"/>
          <w:szCs w:val="24"/>
        </w:rPr>
        <w:t>.Trombin zamanı (TT)</w:t>
      </w:r>
      <w:bookmarkEnd w:id="135"/>
    </w:p>
    <w:p w:rsidR="004239A2" w:rsidRPr="00DA03AA" w:rsidRDefault="004239A2" w:rsidP="00C4274F">
      <w:pPr>
        <w:tabs>
          <w:tab w:val="left" w:pos="2085"/>
        </w:tabs>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3"/>
        <w:gridCol w:w="4705"/>
      </w:tblGrid>
      <w:tr w:rsidR="00C4274F" w:rsidRPr="00DA03AA" w:rsidTr="009222AA">
        <w:tc>
          <w:tcPr>
            <w:tcW w:w="4583" w:type="dxa"/>
            <w:shd w:val="clear" w:color="auto" w:fill="auto"/>
          </w:tcPr>
          <w:p w:rsidR="00C4274F" w:rsidRPr="00DA03AA" w:rsidRDefault="00C4274F" w:rsidP="00C4274F">
            <w:pPr>
              <w:pStyle w:val="Default"/>
              <w:rPr>
                <w:rFonts w:ascii="Times New Roman" w:hAnsi="Times New Roman" w:cs="Times New Roman"/>
              </w:rPr>
            </w:pPr>
            <w:r w:rsidRPr="00DA03AA">
              <w:rPr>
                <w:rFonts w:ascii="Times New Roman" w:hAnsi="Times New Roman" w:cs="Times New Roman"/>
              </w:rPr>
              <w:t xml:space="preserve">Testin adı: </w:t>
            </w:r>
          </w:p>
        </w:tc>
        <w:tc>
          <w:tcPr>
            <w:tcW w:w="4705" w:type="dxa"/>
            <w:shd w:val="clear" w:color="auto" w:fill="auto"/>
          </w:tcPr>
          <w:p w:rsidR="00C4274F" w:rsidRPr="00DA03AA" w:rsidRDefault="00C4274F" w:rsidP="00C4274F">
            <w:pPr>
              <w:pStyle w:val="Default"/>
              <w:rPr>
                <w:rFonts w:ascii="Times New Roman" w:hAnsi="Times New Roman" w:cs="Times New Roman"/>
                <w:b/>
              </w:rPr>
            </w:pPr>
            <w:r w:rsidRPr="00DA03AA">
              <w:rPr>
                <w:rFonts w:ascii="Times New Roman" w:hAnsi="Times New Roman" w:cs="Times New Roman"/>
                <w:b/>
              </w:rPr>
              <w:t xml:space="preserve">Trombin zamanı (TT) </w:t>
            </w:r>
          </w:p>
        </w:tc>
      </w:tr>
      <w:tr w:rsidR="00C4274F" w:rsidRPr="00DA03AA" w:rsidTr="009222AA">
        <w:tc>
          <w:tcPr>
            <w:tcW w:w="4583" w:type="dxa"/>
            <w:shd w:val="clear" w:color="auto" w:fill="auto"/>
          </w:tcPr>
          <w:p w:rsidR="00C4274F" w:rsidRPr="00DA03AA" w:rsidRDefault="00C4274F" w:rsidP="00C4274F">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705" w:type="dxa"/>
            <w:shd w:val="clear" w:color="auto" w:fill="auto"/>
          </w:tcPr>
          <w:p w:rsidR="00C4274F" w:rsidRPr="00DA03AA" w:rsidRDefault="00C4274F" w:rsidP="00C4274F">
            <w:pPr>
              <w:pStyle w:val="Default"/>
              <w:rPr>
                <w:rFonts w:ascii="Times New Roman" w:hAnsi="Times New Roman" w:cs="Times New Roman"/>
              </w:rPr>
            </w:pPr>
            <w:r w:rsidRPr="00DA03AA">
              <w:rPr>
                <w:rFonts w:ascii="Times New Roman" w:hAnsi="Times New Roman" w:cs="Times New Roman"/>
              </w:rPr>
              <w:t xml:space="preserve">14-21 sn </w:t>
            </w:r>
          </w:p>
        </w:tc>
      </w:tr>
      <w:tr w:rsidR="00C4274F" w:rsidRPr="00DA03AA" w:rsidTr="009222AA">
        <w:tc>
          <w:tcPr>
            <w:tcW w:w="4583" w:type="dxa"/>
            <w:shd w:val="clear" w:color="auto" w:fill="auto"/>
          </w:tcPr>
          <w:p w:rsidR="00C4274F" w:rsidRPr="00DA03AA" w:rsidRDefault="00C4274F" w:rsidP="00C4274F">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705" w:type="dxa"/>
            <w:shd w:val="clear" w:color="auto" w:fill="auto"/>
          </w:tcPr>
          <w:p w:rsidR="00C4274F" w:rsidRPr="00DA03AA" w:rsidRDefault="00C4274F" w:rsidP="00C4274F">
            <w:pPr>
              <w:pStyle w:val="Default"/>
              <w:rPr>
                <w:rFonts w:ascii="Times New Roman" w:hAnsi="Times New Roman" w:cs="Times New Roman"/>
              </w:rPr>
            </w:pPr>
            <w:r w:rsidRPr="00DA03AA">
              <w:rPr>
                <w:rFonts w:ascii="Times New Roman" w:hAnsi="Times New Roman" w:cs="Times New Roman"/>
              </w:rPr>
              <w:t xml:space="preserve">Plazmaya, trombin (reaktif olarak kullanılır) eklenerek fibrinojenin fibrine dönüşüm süresi ölçülür. Hipofibrinojemi, disfibrinojenemi benzeri fibrinojen bozukluklarında, heparin benzeri antikoagülanların varlığının belirlenmesi ve streptokinaz tedavisinin takibinde kullanılır. </w:t>
            </w:r>
          </w:p>
        </w:tc>
      </w:tr>
      <w:tr w:rsidR="00C4274F" w:rsidRPr="00DA03AA" w:rsidTr="009222AA">
        <w:tc>
          <w:tcPr>
            <w:tcW w:w="4583" w:type="dxa"/>
            <w:shd w:val="clear" w:color="auto" w:fill="auto"/>
          </w:tcPr>
          <w:p w:rsidR="00C4274F" w:rsidRPr="00DA03AA" w:rsidRDefault="00C4274F" w:rsidP="00C4274F">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705" w:type="dxa"/>
            <w:shd w:val="clear" w:color="auto" w:fill="auto"/>
          </w:tcPr>
          <w:p w:rsidR="00C4274F" w:rsidRPr="00DA03AA" w:rsidRDefault="00C4274F" w:rsidP="00C4274F">
            <w:pPr>
              <w:pStyle w:val="Default"/>
              <w:rPr>
                <w:rFonts w:ascii="Times New Roman" w:hAnsi="Times New Roman" w:cs="Times New Roman"/>
              </w:rPr>
            </w:pPr>
            <w:r w:rsidRPr="00DA03AA">
              <w:rPr>
                <w:rFonts w:ascii="Times New Roman" w:hAnsi="Times New Roman" w:cs="Times New Roman"/>
              </w:rPr>
              <w:t xml:space="preserve">Disfibrinojenemi </w:t>
            </w:r>
          </w:p>
          <w:p w:rsidR="00C4274F" w:rsidRPr="00DA03AA" w:rsidRDefault="00C4274F" w:rsidP="00C4274F">
            <w:pPr>
              <w:pStyle w:val="Default"/>
              <w:rPr>
                <w:rFonts w:ascii="Times New Roman" w:hAnsi="Times New Roman" w:cs="Times New Roman"/>
              </w:rPr>
            </w:pPr>
            <w:r w:rsidRPr="00DA03AA">
              <w:rPr>
                <w:rFonts w:ascii="Times New Roman" w:hAnsi="Times New Roman" w:cs="Times New Roman"/>
              </w:rPr>
              <w:t xml:space="preserve">Hipofibrinojemi </w:t>
            </w:r>
          </w:p>
          <w:p w:rsidR="00C4274F" w:rsidRPr="00DA03AA" w:rsidRDefault="00C4274F" w:rsidP="00C4274F">
            <w:pPr>
              <w:pStyle w:val="Default"/>
              <w:rPr>
                <w:rFonts w:ascii="Times New Roman" w:hAnsi="Times New Roman" w:cs="Times New Roman"/>
              </w:rPr>
            </w:pPr>
            <w:r w:rsidRPr="00DA03AA">
              <w:rPr>
                <w:rFonts w:ascii="Times New Roman" w:hAnsi="Times New Roman" w:cs="Times New Roman"/>
              </w:rPr>
              <w:t>Heparin tedavisi</w:t>
            </w:r>
          </w:p>
        </w:tc>
      </w:tr>
    </w:tbl>
    <w:p w:rsidR="00F11241" w:rsidRPr="00DA03AA" w:rsidRDefault="00F11241" w:rsidP="00C4274F">
      <w:pPr>
        <w:tabs>
          <w:tab w:val="left" w:pos="2085"/>
        </w:tabs>
        <w:rPr>
          <w:lang/>
        </w:rPr>
      </w:pPr>
    </w:p>
    <w:p w:rsidR="00E75E71" w:rsidRPr="00DA03AA" w:rsidRDefault="00E75E71" w:rsidP="00C4274F">
      <w:pPr>
        <w:tabs>
          <w:tab w:val="left" w:pos="2085"/>
        </w:tabs>
        <w:rPr>
          <w:lang/>
        </w:rPr>
      </w:pPr>
    </w:p>
    <w:p w:rsidR="00F11241" w:rsidRPr="00DA03AA" w:rsidRDefault="005B2579" w:rsidP="00CD0B77">
      <w:pPr>
        <w:pStyle w:val="Balk2"/>
        <w:rPr>
          <w:rFonts w:ascii="Times New Roman" w:hAnsi="Times New Roman"/>
          <w:sz w:val="24"/>
          <w:szCs w:val="24"/>
        </w:rPr>
      </w:pPr>
      <w:bookmarkStart w:id="136" w:name="_Toc482375447"/>
      <w:r>
        <w:rPr>
          <w:rFonts w:ascii="Times New Roman" w:hAnsi="Times New Roman"/>
          <w:sz w:val="24"/>
          <w:szCs w:val="24"/>
        </w:rPr>
        <w:t>9.33</w:t>
      </w:r>
      <w:r w:rsidR="004239A2" w:rsidRPr="00DA03AA">
        <w:rPr>
          <w:rFonts w:ascii="Times New Roman" w:hAnsi="Times New Roman"/>
          <w:sz w:val="24"/>
          <w:szCs w:val="24"/>
        </w:rPr>
        <w:t>.ESR sedimantasyon hızı</w:t>
      </w:r>
      <w:bookmarkEnd w:id="136"/>
    </w:p>
    <w:p w:rsidR="00F11241" w:rsidRPr="00DA03AA" w:rsidRDefault="00F11241"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8"/>
        <w:gridCol w:w="4690"/>
      </w:tblGrid>
      <w:tr w:rsidR="00C4274F" w:rsidRPr="00DA03AA" w:rsidTr="009222AA">
        <w:tc>
          <w:tcPr>
            <w:tcW w:w="4598" w:type="dxa"/>
            <w:shd w:val="clear" w:color="auto" w:fill="auto"/>
          </w:tcPr>
          <w:p w:rsidR="00C4274F" w:rsidRPr="00DA03AA" w:rsidRDefault="00C4274F" w:rsidP="00C4274F">
            <w:pPr>
              <w:pStyle w:val="Default"/>
              <w:rPr>
                <w:rFonts w:ascii="Times New Roman" w:hAnsi="Times New Roman" w:cs="Times New Roman"/>
              </w:rPr>
            </w:pPr>
            <w:r w:rsidRPr="00DA03AA">
              <w:rPr>
                <w:rFonts w:ascii="Times New Roman" w:hAnsi="Times New Roman" w:cs="Times New Roman"/>
              </w:rPr>
              <w:t xml:space="preserve">Testin adı: </w:t>
            </w:r>
          </w:p>
        </w:tc>
        <w:tc>
          <w:tcPr>
            <w:tcW w:w="4690" w:type="dxa"/>
            <w:shd w:val="clear" w:color="auto" w:fill="auto"/>
          </w:tcPr>
          <w:p w:rsidR="00C4274F" w:rsidRPr="00DA03AA" w:rsidRDefault="00C4274F" w:rsidP="00C4274F">
            <w:pPr>
              <w:pStyle w:val="Default"/>
              <w:rPr>
                <w:rFonts w:ascii="Times New Roman" w:hAnsi="Times New Roman" w:cs="Times New Roman"/>
                <w:b/>
              </w:rPr>
            </w:pPr>
            <w:r w:rsidRPr="00DA03AA">
              <w:rPr>
                <w:rFonts w:ascii="Times New Roman" w:hAnsi="Times New Roman" w:cs="Times New Roman"/>
                <w:b/>
              </w:rPr>
              <w:t xml:space="preserve">ESR </w:t>
            </w:r>
            <w:r w:rsidRPr="00DA03AA">
              <w:rPr>
                <w:rFonts w:ascii="Times New Roman" w:hAnsi="Times New Roman" w:cs="Times New Roman"/>
                <w:b/>
                <w:bCs/>
              </w:rPr>
              <w:t>sedimantasyon hızı</w:t>
            </w:r>
          </w:p>
        </w:tc>
      </w:tr>
      <w:tr w:rsidR="00C4274F" w:rsidRPr="00DA03AA" w:rsidTr="009222AA">
        <w:tc>
          <w:tcPr>
            <w:tcW w:w="4598" w:type="dxa"/>
            <w:shd w:val="clear" w:color="auto" w:fill="auto"/>
          </w:tcPr>
          <w:p w:rsidR="00C4274F" w:rsidRPr="00DA03AA" w:rsidRDefault="00C4274F" w:rsidP="00C4274F">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690" w:type="dxa"/>
            <w:shd w:val="clear" w:color="auto" w:fill="auto"/>
          </w:tcPr>
          <w:p w:rsidR="00C4274F" w:rsidRPr="00DA03AA" w:rsidRDefault="00C4274F" w:rsidP="00C4274F">
            <w:pPr>
              <w:pStyle w:val="Default"/>
              <w:rPr>
                <w:rFonts w:ascii="Times New Roman" w:hAnsi="Times New Roman" w:cs="Times New Roman"/>
              </w:rPr>
            </w:pPr>
            <w:r w:rsidRPr="00DA03AA">
              <w:rPr>
                <w:rFonts w:ascii="Times New Roman" w:hAnsi="Times New Roman" w:cs="Times New Roman"/>
              </w:rPr>
              <w:t xml:space="preserve">3-20 mm/saat </w:t>
            </w:r>
          </w:p>
        </w:tc>
      </w:tr>
      <w:tr w:rsidR="00C4274F" w:rsidRPr="00DA03AA" w:rsidTr="009222AA">
        <w:tc>
          <w:tcPr>
            <w:tcW w:w="4598" w:type="dxa"/>
            <w:shd w:val="clear" w:color="auto" w:fill="auto"/>
          </w:tcPr>
          <w:p w:rsidR="00C4274F" w:rsidRPr="00DA03AA" w:rsidRDefault="00C4274F" w:rsidP="00C4274F">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690" w:type="dxa"/>
            <w:shd w:val="clear" w:color="auto" w:fill="auto"/>
          </w:tcPr>
          <w:p w:rsidR="00C4274F" w:rsidRPr="00DA03AA" w:rsidRDefault="00C4274F" w:rsidP="00C4274F">
            <w:pPr>
              <w:pStyle w:val="Default"/>
              <w:rPr>
                <w:rFonts w:ascii="Times New Roman" w:hAnsi="Times New Roman" w:cs="Times New Roman"/>
              </w:rPr>
            </w:pPr>
            <w:r w:rsidRPr="00DA03AA">
              <w:rPr>
                <w:rFonts w:ascii="Times New Roman" w:hAnsi="Times New Roman" w:cs="Times New Roman"/>
              </w:rPr>
              <w:t xml:space="preserve">İnflamatuar hastalıklar, akut ve kronik enfeksiyonlar, doku nekrozu, </w:t>
            </w:r>
          </w:p>
          <w:p w:rsidR="00C4274F" w:rsidRPr="00DA03AA" w:rsidRDefault="00C4274F" w:rsidP="00C4274F">
            <w:pPr>
              <w:pStyle w:val="Default"/>
              <w:rPr>
                <w:rFonts w:ascii="Times New Roman" w:hAnsi="Times New Roman" w:cs="Times New Roman"/>
              </w:rPr>
            </w:pPr>
            <w:r w:rsidRPr="00DA03AA">
              <w:rPr>
                <w:rFonts w:ascii="Times New Roman" w:hAnsi="Times New Roman" w:cs="Times New Roman"/>
              </w:rPr>
              <w:t xml:space="preserve">temporal arterit, maligniteler, romatoid hastalıklar ve otoimün </w:t>
            </w:r>
          </w:p>
          <w:p w:rsidR="00C4274F" w:rsidRPr="00DA03AA" w:rsidRDefault="00C4274F" w:rsidP="00C4274F">
            <w:pPr>
              <w:pStyle w:val="Default"/>
              <w:rPr>
                <w:rFonts w:ascii="Times New Roman" w:hAnsi="Times New Roman" w:cs="Times New Roman"/>
              </w:rPr>
            </w:pPr>
            <w:r w:rsidRPr="00DA03AA">
              <w:rPr>
                <w:rFonts w:ascii="Times New Roman" w:hAnsi="Times New Roman" w:cs="Times New Roman"/>
              </w:rPr>
              <w:t xml:space="preserve">hastalıkların tanı ve takibinde kullanılır. </w:t>
            </w:r>
          </w:p>
        </w:tc>
      </w:tr>
      <w:tr w:rsidR="00C4274F" w:rsidRPr="00DA03AA" w:rsidTr="009222AA">
        <w:tc>
          <w:tcPr>
            <w:tcW w:w="4598" w:type="dxa"/>
            <w:shd w:val="clear" w:color="auto" w:fill="auto"/>
          </w:tcPr>
          <w:p w:rsidR="00C4274F" w:rsidRPr="00DA03AA" w:rsidRDefault="00C4274F" w:rsidP="00C4274F">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690" w:type="dxa"/>
            <w:shd w:val="clear" w:color="auto" w:fill="auto"/>
          </w:tcPr>
          <w:p w:rsidR="00C4274F" w:rsidRPr="00DA03AA" w:rsidRDefault="00C4274F" w:rsidP="00C4274F">
            <w:pPr>
              <w:pStyle w:val="Default"/>
              <w:rPr>
                <w:rFonts w:ascii="Times New Roman" w:hAnsi="Times New Roman" w:cs="Times New Roman"/>
              </w:rPr>
            </w:pPr>
            <w:r w:rsidRPr="00DA03AA">
              <w:rPr>
                <w:rFonts w:ascii="Times New Roman" w:hAnsi="Times New Roman" w:cs="Times New Roman"/>
              </w:rPr>
              <w:t xml:space="preserve">Enfeksiyonlar </w:t>
            </w:r>
          </w:p>
          <w:p w:rsidR="00C4274F" w:rsidRPr="00DA03AA" w:rsidRDefault="00C4274F" w:rsidP="00C4274F">
            <w:pPr>
              <w:pStyle w:val="Default"/>
              <w:rPr>
                <w:rFonts w:ascii="Times New Roman" w:hAnsi="Times New Roman" w:cs="Times New Roman"/>
              </w:rPr>
            </w:pPr>
            <w:r w:rsidRPr="00DA03AA">
              <w:rPr>
                <w:rFonts w:ascii="Times New Roman" w:hAnsi="Times New Roman" w:cs="Times New Roman"/>
              </w:rPr>
              <w:t xml:space="preserve">Anemi </w:t>
            </w:r>
          </w:p>
          <w:p w:rsidR="00C4274F" w:rsidRPr="00DA03AA" w:rsidRDefault="00C4274F" w:rsidP="00C4274F">
            <w:pPr>
              <w:pStyle w:val="Default"/>
              <w:rPr>
                <w:rFonts w:ascii="Times New Roman" w:hAnsi="Times New Roman" w:cs="Times New Roman"/>
              </w:rPr>
            </w:pPr>
            <w:r w:rsidRPr="00DA03AA">
              <w:rPr>
                <w:rFonts w:ascii="Times New Roman" w:hAnsi="Times New Roman" w:cs="Times New Roman"/>
              </w:rPr>
              <w:t xml:space="preserve">Temporal arterit (vaskülit) </w:t>
            </w:r>
          </w:p>
          <w:p w:rsidR="00C4274F" w:rsidRPr="00DA03AA" w:rsidRDefault="00C4274F" w:rsidP="00C4274F">
            <w:pPr>
              <w:pStyle w:val="Default"/>
              <w:rPr>
                <w:rFonts w:ascii="Times New Roman" w:hAnsi="Times New Roman" w:cs="Times New Roman"/>
              </w:rPr>
            </w:pPr>
            <w:r w:rsidRPr="00DA03AA">
              <w:rPr>
                <w:rFonts w:ascii="Times New Roman" w:hAnsi="Times New Roman" w:cs="Times New Roman"/>
              </w:rPr>
              <w:t xml:space="preserve">İnflamatuvar artrit </w:t>
            </w:r>
          </w:p>
          <w:p w:rsidR="00C4274F" w:rsidRPr="00DA03AA" w:rsidRDefault="00C4274F" w:rsidP="00C4274F">
            <w:pPr>
              <w:pStyle w:val="Default"/>
              <w:rPr>
                <w:rFonts w:ascii="Times New Roman" w:hAnsi="Times New Roman" w:cs="Times New Roman"/>
              </w:rPr>
            </w:pPr>
            <w:r w:rsidRPr="00DA03AA">
              <w:rPr>
                <w:rFonts w:ascii="Times New Roman" w:hAnsi="Times New Roman" w:cs="Times New Roman"/>
              </w:rPr>
              <w:t xml:space="preserve">Maligniteler ve plazma hücresi diskrazisi </w:t>
            </w:r>
          </w:p>
          <w:p w:rsidR="00C4274F" w:rsidRPr="00DA03AA" w:rsidRDefault="00C4274F" w:rsidP="00C4274F">
            <w:pPr>
              <w:pStyle w:val="Default"/>
              <w:rPr>
                <w:rFonts w:ascii="Times New Roman" w:hAnsi="Times New Roman" w:cs="Times New Roman"/>
              </w:rPr>
            </w:pPr>
            <w:r w:rsidRPr="00DA03AA">
              <w:rPr>
                <w:rFonts w:ascii="Times New Roman" w:hAnsi="Times New Roman" w:cs="Times New Roman"/>
              </w:rPr>
              <w:t xml:space="preserve">Böbrek hastalığı </w:t>
            </w:r>
          </w:p>
          <w:p w:rsidR="00C4274F" w:rsidRPr="00DA03AA" w:rsidRDefault="00C4274F" w:rsidP="00C4274F">
            <w:pPr>
              <w:pStyle w:val="Default"/>
              <w:rPr>
                <w:rFonts w:ascii="Times New Roman" w:hAnsi="Times New Roman" w:cs="Times New Roman"/>
              </w:rPr>
            </w:pPr>
            <w:r w:rsidRPr="00DA03AA">
              <w:rPr>
                <w:rFonts w:ascii="Times New Roman" w:hAnsi="Times New Roman" w:cs="Times New Roman"/>
              </w:rPr>
              <w:t xml:space="preserve">Östrojen uygulaması </w:t>
            </w:r>
          </w:p>
          <w:p w:rsidR="00C4274F" w:rsidRPr="00DA03AA" w:rsidRDefault="00C4274F" w:rsidP="00C4274F">
            <w:pPr>
              <w:pStyle w:val="Default"/>
              <w:rPr>
                <w:rFonts w:ascii="Times New Roman" w:hAnsi="Times New Roman" w:cs="Times New Roman"/>
              </w:rPr>
            </w:pPr>
            <w:r w:rsidRPr="00DA03AA">
              <w:rPr>
                <w:rFonts w:ascii="Times New Roman" w:hAnsi="Times New Roman" w:cs="Times New Roman"/>
              </w:rPr>
              <w:t xml:space="preserve">Miyokard infarktüsü </w:t>
            </w:r>
          </w:p>
          <w:p w:rsidR="00C4274F" w:rsidRPr="00DA03AA" w:rsidRDefault="00C4274F" w:rsidP="00C4274F">
            <w:pPr>
              <w:pStyle w:val="Default"/>
              <w:rPr>
                <w:rFonts w:ascii="Times New Roman" w:hAnsi="Times New Roman" w:cs="Times New Roman"/>
              </w:rPr>
            </w:pPr>
            <w:r w:rsidRPr="00DA03AA">
              <w:rPr>
                <w:rFonts w:ascii="Times New Roman" w:hAnsi="Times New Roman" w:cs="Times New Roman"/>
              </w:rPr>
              <w:t xml:space="preserve">Gebelik (1. Trimestir hariç) </w:t>
            </w:r>
          </w:p>
        </w:tc>
      </w:tr>
      <w:tr w:rsidR="00C4274F" w:rsidRPr="00DA03AA" w:rsidTr="009222AA">
        <w:tc>
          <w:tcPr>
            <w:tcW w:w="4598" w:type="dxa"/>
            <w:shd w:val="clear" w:color="auto" w:fill="auto"/>
          </w:tcPr>
          <w:p w:rsidR="00C4274F" w:rsidRPr="00DA03AA" w:rsidRDefault="00C4274F" w:rsidP="00C4274F">
            <w:pPr>
              <w:pStyle w:val="Default"/>
              <w:rPr>
                <w:rFonts w:ascii="Times New Roman" w:hAnsi="Times New Roman" w:cs="Times New Roman"/>
              </w:rPr>
            </w:pPr>
            <w:r w:rsidRPr="00DA03AA">
              <w:rPr>
                <w:rFonts w:ascii="Times New Roman" w:hAnsi="Times New Roman" w:cs="Times New Roman"/>
              </w:rPr>
              <w:t xml:space="preserve">Azaldığı durumlar: </w:t>
            </w:r>
          </w:p>
        </w:tc>
        <w:tc>
          <w:tcPr>
            <w:tcW w:w="4690" w:type="dxa"/>
            <w:shd w:val="clear" w:color="auto" w:fill="auto"/>
          </w:tcPr>
          <w:p w:rsidR="00C4274F" w:rsidRPr="00DA03AA" w:rsidRDefault="00C4274F" w:rsidP="00C4274F">
            <w:pPr>
              <w:pStyle w:val="Default"/>
              <w:rPr>
                <w:rFonts w:ascii="Times New Roman" w:hAnsi="Times New Roman" w:cs="Times New Roman"/>
              </w:rPr>
            </w:pPr>
            <w:r w:rsidRPr="00DA03AA">
              <w:rPr>
                <w:rFonts w:ascii="Times New Roman" w:hAnsi="Times New Roman" w:cs="Times New Roman"/>
              </w:rPr>
              <w:t xml:space="preserve">Polistemia vera </w:t>
            </w:r>
          </w:p>
          <w:p w:rsidR="00C4274F" w:rsidRPr="00DA03AA" w:rsidRDefault="00C4274F" w:rsidP="00C4274F">
            <w:pPr>
              <w:pStyle w:val="Default"/>
              <w:rPr>
                <w:rFonts w:ascii="Times New Roman" w:hAnsi="Times New Roman" w:cs="Times New Roman"/>
              </w:rPr>
            </w:pPr>
            <w:r w:rsidRPr="00DA03AA">
              <w:rPr>
                <w:rFonts w:ascii="Times New Roman" w:hAnsi="Times New Roman" w:cs="Times New Roman"/>
              </w:rPr>
              <w:t xml:space="preserve">Orak hücreli anemi </w:t>
            </w:r>
          </w:p>
          <w:p w:rsidR="00C4274F" w:rsidRPr="00DA03AA" w:rsidRDefault="00C4274F" w:rsidP="00C4274F">
            <w:pPr>
              <w:pStyle w:val="Default"/>
              <w:rPr>
                <w:rFonts w:ascii="Times New Roman" w:hAnsi="Times New Roman" w:cs="Times New Roman"/>
              </w:rPr>
            </w:pPr>
            <w:r w:rsidRPr="00DA03AA">
              <w:rPr>
                <w:rFonts w:ascii="Times New Roman" w:hAnsi="Times New Roman" w:cs="Times New Roman"/>
              </w:rPr>
              <w:t xml:space="preserve">Bazı viral hastalıklar </w:t>
            </w:r>
          </w:p>
          <w:p w:rsidR="00C4274F" w:rsidRPr="00DA03AA" w:rsidRDefault="00C4274F" w:rsidP="00C4274F">
            <w:pPr>
              <w:pStyle w:val="Default"/>
              <w:rPr>
                <w:rFonts w:ascii="Times New Roman" w:hAnsi="Times New Roman" w:cs="Times New Roman"/>
              </w:rPr>
            </w:pPr>
            <w:r w:rsidRPr="00DA03AA">
              <w:rPr>
                <w:rFonts w:ascii="Times New Roman" w:hAnsi="Times New Roman" w:cs="Times New Roman"/>
              </w:rPr>
              <w:t xml:space="preserve">Konjestif kalp yetmezliği </w:t>
            </w:r>
          </w:p>
        </w:tc>
      </w:tr>
    </w:tbl>
    <w:p w:rsidR="00CD0B77" w:rsidRPr="00DA03AA" w:rsidRDefault="00CD0B77" w:rsidP="009F72B1"/>
    <w:p w:rsidR="00F11241" w:rsidRPr="00DA03AA" w:rsidRDefault="005B2579" w:rsidP="00CD0B77">
      <w:pPr>
        <w:pStyle w:val="Balk2"/>
        <w:rPr>
          <w:rFonts w:ascii="Times New Roman" w:hAnsi="Times New Roman"/>
          <w:sz w:val="24"/>
          <w:szCs w:val="24"/>
        </w:rPr>
      </w:pPr>
      <w:bookmarkStart w:id="137" w:name="_Toc482375448"/>
      <w:r>
        <w:rPr>
          <w:rFonts w:ascii="Times New Roman" w:hAnsi="Times New Roman"/>
          <w:sz w:val="24"/>
          <w:szCs w:val="24"/>
        </w:rPr>
        <w:t>9.34</w:t>
      </w:r>
      <w:r w:rsidR="004239A2" w:rsidRPr="00DA03AA">
        <w:rPr>
          <w:rFonts w:ascii="Times New Roman" w:hAnsi="Times New Roman"/>
          <w:sz w:val="24"/>
          <w:szCs w:val="24"/>
        </w:rPr>
        <w:t>. Gaitada gizli kan</w:t>
      </w:r>
      <w:bookmarkEnd w:id="137"/>
    </w:p>
    <w:p w:rsidR="00F11241" w:rsidRPr="00DA03AA" w:rsidRDefault="00F11241" w:rsidP="00AD075C">
      <w:pPr>
        <w:rPr>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0"/>
        <w:gridCol w:w="4738"/>
      </w:tblGrid>
      <w:tr w:rsidR="00D134D0" w:rsidRPr="00DA03AA" w:rsidTr="00E75E71">
        <w:tc>
          <w:tcPr>
            <w:tcW w:w="4550" w:type="dxa"/>
            <w:shd w:val="clear" w:color="auto" w:fill="auto"/>
          </w:tcPr>
          <w:p w:rsidR="00D134D0" w:rsidRPr="00DA03AA" w:rsidRDefault="00D134D0" w:rsidP="00D134D0">
            <w:pPr>
              <w:pStyle w:val="Default"/>
              <w:rPr>
                <w:rFonts w:ascii="Times New Roman" w:hAnsi="Times New Roman" w:cs="Times New Roman"/>
              </w:rPr>
            </w:pPr>
            <w:r w:rsidRPr="00DA03AA">
              <w:rPr>
                <w:rFonts w:ascii="Times New Roman" w:hAnsi="Times New Roman" w:cs="Times New Roman"/>
              </w:rPr>
              <w:t xml:space="preserve">Testin adı: </w:t>
            </w:r>
          </w:p>
        </w:tc>
        <w:tc>
          <w:tcPr>
            <w:tcW w:w="4738" w:type="dxa"/>
            <w:shd w:val="clear" w:color="auto" w:fill="auto"/>
          </w:tcPr>
          <w:p w:rsidR="00D134D0" w:rsidRPr="00DA03AA" w:rsidRDefault="00D134D0" w:rsidP="00D134D0">
            <w:pPr>
              <w:pStyle w:val="Default"/>
              <w:rPr>
                <w:rFonts w:ascii="Times New Roman" w:hAnsi="Times New Roman" w:cs="Times New Roman"/>
                <w:b/>
              </w:rPr>
            </w:pPr>
            <w:r w:rsidRPr="00DA03AA">
              <w:rPr>
                <w:rFonts w:ascii="Times New Roman" w:hAnsi="Times New Roman" w:cs="Times New Roman"/>
                <w:b/>
              </w:rPr>
              <w:t xml:space="preserve">Gaitada gizli kan </w:t>
            </w:r>
          </w:p>
        </w:tc>
      </w:tr>
      <w:tr w:rsidR="00D134D0" w:rsidRPr="00DA03AA" w:rsidTr="00E75E71">
        <w:tc>
          <w:tcPr>
            <w:tcW w:w="4550" w:type="dxa"/>
            <w:shd w:val="clear" w:color="auto" w:fill="auto"/>
          </w:tcPr>
          <w:p w:rsidR="00D134D0" w:rsidRPr="00DA03AA" w:rsidRDefault="00D134D0" w:rsidP="00D134D0">
            <w:pPr>
              <w:pStyle w:val="Default"/>
              <w:rPr>
                <w:rFonts w:ascii="Times New Roman" w:hAnsi="Times New Roman" w:cs="Times New Roman"/>
              </w:rPr>
            </w:pPr>
            <w:r w:rsidRPr="00DA03AA">
              <w:rPr>
                <w:rFonts w:ascii="Times New Roman" w:hAnsi="Times New Roman" w:cs="Times New Roman"/>
              </w:rPr>
              <w:t>Referans aralık</w:t>
            </w:r>
            <w:r w:rsidRPr="00DA03AA">
              <w:rPr>
                <w:rFonts w:ascii="Times New Roman" w:hAnsi="Times New Roman" w:cs="Times New Roman"/>
                <w:b/>
                <w:bCs/>
              </w:rPr>
              <w:t xml:space="preserve">: </w:t>
            </w:r>
          </w:p>
        </w:tc>
        <w:tc>
          <w:tcPr>
            <w:tcW w:w="4738" w:type="dxa"/>
            <w:shd w:val="clear" w:color="auto" w:fill="auto"/>
          </w:tcPr>
          <w:p w:rsidR="00D134D0" w:rsidRPr="00DA03AA" w:rsidRDefault="00D134D0" w:rsidP="00D134D0">
            <w:pPr>
              <w:pStyle w:val="Default"/>
              <w:rPr>
                <w:rFonts w:ascii="Times New Roman" w:hAnsi="Times New Roman" w:cs="Times New Roman"/>
              </w:rPr>
            </w:pPr>
            <w:r w:rsidRPr="00DA03AA">
              <w:rPr>
                <w:rFonts w:ascii="Times New Roman" w:hAnsi="Times New Roman" w:cs="Times New Roman"/>
              </w:rPr>
              <w:t xml:space="preserve">&lt;99 ng/mL </w:t>
            </w:r>
          </w:p>
        </w:tc>
      </w:tr>
      <w:tr w:rsidR="00D134D0" w:rsidRPr="00DA03AA" w:rsidTr="00E75E71">
        <w:tc>
          <w:tcPr>
            <w:tcW w:w="4550" w:type="dxa"/>
            <w:shd w:val="clear" w:color="auto" w:fill="auto"/>
          </w:tcPr>
          <w:p w:rsidR="00D134D0" w:rsidRPr="00DA03AA" w:rsidRDefault="00D134D0" w:rsidP="00D134D0">
            <w:pPr>
              <w:pStyle w:val="Default"/>
              <w:rPr>
                <w:rFonts w:ascii="Times New Roman" w:hAnsi="Times New Roman" w:cs="Times New Roman"/>
              </w:rPr>
            </w:pPr>
            <w:r w:rsidRPr="00DA03AA">
              <w:rPr>
                <w:rFonts w:ascii="Times New Roman" w:hAnsi="Times New Roman" w:cs="Times New Roman"/>
              </w:rPr>
              <w:t xml:space="preserve">Klinik bilgiler: </w:t>
            </w:r>
          </w:p>
        </w:tc>
        <w:tc>
          <w:tcPr>
            <w:tcW w:w="4738" w:type="dxa"/>
            <w:shd w:val="clear" w:color="auto" w:fill="auto"/>
          </w:tcPr>
          <w:p w:rsidR="00D134D0" w:rsidRPr="00DA03AA" w:rsidRDefault="00D134D0" w:rsidP="00D134D0">
            <w:pPr>
              <w:pStyle w:val="Default"/>
              <w:rPr>
                <w:rFonts w:ascii="Times New Roman" w:hAnsi="Times New Roman" w:cs="Times New Roman"/>
              </w:rPr>
            </w:pPr>
            <w:r w:rsidRPr="00DA03AA">
              <w:rPr>
                <w:rFonts w:ascii="Times New Roman" w:hAnsi="Times New Roman" w:cs="Times New Roman"/>
              </w:rPr>
              <w:t xml:space="preserve">Gizli kanama, hasta veya hekim için görünür kan kaybına ait bir bulgu olmaması durumunda gaitada gizli kan testinin pozitifliğini ifade eder. En yaygın nedenler arasında, kolon kanseri, özefajit, peptik ülser, gastrit, inflamatuvar bağırsak hastalığı, vasküler ektazi sayılabilir. </w:t>
            </w:r>
          </w:p>
        </w:tc>
      </w:tr>
      <w:tr w:rsidR="00D134D0" w:rsidRPr="00DA03AA" w:rsidTr="00E75E71">
        <w:tc>
          <w:tcPr>
            <w:tcW w:w="4550" w:type="dxa"/>
            <w:shd w:val="clear" w:color="auto" w:fill="auto"/>
          </w:tcPr>
          <w:p w:rsidR="00D134D0" w:rsidRPr="00DA03AA" w:rsidRDefault="00D134D0" w:rsidP="00D134D0">
            <w:pPr>
              <w:pStyle w:val="Default"/>
              <w:rPr>
                <w:rFonts w:ascii="Times New Roman" w:hAnsi="Times New Roman" w:cs="Times New Roman"/>
              </w:rPr>
            </w:pPr>
            <w:r w:rsidRPr="00DA03AA">
              <w:rPr>
                <w:rFonts w:ascii="Times New Roman" w:hAnsi="Times New Roman" w:cs="Times New Roman"/>
              </w:rPr>
              <w:t xml:space="preserve">Kullanım amacı: </w:t>
            </w:r>
          </w:p>
        </w:tc>
        <w:tc>
          <w:tcPr>
            <w:tcW w:w="4738" w:type="dxa"/>
            <w:shd w:val="clear" w:color="auto" w:fill="auto"/>
          </w:tcPr>
          <w:p w:rsidR="00D134D0" w:rsidRPr="00DA03AA" w:rsidRDefault="00D134D0" w:rsidP="00D134D0">
            <w:pPr>
              <w:pStyle w:val="Default"/>
              <w:rPr>
                <w:rFonts w:ascii="Times New Roman" w:hAnsi="Times New Roman" w:cs="Times New Roman"/>
              </w:rPr>
            </w:pPr>
            <w:r w:rsidRPr="00DA03AA">
              <w:rPr>
                <w:rFonts w:ascii="Times New Roman" w:hAnsi="Times New Roman" w:cs="Times New Roman"/>
              </w:rPr>
              <w:t xml:space="preserve">Kolorektal kanserler için tarama testi olarak kullanılır </w:t>
            </w:r>
          </w:p>
          <w:p w:rsidR="00D134D0" w:rsidRPr="00DA03AA" w:rsidRDefault="00D134D0" w:rsidP="00D134D0">
            <w:pPr>
              <w:pStyle w:val="Default"/>
              <w:rPr>
                <w:rFonts w:ascii="Times New Roman" w:hAnsi="Times New Roman" w:cs="Times New Roman"/>
              </w:rPr>
            </w:pPr>
            <w:r w:rsidRPr="00DA03AA">
              <w:rPr>
                <w:rFonts w:ascii="Times New Roman" w:hAnsi="Times New Roman" w:cs="Times New Roman"/>
              </w:rPr>
              <w:t xml:space="preserve">Üst GİS kanamaları ile ilişkili GI kanamaların belirlenmesi </w:t>
            </w:r>
          </w:p>
        </w:tc>
      </w:tr>
      <w:tr w:rsidR="00D134D0" w:rsidRPr="00DA03AA" w:rsidTr="00E75E71">
        <w:tc>
          <w:tcPr>
            <w:tcW w:w="4550" w:type="dxa"/>
            <w:shd w:val="clear" w:color="auto" w:fill="auto"/>
          </w:tcPr>
          <w:p w:rsidR="00D134D0" w:rsidRPr="00DA03AA" w:rsidRDefault="00D134D0" w:rsidP="00D134D0">
            <w:pPr>
              <w:pStyle w:val="Default"/>
              <w:rPr>
                <w:rFonts w:ascii="Times New Roman" w:hAnsi="Times New Roman" w:cs="Times New Roman"/>
              </w:rPr>
            </w:pPr>
            <w:r w:rsidRPr="00DA03AA">
              <w:rPr>
                <w:rFonts w:ascii="Times New Roman" w:hAnsi="Times New Roman" w:cs="Times New Roman"/>
              </w:rPr>
              <w:t xml:space="preserve">Arttığı durumlar: </w:t>
            </w:r>
          </w:p>
        </w:tc>
        <w:tc>
          <w:tcPr>
            <w:tcW w:w="4738" w:type="dxa"/>
            <w:shd w:val="clear" w:color="auto" w:fill="auto"/>
          </w:tcPr>
          <w:p w:rsidR="00D134D0" w:rsidRPr="00DA03AA" w:rsidRDefault="00D134D0" w:rsidP="00D134D0">
            <w:pPr>
              <w:pStyle w:val="Default"/>
              <w:rPr>
                <w:rFonts w:ascii="Times New Roman" w:hAnsi="Times New Roman" w:cs="Times New Roman"/>
                <w:color w:val="auto"/>
              </w:rPr>
            </w:pPr>
          </w:p>
          <w:p w:rsidR="00D134D0" w:rsidRPr="00DA03AA" w:rsidRDefault="00D134D0" w:rsidP="00D134D0">
            <w:pPr>
              <w:pStyle w:val="Default"/>
              <w:rPr>
                <w:rFonts w:ascii="Times New Roman" w:hAnsi="Times New Roman" w:cs="Times New Roman"/>
              </w:rPr>
            </w:pPr>
            <w:r w:rsidRPr="00DA03AA">
              <w:rPr>
                <w:rFonts w:ascii="Times New Roman" w:hAnsi="Times New Roman" w:cs="Times New Roman"/>
              </w:rPr>
              <w:t xml:space="preserve">• Gİ maligniteleri (kolon) </w:t>
            </w:r>
          </w:p>
          <w:p w:rsidR="00D134D0" w:rsidRPr="00DA03AA" w:rsidRDefault="00D134D0" w:rsidP="00D134D0">
            <w:pPr>
              <w:pStyle w:val="Default"/>
              <w:rPr>
                <w:rFonts w:ascii="Times New Roman" w:hAnsi="Times New Roman" w:cs="Times New Roman"/>
              </w:rPr>
            </w:pPr>
            <w:r w:rsidRPr="00DA03AA">
              <w:rPr>
                <w:rFonts w:ascii="Times New Roman" w:hAnsi="Times New Roman" w:cs="Times New Roman"/>
              </w:rPr>
              <w:t xml:space="preserve">• Divertikül hastalıkları </w:t>
            </w:r>
          </w:p>
          <w:p w:rsidR="00D134D0" w:rsidRPr="00DA03AA" w:rsidRDefault="00D134D0" w:rsidP="00D134D0">
            <w:pPr>
              <w:pStyle w:val="Default"/>
              <w:rPr>
                <w:rFonts w:ascii="Times New Roman" w:hAnsi="Times New Roman" w:cs="Times New Roman"/>
              </w:rPr>
            </w:pPr>
            <w:r w:rsidRPr="00DA03AA">
              <w:rPr>
                <w:rFonts w:ascii="Times New Roman" w:hAnsi="Times New Roman" w:cs="Times New Roman"/>
              </w:rPr>
              <w:t xml:space="preserve">• Gİ polipler </w:t>
            </w:r>
          </w:p>
          <w:p w:rsidR="00D134D0" w:rsidRPr="00DA03AA" w:rsidRDefault="00D134D0" w:rsidP="00D134D0">
            <w:pPr>
              <w:pStyle w:val="Default"/>
              <w:rPr>
                <w:rFonts w:ascii="Times New Roman" w:hAnsi="Times New Roman" w:cs="Times New Roman"/>
              </w:rPr>
            </w:pPr>
            <w:r w:rsidRPr="00DA03AA">
              <w:rPr>
                <w:rFonts w:ascii="Times New Roman" w:hAnsi="Times New Roman" w:cs="Times New Roman"/>
              </w:rPr>
              <w:t xml:space="preserve">• İskemik bağırsak hastalığı </w:t>
            </w:r>
          </w:p>
          <w:p w:rsidR="00D134D0" w:rsidRPr="00DA03AA" w:rsidRDefault="00D134D0" w:rsidP="00D134D0">
            <w:pPr>
              <w:pStyle w:val="Default"/>
              <w:rPr>
                <w:rFonts w:ascii="Times New Roman" w:hAnsi="Times New Roman" w:cs="Times New Roman"/>
              </w:rPr>
            </w:pPr>
            <w:r w:rsidRPr="00DA03AA">
              <w:rPr>
                <w:rFonts w:ascii="Times New Roman" w:hAnsi="Times New Roman" w:cs="Times New Roman"/>
              </w:rPr>
              <w:t xml:space="preserve">• Ülseratif kolit, Crohn hastalığı, Şigelloz </w:t>
            </w:r>
          </w:p>
          <w:p w:rsidR="00D134D0" w:rsidRPr="00DA03AA" w:rsidRDefault="00D134D0" w:rsidP="00D134D0">
            <w:pPr>
              <w:pStyle w:val="Default"/>
              <w:rPr>
                <w:rFonts w:ascii="Times New Roman" w:hAnsi="Times New Roman" w:cs="Times New Roman"/>
              </w:rPr>
            </w:pPr>
            <w:r w:rsidRPr="00DA03AA">
              <w:rPr>
                <w:rFonts w:ascii="Times New Roman" w:hAnsi="Times New Roman" w:cs="Times New Roman"/>
              </w:rPr>
              <w:t xml:space="preserve">• Travma, kanama diyatezi </w:t>
            </w:r>
          </w:p>
          <w:p w:rsidR="00D134D0" w:rsidRPr="00DA03AA" w:rsidRDefault="00D134D0" w:rsidP="00D134D0">
            <w:pPr>
              <w:pStyle w:val="Default"/>
              <w:rPr>
                <w:rFonts w:ascii="Times New Roman" w:hAnsi="Times New Roman" w:cs="Times New Roman"/>
              </w:rPr>
            </w:pPr>
            <w:r w:rsidRPr="00DA03AA">
              <w:rPr>
                <w:rFonts w:ascii="Times New Roman" w:hAnsi="Times New Roman" w:cs="Times New Roman"/>
              </w:rPr>
              <w:t xml:space="preserve">• Vaskülit </w:t>
            </w:r>
          </w:p>
          <w:p w:rsidR="00D134D0" w:rsidRPr="00DA03AA" w:rsidRDefault="00D134D0" w:rsidP="00D134D0">
            <w:pPr>
              <w:pStyle w:val="Default"/>
              <w:rPr>
                <w:rFonts w:ascii="Times New Roman" w:hAnsi="Times New Roman" w:cs="Times New Roman"/>
              </w:rPr>
            </w:pPr>
            <w:r w:rsidRPr="00DA03AA">
              <w:rPr>
                <w:rFonts w:ascii="Times New Roman" w:hAnsi="Times New Roman" w:cs="Times New Roman"/>
              </w:rPr>
              <w:t>• Amiloidoz</w:t>
            </w:r>
          </w:p>
        </w:tc>
      </w:tr>
    </w:tbl>
    <w:p w:rsidR="008F24AE" w:rsidRPr="00DA03AA" w:rsidRDefault="008F24AE" w:rsidP="00AD075C">
      <w:pPr>
        <w:rPr>
          <w:lang/>
        </w:rPr>
      </w:pPr>
    </w:p>
    <w:p w:rsidR="0099728F" w:rsidRPr="00DA03AA" w:rsidRDefault="00745FE7" w:rsidP="007D2F9B">
      <w:pPr>
        <w:pStyle w:val="Balk1"/>
        <w:rPr>
          <w:rFonts w:ascii="Times New Roman" w:hAnsi="Times New Roman"/>
          <w:szCs w:val="24"/>
        </w:rPr>
      </w:pPr>
      <w:bookmarkStart w:id="138" w:name="_Toc482375449"/>
      <w:bookmarkEnd w:id="34"/>
      <w:r w:rsidRPr="00DA03AA">
        <w:rPr>
          <w:rFonts w:ascii="Times New Roman" w:hAnsi="Times New Roman"/>
          <w:szCs w:val="24"/>
        </w:rPr>
        <w:t>10.</w:t>
      </w:r>
      <w:r w:rsidR="0099728F" w:rsidRPr="00DA03AA">
        <w:rPr>
          <w:rFonts w:ascii="Times New Roman" w:hAnsi="Times New Roman"/>
          <w:szCs w:val="24"/>
        </w:rPr>
        <w:t xml:space="preserve"> DIŞ HİZMET ALIM PROSEDÜRLERİ</w:t>
      </w:r>
      <w:bookmarkEnd w:id="138"/>
    </w:p>
    <w:p w:rsidR="001C734B" w:rsidRPr="00DA03AA" w:rsidRDefault="001C734B" w:rsidP="001D75F7">
      <w:pPr>
        <w:jc w:val="both"/>
        <w:rPr>
          <w:b/>
        </w:rPr>
      </w:pPr>
    </w:p>
    <w:p w:rsidR="00D1457E" w:rsidRPr="00DA03AA" w:rsidRDefault="00601110" w:rsidP="001D75F7">
      <w:pPr>
        <w:jc w:val="both"/>
        <w:rPr>
          <w:color w:val="000000"/>
        </w:rPr>
      </w:pPr>
      <w:r w:rsidRPr="00DA03AA">
        <w:rPr>
          <w:color w:val="000000"/>
        </w:rPr>
        <w:t xml:space="preserve">Hastanemiz laboratuvarı tarafından çalışılmayan testlerin hastane dışı laboratuvarlardan çalıştırılması esasına dayanır. Bu işlem için hastanenin anlaşmalı olduğu laboratuvar elemanı tarafından kanların toplanıp ilgili merkeze gönderilmesi sağlanır. Her test için ne kadar sürede çıkacağı bilgisi hasta ile paylaşılır. Sonuçlar çıktığı zaman hastanenin otomasyon sistemine aktarılması ilgili firma tarafından sağlanır. </w:t>
      </w:r>
    </w:p>
    <w:p w:rsidR="00745FE7" w:rsidRPr="00DA03AA" w:rsidRDefault="00745FE7" w:rsidP="00745FE7">
      <w:pPr>
        <w:jc w:val="both"/>
        <w:rPr>
          <w:color w:val="000000"/>
        </w:rPr>
      </w:pPr>
    </w:p>
    <w:p w:rsidR="00ED498F" w:rsidRPr="00DA03AA" w:rsidRDefault="00745FE7" w:rsidP="009F72B1">
      <w:pPr>
        <w:pStyle w:val="Balk1"/>
        <w:rPr>
          <w:rFonts w:ascii="Times New Roman" w:hAnsi="Times New Roman"/>
          <w:szCs w:val="24"/>
        </w:rPr>
      </w:pPr>
      <w:bookmarkStart w:id="139" w:name="_Toc482375450"/>
      <w:r w:rsidRPr="00DA03AA">
        <w:rPr>
          <w:rFonts w:ascii="Times New Roman" w:hAnsi="Times New Roman"/>
          <w:szCs w:val="24"/>
        </w:rPr>
        <w:t>11.</w:t>
      </w:r>
      <w:r w:rsidR="005F7A5C" w:rsidRPr="00DA03AA">
        <w:rPr>
          <w:rFonts w:ascii="Times New Roman" w:hAnsi="Times New Roman"/>
          <w:szCs w:val="24"/>
        </w:rPr>
        <w:t xml:space="preserve"> </w:t>
      </w:r>
      <w:r w:rsidR="00ED498F" w:rsidRPr="00DA03AA">
        <w:rPr>
          <w:rFonts w:ascii="Times New Roman" w:hAnsi="Times New Roman"/>
          <w:szCs w:val="24"/>
        </w:rPr>
        <w:t>NUMUNE KABUL VE RET KRİTERLERİ</w:t>
      </w:r>
      <w:bookmarkEnd w:id="139"/>
    </w:p>
    <w:p w:rsidR="00ED498F" w:rsidRPr="00DA03AA" w:rsidRDefault="00ED498F" w:rsidP="001D75F7">
      <w:pPr>
        <w:jc w:val="both"/>
        <w:rPr>
          <w:b/>
          <w:color w:val="000000"/>
        </w:rPr>
      </w:pPr>
    </w:p>
    <w:p w:rsidR="00ED498F" w:rsidRPr="00DA03AA" w:rsidRDefault="00745FE7" w:rsidP="009F72B1">
      <w:pPr>
        <w:pStyle w:val="Balk2"/>
        <w:rPr>
          <w:rFonts w:ascii="Times New Roman" w:hAnsi="Times New Roman"/>
          <w:sz w:val="24"/>
          <w:szCs w:val="24"/>
        </w:rPr>
      </w:pPr>
      <w:bookmarkStart w:id="140" w:name="_Toc482375451"/>
      <w:r w:rsidRPr="00DA03AA">
        <w:rPr>
          <w:rFonts w:ascii="Times New Roman" w:hAnsi="Times New Roman"/>
          <w:sz w:val="24"/>
          <w:szCs w:val="24"/>
        </w:rPr>
        <w:t>11.1.</w:t>
      </w:r>
      <w:r w:rsidR="00ED498F" w:rsidRPr="00DA03AA">
        <w:rPr>
          <w:rFonts w:ascii="Times New Roman" w:hAnsi="Times New Roman"/>
          <w:sz w:val="24"/>
          <w:szCs w:val="24"/>
        </w:rPr>
        <w:t xml:space="preserve">Red </w:t>
      </w:r>
      <w:r w:rsidR="0051762A" w:rsidRPr="00DA03AA">
        <w:rPr>
          <w:rFonts w:ascii="Times New Roman" w:hAnsi="Times New Roman"/>
          <w:sz w:val="24"/>
          <w:szCs w:val="24"/>
        </w:rPr>
        <w:t>Kriterleri;</w:t>
      </w:r>
      <w:bookmarkEnd w:id="140"/>
    </w:p>
    <w:p w:rsidR="00745FE7" w:rsidRPr="00DA03AA" w:rsidRDefault="00745FE7" w:rsidP="001D75F7">
      <w:pPr>
        <w:pStyle w:val="bekMetni"/>
        <w:ind w:left="0" w:right="158"/>
        <w:jc w:val="both"/>
        <w:rPr>
          <w:szCs w:val="24"/>
        </w:rPr>
      </w:pPr>
    </w:p>
    <w:p w:rsidR="00ED498F" w:rsidRPr="00DA03AA" w:rsidRDefault="00ED498F" w:rsidP="001D75F7">
      <w:pPr>
        <w:pStyle w:val="bekMetni"/>
        <w:ind w:left="0" w:right="158"/>
        <w:jc w:val="both"/>
        <w:rPr>
          <w:szCs w:val="24"/>
        </w:rPr>
      </w:pPr>
      <w:r w:rsidRPr="00DA03AA">
        <w:rPr>
          <w:szCs w:val="24"/>
        </w:rPr>
        <w:t xml:space="preserve">15 yaş üzeri çocuk hastalar için 8-12 saat açlığının olmaması - tok olunması, </w:t>
      </w:r>
    </w:p>
    <w:p w:rsidR="00ED498F" w:rsidRPr="00DA03AA" w:rsidRDefault="00ED498F" w:rsidP="001D75F7">
      <w:pPr>
        <w:pStyle w:val="bekMetni"/>
        <w:ind w:left="0" w:right="158"/>
        <w:jc w:val="both"/>
        <w:rPr>
          <w:szCs w:val="24"/>
        </w:rPr>
      </w:pPr>
      <w:r w:rsidRPr="00DA03AA">
        <w:rPr>
          <w:szCs w:val="24"/>
        </w:rPr>
        <w:t>Alınan kan numunesinin hemolizli olması,</w:t>
      </w:r>
    </w:p>
    <w:p w:rsidR="00ED498F" w:rsidRPr="00DA03AA" w:rsidRDefault="00A04276" w:rsidP="001D75F7">
      <w:pPr>
        <w:pStyle w:val="bekMetni"/>
        <w:ind w:left="0" w:right="158"/>
        <w:jc w:val="both"/>
        <w:rPr>
          <w:szCs w:val="24"/>
        </w:rPr>
      </w:pPr>
      <w:r w:rsidRPr="00DA03AA">
        <w:rPr>
          <w:szCs w:val="24"/>
        </w:rPr>
        <w:t xml:space="preserve">Kan </w:t>
      </w:r>
      <w:r w:rsidR="0051762A" w:rsidRPr="00DA03AA">
        <w:rPr>
          <w:szCs w:val="24"/>
        </w:rPr>
        <w:t>Gazı, ACTH</w:t>
      </w:r>
      <w:r w:rsidR="00ED498F" w:rsidRPr="00DA03AA">
        <w:rPr>
          <w:szCs w:val="24"/>
        </w:rPr>
        <w:t>,</w:t>
      </w:r>
      <w:r w:rsidRPr="00DA03AA">
        <w:rPr>
          <w:szCs w:val="24"/>
        </w:rPr>
        <w:t xml:space="preserve"> </w:t>
      </w:r>
      <w:r w:rsidR="00ED498F" w:rsidRPr="00DA03AA">
        <w:rPr>
          <w:szCs w:val="24"/>
        </w:rPr>
        <w:t>laktat ve amonyak için soğuk zincirde gelmeyen numuneleri,</w:t>
      </w:r>
    </w:p>
    <w:p w:rsidR="00ED498F" w:rsidRPr="00DA03AA" w:rsidRDefault="00ED498F" w:rsidP="001D75F7">
      <w:pPr>
        <w:pStyle w:val="bekMetni"/>
        <w:ind w:left="0" w:right="158"/>
        <w:jc w:val="both"/>
        <w:rPr>
          <w:szCs w:val="24"/>
        </w:rPr>
      </w:pPr>
      <w:r w:rsidRPr="00DA03AA">
        <w:rPr>
          <w:szCs w:val="24"/>
        </w:rPr>
        <w:t>Yanlış hasta kimliği,</w:t>
      </w:r>
    </w:p>
    <w:p w:rsidR="00ED498F" w:rsidRPr="00DA03AA" w:rsidRDefault="00ED498F" w:rsidP="001D75F7">
      <w:pPr>
        <w:pStyle w:val="bekMetni"/>
        <w:ind w:left="0" w:right="158"/>
        <w:jc w:val="both"/>
        <w:rPr>
          <w:szCs w:val="24"/>
        </w:rPr>
      </w:pPr>
      <w:r w:rsidRPr="00DA03AA">
        <w:rPr>
          <w:szCs w:val="24"/>
        </w:rPr>
        <w:t>Uygunsuz kan taşıma koşulları,</w:t>
      </w:r>
    </w:p>
    <w:p w:rsidR="00ED498F" w:rsidRPr="00DA03AA" w:rsidRDefault="00ED498F" w:rsidP="001D75F7">
      <w:pPr>
        <w:pStyle w:val="bekMetni"/>
        <w:ind w:left="0" w:right="158"/>
        <w:jc w:val="both"/>
        <w:rPr>
          <w:szCs w:val="24"/>
        </w:rPr>
      </w:pPr>
      <w:r w:rsidRPr="00DA03AA">
        <w:rPr>
          <w:szCs w:val="24"/>
        </w:rPr>
        <w:t>Yetersiz hacimdeki kan,</w:t>
      </w:r>
    </w:p>
    <w:p w:rsidR="00ED498F" w:rsidRPr="00DA03AA" w:rsidRDefault="00ED498F" w:rsidP="001D75F7">
      <w:pPr>
        <w:pStyle w:val="bekMetni"/>
        <w:ind w:left="0" w:right="158"/>
        <w:jc w:val="both"/>
        <w:rPr>
          <w:szCs w:val="24"/>
        </w:rPr>
      </w:pPr>
      <w:r w:rsidRPr="00DA03AA">
        <w:rPr>
          <w:szCs w:val="24"/>
        </w:rPr>
        <w:t>15 yaş üzeri çocuk hastanın aşırı egzersiz yapmış olması,</w:t>
      </w:r>
    </w:p>
    <w:p w:rsidR="00ED498F" w:rsidRPr="00DA03AA" w:rsidRDefault="00ED498F" w:rsidP="001D75F7">
      <w:pPr>
        <w:pStyle w:val="bekMetni"/>
        <w:ind w:left="0" w:right="158"/>
        <w:jc w:val="both"/>
        <w:rPr>
          <w:szCs w:val="24"/>
        </w:rPr>
      </w:pPr>
      <w:r w:rsidRPr="00DA03AA">
        <w:rPr>
          <w:szCs w:val="24"/>
        </w:rPr>
        <w:t>Yanlış tüp veya kap,</w:t>
      </w:r>
    </w:p>
    <w:p w:rsidR="00ED498F" w:rsidRPr="00DA03AA" w:rsidRDefault="00ED498F" w:rsidP="001D75F7">
      <w:pPr>
        <w:pStyle w:val="bekMetni"/>
        <w:ind w:left="0" w:right="158"/>
        <w:jc w:val="both"/>
        <w:rPr>
          <w:szCs w:val="24"/>
        </w:rPr>
      </w:pPr>
      <w:r w:rsidRPr="00DA03AA">
        <w:rPr>
          <w:szCs w:val="24"/>
        </w:rPr>
        <w:t>Uygun olmayan testin işaretlenmesi,</w:t>
      </w:r>
    </w:p>
    <w:p w:rsidR="00ED498F" w:rsidRPr="00DA03AA" w:rsidRDefault="00ED498F" w:rsidP="001D75F7">
      <w:pPr>
        <w:pStyle w:val="bekMetni"/>
        <w:ind w:left="0" w:right="158"/>
        <w:jc w:val="both"/>
        <w:rPr>
          <w:szCs w:val="24"/>
        </w:rPr>
      </w:pPr>
      <w:r w:rsidRPr="00DA03AA">
        <w:rPr>
          <w:szCs w:val="24"/>
        </w:rPr>
        <w:t>Numunelerin süresi içerisinde laboratuara teslim edilmemesi,</w:t>
      </w:r>
    </w:p>
    <w:p w:rsidR="00ED498F" w:rsidRPr="00DA03AA" w:rsidRDefault="00ED498F" w:rsidP="001D75F7">
      <w:pPr>
        <w:jc w:val="both"/>
      </w:pPr>
      <w:r w:rsidRPr="00DA03AA">
        <w:t>Yanlış toplama zamanı</w:t>
      </w:r>
    </w:p>
    <w:p w:rsidR="0051762A" w:rsidRPr="00DA03AA" w:rsidRDefault="0051762A" w:rsidP="001D75F7">
      <w:pPr>
        <w:pStyle w:val="bekMetni"/>
        <w:ind w:left="0" w:right="158"/>
        <w:jc w:val="both"/>
        <w:rPr>
          <w:b/>
          <w:szCs w:val="24"/>
        </w:rPr>
      </w:pPr>
    </w:p>
    <w:p w:rsidR="00ED498F" w:rsidRPr="00DA03AA" w:rsidRDefault="00745FE7" w:rsidP="009F72B1">
      <w:pPr>
        <w:pStyle w:val="Balk2"/>
        <w:rPr>
          <w:rFonts w:ascii="Times New Roman" w:hAnsi="Times New Roman"/>
          <w:sz w:val="24"/>
          <w:szCs w:val="24"/>
        </w:rPr>
      </w:pPr>
      <w:bookmarkStart w:id="141" w:name="_Toc482375452"/>
      <w:r w:rsidRPr="00DA03AA">
        <w:rPr>
          <w:rFonts w:ascii="Times New Roman" w:hAnsi="Times New Roman"/>
          <w:sz w:val="24"/>
          <w:szCs w:val="24"/>
        </w:rPr>
        <w:t>11.2.</w:t>
      </w:r>
      <w:r w:rsidR="00ED498F" w:rsidRPr="00DA03AA">
        <w:rPr>
          <w:rFonts w:ascii="Times New Roman" w:hAnsi="Times New Roman"/>
          <w:sz w:val="24"/>
          <w:szCs w:val="24"/>
        </w:rPr>
        <w:t xml:space="preserve">Kabul </w:t>
      </w:r>
      <w:r w:rsidR="0051762A" w:rsidRPr="00DA03AA">
        <w:rPr>
          <w:rFonts w:ascii="Times New Roman" w:hAnsi="Times New Roman"/>
          <w:sz w:val="24"/>
          <w:szCs w:val="24"/>
        </w:rPr>
        <w:t>Kriterleri;</w:t>
      </w:r>
      <w:bookmarkEnd w:id="141"/>
    </w:p>
    <w:p w:rsidR="00745FE7" w:rsidRPr="00DA03AA" w:rsidRDefault="00745FE7" w:rsidP="001D75F7">
      <w:pPr>
        <w:pStyle w:val="bekMetni"/>
        <w:ind w:left="0" w:right="158"/>
        <w:jc w:val="both"/>
        <w:rPr>
          <w:b/>
          <w:szCs w:val="24"/>
        </w:rPr>
      </w:pPr>
    </w:p>
    <w:p w:rsidR="00ED498F" w:rsidRPr="00DA03AA" w:rsidRDefault="00ED498F" w:rsidP="001D75F7">
      <w:pPr>
        <w:pStyle w:val="bekMetni"/>
        <w:ind w:left="0" w:right="158"/>
        <w:jc w:val="both"/>
        <w:rPr>
          <w:szCs w:val="24"/>
        </w:rPr>
      </w:pPr>
      <w:r w:rsidRPr="00DA03AA">
        <w:rPr>
          <w:szCs w:val="24"/>
        </w:rPr>
        <w:t>Uygun barkod, uygun tüp ve uygun hasta eşleşmesi. Bunun için hasta barkodundaki en az 3 şeyin doğrulaması yapılır. Bunlar hastanın adı-soyadı, protokolü, doğum tarihidir.</w:t>
      </w:r>
    </w:p>
    <w:p w:rsidR="00ED498F" w:rsidRPr="00DA03AA" w:rsidRDefault="00ED498F" w:rsidP="001D75F7">
      <w:pPr>
        <w:pStyle w:val="bekMetni"/>
        <w:ind w:left="0" w:right="158"/>
        <w:jc w:val="both"/>
        <w:rPr>
          <w:szCs w:val="24"/>
        </w:rPr>
      </w:pPr>
      <w:r w:rsidRPr="00DA03AA">
        <w:rPr>
          <w:szCs w:val="24"/>
        </w:rPr>
        <w:t>Kurallara uygun kan alımı,</w:t>
      </w:r>
    </w:p>
    <w:p w:rsidR="00ED498F" w:rsidRPr="00DA03AA" w:rsidRDefault="00ED498F" w:rsidP="001D75F7">
      <w:pPr>
        <w:pStyle w:val="bekMetni"/>
        <w:ind w:left="0" w:right="158"/>
        <w:jc w:val="both"/>
        <w:rPr>
          <w:szCs w:val="24"/>
        </w:rPr>
      </w:pPr>
      <w:r w:rsidRPr="00DA03AA">
        <w:rPr>
          <w:szCs w:val="24"/>
        </w:rPr>
        <w:t>Red kriterlerinin olmaması.</w:t>
      </w:r>
    </w:p>
    <w:p w:rsidR="00ED498F" w:rsidRPr="00DA03AA" w:rsidRDefault="00ED498F" w:rsidP="001D75F7">
      <w:pPr>
        <w:pStyle w:val="bekMetni"/>
        <w:ind w:left="0" w:right="158"/>
        <w:jc w:val="both"/>
        <w:rPr>
          <w:b/>
          <w:szCs w:val="24"/>
        </w:rPr>
      </w:pPr>
    </w:p>
    <w:p w:rsidR="00B97BBB" w:rsidRPr="00DA03AA" w:rsidRDefault="00745FE7" w:rsidP="009F72B1">
      <w:pPr>
        <w:pStyle w:val="Balk1"/>
        <w:rPr>
          <w:rFonts w:ascii="Times New Roman" w:hAnsi="Times New Roman"/>
          <w:szCs w:val="24"/>
        </w:rPr>
      </w:pPr>
      <w:bookmarkStart w:id="142" w:name="_Toc482375453"/>
      <w:r w:rsidRPr="00DA03AA">
        <w:rPr>
          <w:rFonts w:ascii="Times New Roman" w:hAnsi="Times New Roman"/>
          <w:szCs w:val="24"/>
        </w:rPr>
        <w:t>12.</w:t>
      </w:r>
      <w:r w:rsidR="00ED498F" w:rsidRPr="00DA03AA">
        <w:rPr>
          <w:rFonts w:ascii="Times New Roman" w:hAnsi="Times New Roman"/>
          <w:szCs w:val="24"/>
        </w:rPr>
        <w:t>NUMUNELERİN TOPLANMASI VE TRANSFERİ</w:t>
      </w:r>
      <w:bookmarkEnd w:id="142"/>
    </w:p>
    <w:p w:rsidR="00ED498F" w:rsidRPr="00DA03AA" w:rsidRDefault="00ED498F" w:rsidP="001D75F7">
      <w:pPr>
        <w:ind w:left="420"/>
        <w:jc w:val="both"/>
        <w:rPr>
          <w:b/>
        </w:rPr>
      </w:pPr>
    </w:p>
    <w:p w:rsidR="00ED498F" w:rsidRPr="00DA03AA" w:rsidRDefault="00ED498F" w:rsidP="001D75F7">
      <w:pPr>
        <w:pStyle w:val="bekMetni"/>
        <w:ind w:left="0" w:right="214"/>
        <w:jc w:val="both"/>
        <w:rPr>
          <w:szCs w:val="24"/>
        </w:rPr>
      </w:pPr>
      <w:r w:rsidRPr="00DA03AA">
        <w:rPr>
          <w:b/>
          <w:szCs w:val="24"/>
        </w:rPr>
        <w:t>Acil Servis Hastaları için:</w:t>
      </w:r>
      <w:r w:rsidRPr="00DA03AA">
        <w:rPr>
          <w:szCs w:val="24"/>
        </w:rPr>
        <w:t xml:space="preserve"> Acil servise başvuran hastaların tetk</w:t>
      </w:r>
      <w:r w:rsidR="00140902" w:rsidRPr="00DA03AA">
        <w:rPr>
          <w:szCs w:val="24"/>
        </w:rPr>
        <w:t xml:space="preserve">ik örnekleri acil serviste </w:t>
      </w:r>
      <w:r w:rsidRPr="00DA03AA">
        <w:rPr>
          <w:szCs w:val="24"/>
        </w:rPr>
        <w:t xml:space="preserve"> alınır. Acil serviste alınan örnekler, hastane otomasyonuna hasta adına girişi yapılıp gerekli etiketleme işleminden sonra servis personeli tarafından numune taşıma sepeti ile </w:t>
      </w:r>
      <w:r w:rsidR="00140902" w:rsidRPr="00DA03AA">
        <w:rPr>
          <w:szCs w:val="24"/>
        </w:rPr>
        <w:t xml:space="preserve">veya pnomotik sistemle  </w:t>
      </w:r>
      <w:r w:rsidRPr="00DA03AA">
        <w:rPr>
          <w:szCs w:val="24"/>
        </w:rPr>
        <w:t xml:space="preserve"> </w:t>
      </w:r>
      <w:r w:rsidR="00140902" w:rsidRPr="00DA03AA">
        <w:rPr>
          <w:szCs w:val="24"/>
        </w:rPr>
        <w:t>laboratuar numune kabul birimine</w:t>
      </w:r>
      <w:r w:rsidRPr="00DA03AA">
        <w:rPr>
          <w:szCs w:val="24"/>
        </w:rPr>
        <w:t xml:space="preserve"> teslim edilir</w:t>
      </w:r>
      <w:r w:rsidR="00140902" w:rsidRPr="00DA03AA">
        <w:rPr>
          <w:szCs w:val="24"/>
        </w:rPr>
        <w:t xml:space="preserve"> veya gönderilir.</w:t>
      </w:r>
    </w:p>
    <w:p w:rsidR="00ED498F" w:rsidRPr="00DA03AA" w:rsidRDefault="00ED498F" w:rsidP="001D75F7">
      <w:pPr>
        <w:pStyle w:val="bekMetni"/>
        <w:ind w:left="420" w:right="214"/>
        <w:jc w:val="both"/>
        <w:rPr>
          <w:szCs w:val="24"/>
        </w:rPr>
      </w:pPr>
    </w:p>
    <w:p w:rsidR="00E57E3D" w:rsidRPr="00DA03AA" w:rsidRDefault="00ED498F" w:rsidP="00AF61AC">
      <w:pPr>
        <w:pStyle w:val="bekMetni"/>
        <w:ind w:left="0" w:right="214"/>
        <w:jc w:val="both"/>
        <w:rPr>
          <w:szCs w:val="24"/>
        </w:rPr>
      </w:pPr>
      <w:r w:rsidRPr="00DA03AA">
        <w:rPr>
          <w:b/>
          <w:szCs w:val="24"/>
        </w:rPr>
        <w:t>Poliklinik Hastaları için:</w:t>
      </w:r>
      <w:r w:rsidRPr="00DA03AA">
        <w:rPr>
          <w:szCs w:val="24"/>
        </w:rPr>
        <w:t xml:space="preserve"> Polikliniklere başvuran hastaların tetkik örnekleri için laboratuar bilgi işlem biriminden otomasyona girişi yapılıp, etiketleme işleminden</w:t>
      </w:r>
      <w:r w:rsidR="00AF61AC" w:rsidRPr="00DA03AA">
        <w:rPr>
          <w:szCs w:val="24"/>
        </w:rPr>
        <w:t xml:space="preserve"> kan alma görevlileri tarafından hastanın kanları alınır ve kanlar sporlarda toplanır. Biriken örnekler sporlarla birlikte taşıma çantasına koyulur ve görevli personel tarafından laboratuvar numune kabul birimine teslim edilir. Numune kabul biriminde ayrıştırılan ve santrifüj edilen numuneler daha sonra taşıma çantasıyla birlikte ilgili birimlere dağıtılır.</w:t>
      </w:r>
    </w:p>
    <w:p w:rsidR="00E57E3D" w:rsidRPr="00DA03AA" w:rsidRDefault="00ED498F" w:rsidP="00975E7C">
      <w:pPr>
        <w:pStyle w:val="bekMetni"/>
        <w:ind w:left="0" w:right="214"/>
        <w:jc w:val="both"/>
        <w:rPr>
          <w:szCs w:val="24"/>
        </w:rPr>
      </w:pPr>
      <w:r w:rsidRPr="00DA03AA">
        <w:rPr>
          <w:b/>
          <w:szCs w:val="24"/>
        </w:rPr>
        <w:t>Yatan Hastalar için:</w:t>
      </w:r>
      <w:r w:rsidR="00AF61AC" w:rsidRPr="00DA03AA">
        <w:rPr>
          <w:szCs w:val="24"/>
        </w:rPr>
        <w:t xml:space="preserve"> Sistem  tetkik girişi yapılan hastaların barkodları oluşturularak   örnek tüplerinin yada kaplarının üzerine yapıştırılır. Hastaların kan ya da vücut sıvı örnekleri servis hemşiresi tarafından alındıktan sonra, sistem üzerinden barkodları okutularak numune alım saati bilgisinin sisteme kaydı sağlanır. Örnek taşıma çantası içinde görevli personel tarafından laboratuvara ulaştırılır .Kan örnekleri personelin olmadığı durumlarda pnomotik sistemle tüplerin ağzı sıkıca kapatılarak , laboratuvara gönderilir. Diğer vücut sıvıları kesinlikle pnomotik sistemle gönderilmez.ir. Acil tetkiklerde, kan gazı vb. örnekler hemen servis personeliyle laboratuvara ulaştırılır </w:t>
      </w:r>
      <w:r w:rsidRPr="00DA03AA">
        <w:rPr>
          <w:szCs w:val="24"/>
        </w:rPr>
        <w:t>Transfer işlemi esnasında personel koruyucu eldiven kullanır. Örnek tüplerinin kapaklarının sıkıca kapandığından emin olunmalıdır. Örnek kapları taşıma kabına devrilmelerini önleyecek şekilde dikey olarak yerleştirilir. Transfer sırasında taşıma sepetinin kapağı kapalı tutulur.  Taşıma kabı seri bir şekilde, gecikmeksizin doğrudan laboratuar örnek kabul birimine ulaştırılır. Transfer esnasında sert ve ani hareketlerden kaçınılmalı, örneklerin çalkalanmamasına dikkat edilmelidir.</w:t>
      </w:r>
      <w:r w:rsidR="00975E7C" w:rsidRPr="00DA03AA">
        <w:rPr>
          <w:szCs w:val="24"/>
        </w:rPr>
        <w:t xml:space="preserve"> </w:t>
      </w:r>
      <w:r w:rsidRPr="00DA03AA">
        <w:rPr>
          <w:szCs w:val="24"/>
        </w:rPr>
        <w:t>Kan alındıktan en geç 1 saat içinde, idrar alındıktan en geç 30 dk içinde ve kan gazı alındıktan en geç 5 dk. içinde buz aküsüyle laboratuara iletir. Örnekler taşıma kabından laboratuardaki örnek kabul bankosuna dikkatle çıkarılmalı ve dik olarak bırakılmalıdır.</w:t>
      </w:r>
    </w:p>
    <w:p w:rsidR="00ED498F" w:rsidRPr="00DA03AA" w:rsidRDefault="00ED498F" w:rsidP="001D75F7">
      <w:pPr>
        <w:jc w:val="both"/>
        <w:rPr>
          <w:b/>
        </w:rPr>
      </w:pPr>
      <w:r w:rsidRPr="00DA03AA">
        <w:t>Taşıma sepetlerinin temizliğine dikkat edilmelidir. Her mesai bitiminde önce deterjanlı su, ardından %1 lik çamaşır suyu ile temizlenir. Eğer sepet içerisine kan, idrar vb. bulaşmışsa önce deterjanlı su, ardından %10 luk çamaşır suyu ile temizlenir.</w:t>
      </w:r>
    </w:p>
    <w:p w:rsidR="00A6764F" w:rsidRPr="00DA03AA" w:rsidRDefault="00A6764F" w:rsidP="001D75F7">
      <w:pPr>
        <w:jc w:val="both"/>
      </w:pPr>
    </w:p>
    <w:p w:rsidR="0051762A" w:rsidRPr="00DA03AA" w:rsidRDefault="0051762A" w:rsidP="001D75F7">
      <w:pPr>
        <w:jc w:val="both"/>
      </w:pPr>
    </w:p>
    <w:p w:rsidR="00417574" w:rsidRPr="00DA03AA" w:rsidRDefault="00417574" w:rsidP="001D75F7">
      <w:pPr>
        <w:tabs>
          <w:tab w:val="left" w:pos="3120"/>
        </w:tabs>
        <w:jc w:val="both"/>
      </w:pPr>
    </w:p>
    <w:sectPr w:rsidR="00417574" w:rsidRPr="00DA03AA" w:rsidSect="000F686E">
      <w:headerReference w:type="default" r:id="rId8"/>
      <w:footerReference w:type="default" r:id="rId9"/>
      <w:pgSz w:w="11906" w:h="16838"/>
      <w:pgMar w:top="1417" w:right="1417" w:bottom="1417" w:left="1417" w:header="568" w:footer="27"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573" w:rsidRDefault="00224573">
      <w:r>
        <w:separator/>
      </w:r>
    </w:p>
  </w:endnote>
  <w:endnote w:type="continuationSeparator" w:id="1">
    <w:p w:rsidR="00224573" w:rsidRDefault="002245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AAD" w:rsidRDefault="00184AAD">
    <w:pPr>
      <w:pStyle w:val="AltBilgi"/>
      <w:jc w:val="right"/>
    </w:pPr>
    <w:fldSimple w:instr=" PAGE   \* MERGEFORMAT ">
      <w:r w:rsidR="00A328B3">
        <w:rPr>
          <w:noProof/>
        </w:rPr>
        <w:t>72</w:t>
      </w:r>
    </w:fldSimple>
  </w:p>
  <w:p w:rsidR="00184AAD" w:rsidRPr="00446E0F" w:rsidRDefault="00184AAD" w:rsidP="00A200EC">
    <w:pPr>
      <w:pStyle w:val="AltBilgi"/>
      <w:tabs>
        <w:tab w:val="clear" w:pos="9072"/>
        <w:tab w:val="right" w:pos="10065"/>
      </w:tabs>
      <w:ind w:right="-993"/>
      <w:jc w:val="right"/>
      <w:rPr>
        <w:sz w:val="16"/>
        <w:szCs w:val="16"/>
      </w:rPr>
    </w:pPr>
  </w:p>
  <w:p w:rsidR="00184AAD" w:rsidRDefault="00184AA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573" w:rsidRDefault="00224573">
      <w:r>
        <w:separator/>
      </w:r>
    </w:p>
  </w:footnote>
  <w:footnote w:type="continuationSeparator" w:id="1">
    <w:p w:rsidR="00224573" w:rsidRDefault="002245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AAD" w:rsidRDefault="00184AAD"/>
  <w:tbl>
    <w:tblPr>
      <w:tblW w:w="10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1751"/>
      <w:gridCol w:w="7513"/>
      <w:gridCol w:w="1607"/>
    </w:tblGrid>
    <w:tr w:rsidR="00184AAD" w:rsidRPr="00352EB1" w:rsidTr="00A200EC">
      <w:trPr>
        <w:cantSplit/>
        <w:trHeight w:val="43"/>
        <w:jc w:val="center"/>
      </w:trPr>
      <w:tc>
        <w:tcPr>
          <w:tcW w:w="1751" w:type="dxa"/>
          <w:vMerge w:val="restart"/>
          <w:vAlign w:val="center"/>
        </w:tcPr>
        <w:p w:rsidR="00184AAD" w:rsidRPr="00352EB1" w:rsidRDefault="00A328B3" w:rsidP="00DB02A2">
          <w:pPr>
            <w:pStyle w:val="AralkYok"/>
            <w:jc w:val="center"/>
            <w:rPr>
              <w:rFonts w:ascii="Times New Roman" w:hAnsi="Times New Roman" w:cs="Times New Roman"/>
              <w:sz w:val="20"/>
              <w:szCs w:val="20"/>
            </w:rPr>
          </w:pPr>
          <w:r>
            <w:rPr>
              <w:rFonts w:ascii="Times New Roman" w:hAnsi="Times New Roman" w:cs="Times New Roman"/>
              <w:noProof/>
              <w:sz w:val="20"/>
              <w:szCs w:val="20"/>
              <w:lang w:eastAsia="tr-TR"/>
            </w:rPr>
            <w:drawing>
              <wp:inline distT="0" distB="0" distL="0" distR="0">
                <wp:extent cx="714375" cy="666750"/>
                <wp:effectExtent l="0" t="0" r="0" b="0"/>
                <wp:docPr id="1" name="Resim 2" descr="logo_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logo_tr"/>
                        <pic:cNvPicPr>
                          <a:picLocks noChangeAspect="1" noChangeArrowheads="1"/>
                        </pic:cNvPicPr>
                      </pic:nvPicPr>
                      <pic:blipFill>
                        <a:blip r:embed="rId1"/>
                        <a:srcRect/>
                        <a:stretch>
                          <a:fillRect/>
                        </a:stretch>
                      </pic:blipFill>
                      <pic:spPr bwMode="auto">
                        <a:xfrm>
                          <a:off x="0" y="0"/>
                          <a:ext cx="714375" cy="666750"/>
                        </a:xfrm>
                        <a:prstGeom prst="rect">
                          <a:avLst/>
                        </a:prstGeom>
                        <a:noFill/>
                        <a:ln w="9525">
                          <a:noFill/>
                          <a:miter lim="800000"/>
                          <a:headEnd/>
                          <a:tailEnd/>
                        </a:ln>
                      </pic:spPr>
                    </pic:pic>
                  </a:graphicData>
                </a:graphic>
              </wp:inline>
            </w:drawing>
          </w:r>
        </w:p>
      </w:tc>
      <w:tc>
        <w:tcPr>
          <w:tcW w:w="7513" w:type="dxa"/>
          <w:vAlign w:val="center"/>
        </w:tcPr>
        <w:p w:rsidR="00184AAD" w:rsidRPr="00352EB1" w:rsidRDefault="00184AAD" w:rsidP="00DB02A2">
          <w:pPr>
            <w:pStyle w:val="AralkYok"/>
            <w:jc w:val="center"/>
            <w:rPr>
              <w:rFonts w:ascii="Times New Roman" w:hAnsi="Times New Roman" w:cs="Times New Roman"/>
              <w:b/>
              <w:sz w:val="20"/>
              <w:szCs w:val="20"/>
            </w:rPr>
          </w:pPr>
          <w:r w:rsidRPr="00352EB1">
            <w:rPr>
              <w:rFonts w:ascii="Times New Roman" w:hAnsi="Times New Roman" w:cs="Times New Roman"/>
              <w:b/>
              <w:sz w:val="20"/>
              <w:szCs w:val="20"/>
            </w:rPr>
            <w:t>T.C.</w:t>
          </w:r>
          <w:r w:rsidRPr="008414E7">
            <w:rPr>
              <w:noProof/>
              <w:lang w:eastAsia="tr-TR"/>
            </w:rPr>
            <w:t xml:space="preserve"> </w:t>
          </w:r>
        </w:p>
        <w:p w:rsidR="00184AAD" w:rsidRPr="00352EB1" w:rsidRDefault="00184AAD" w:rsidP="00DB02A2">
          <w:pPr>
            <w:pStyle w:val="AralkYok"/>
            <w:jc w:val="center"/>
            <w:rPr>
              <w:rFonts w:ascii="Times New Roman" w:hAnsi="Times New Roman" w:cs="Times New Roman"/>
              <w:b/>
              <w:sz w:val="20"/>
              <w:szCs w:val="20"/>
            </w:rPr>
          </w:pPr>
          <w:r w:rsidRPr="00352EB1">
            <w:rPr>
              <w:rFonts w:ascii="Times New Roman" w:hAnsi="Times New Roman" w:cs="Times New Roman"/>
              <w:b/>
              <w:sz w:val="20"/>
              <w:szCs w:val="20"/>
            </w:rPr>
            <w:t>Harran Üniversitesi</w:t>
          </w:r>
        </w:p>
        <w:p w:rsidR="00184AAD" w:rsidRPr="00352EB1" w:rsidRDefault="00184AAD" w:rsidP="00DB02A2">
          <w:pPr>
            <w:pStyle w:val="AralkYok"/>
            <w:jc w:val="center"/>
            <w:rPr>
              <w:rFonts w:ascii="Times New Roman" w:hAnsi="Times New Roman" w:cs="Times New Roman"/>
              <w:b/>
              <w:sz w:val="20"/>
              <w:szCs w:val="20"/>
            </w:rPr>
          </w:pPr>
          <w:r>
            <w:rPr>
              <w:rFonts w:ascii="Times New Roman" w:hAnsi="Times New Roman" w:cs="Times New Roman"/>
              <w:b/>
              <w:sz w:val="20"/>
              <w:szCs w:val="20"/>
            </w:rPr>
            <w:t>Sağlık MYO ve 27. Bölge Eczacılar Odası</w:t>
          </w:r>
        </w:p>
      </w:tc>
      <w:tc>
        <w:tcPr>
          <w:tcW w:w="1607" w:type="dxa"/>
          <w:vMerge w:val="restart"/>
          <w:vAlign w:val="center"/>
        </w:tcPr>
        <w:p w:rsidR="00184AAD" w:rsidRPr="00352EB1" w:rsidRDefault="00A328B3" w:rsidP="00DB02A2">
          <w:pPr>
            <w:pStyle w:val="AralkYok"/>
            <w:jc w:val="center"/>
            <w:rPr>
              <w:rFonts w:ascii="Times New Roman" w:hAnsi="Times New Roman" w:cs="Times New Roman"/>
              <w:sz w:val="20"/>
              <w:szCs w:val="20"/>
            </w:rPr>
          </w:pPr>
          <w:r>
            <w:rPr>
              <w:noProof/>
              <w:lang w:eastAsia="tr-TR"/>
            </w:rPr>
            <w:drawing>
              <wp:inline distT="0" distB="0" distL="0" distR="0">
                <wp:extent cx="628650" cy="656923"/>
                <wp:effectExtent l="19050" t="0" r="0" b="0"/>
                <wp:docPr id="2" name="Resim 1" descr="27. bölge eczacı odası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27. bölge eczacı odası ile ilgili görsel sonucu"/>
                        <pic:cNvPicPr>
                          <a:picLocks noChangeAspect="1" noChangeArrowheads="1"/>
                        </pic:cNvPicPr>
                      </pic:nvPicPr>
                      <pic:blipFill rotWithShape="1">
                        <a:blip r:embed="rId2">
                          <a:extLst>
                            <a:ext uri="{28A0092B-C50C-407E-A947-70E740481C1C}">
                              <a14:useLocalDpi xmlns:a14="http://schemas.microsoft.com/office/drawing/2010/main" xmlns:mc="http://schemas.openxmlformats.org/markup-compatibility/2006" xmlns="" val="0"/>
                            </a:ext>
                          </a:extLst>
                        </a:blip>
                        <a:srcRect l="32753" t="8571" r="37805" b="8573"/>
                        <a:stretch/>
                      </pic:blipFill>
                      <pic:spPr bwMode="auto">
                        <a:xfrm>
                          <a:off x="0" y="0"/>
                          <a:ext cx="628650" cy="656923"/>
                        </a:xfrm>
                        <a:prstGeom prst="ellipse">
                          <a:avLst/>
                        </a:prstGeom>
                        <a:noFill/>
                        <a:ln>
                          <a:noFill/>
                        </a:ln>
                        <a:extLst>
                          <a:ext uri="{53640926-AAD7-44D8-BBD7-CCE9431645EC}">
                            <a14:shadowObscured xmlns:a14="http://schemas.microsoft.com/office/drawing/2010/main" xmlns:mc="http://schemas.openxmlformats.org/markup-compatibility/2006" xmlns=""/>
                          </a:ext>
                        </a:extLst>
                      </pic:spPr>
                    </pic:pic>
                  </a:graphicData>
                </a:graphic>
              </wp:inline>
            </w:drawing>
          </w:r>
        </w:p>
      </w:tc>
    </w:tr>
    <w:tr w:rsidR="00184AAD" w:rsidRPr="00352EB1" w:rsidTr="00A200EC">
      <w:trPr>
        <w:cantSplit/>
        <w:trHeight w:val="213"/>
        <w:jc w:val="center"/>
      </w:trPr>
      <w:tc>
        <w:tcPr>
          <w:tcW w:w="1751" w:type="dxa"/>
          <w:vMerge/>
        </w:tcPr>
        <w:p w:rsidR="00184AAD" w:rsidRPr="00352EB1" w:rsidRDefault="00184AAD" w:rsidP="00DB02A2">
          <w:pPr>
            <w:pStyle w:val="AralkYok"/>
            <w:rPr>
              <w:rFonts w:ascii="Times New Roman" w:hAnsi="Times New Roman" w:cs="Times New Roman"/>
              <w:sz w:val="20"/>
              <w:szCs w:val="20"/>
            </w:rPr>
          </w:pPr>
        </w:p>
      </w:tc>
      <w:tc>
        <w:tcPr>
          <w:tcW w:w="7513" w:type="dxa"/>
          <w:vAlign w:val="center"/>
        </w:tcPr>
        <w:p w:rsidR="00184AAD" w:rsidRPr="00DD0575" w:rsidRDefault="00184AAD" w:rsidP="00DB02A2">
          <w:pPr>
            <w:pStyle w:val="AralkYok"/>
            <w:jc w:val="center"/>
            <w:rPr>
              <w:rFonts w:ascii="Times New Roman" w:hAnsi="Times New Roman" w:cs="Times New Roman"/>
              <w:b/>
              <w:sz w:val="20"/>
              <w:szCs w:val="20"/>
            </w:rPr>
          </w:pPr>
          <w:r>
            <w:rPr>
              <w:rFonts w:ascii="Times New Roman" w:hAnsi="Times New Roman" w:cs="Times New Roman"/>
              <w:b/>
            </w:rPr>
            <w:t xml:space="preserve">BİYOKİMYA </w:t>
          </w:r>
          <w:r w:rsidRPr="00DD0575">
            <w:rPr>
              <w:rFonts w:ascii="Times New Roman" w:hAnsi="Times New Roman" w:cs="Times New Roman"/>
              <w:b/>
            </w:rPr>
            <w:t>LABORATUAR</w:t>
          </w:r>
          <w:r>
            <w:rPr>
              <w:rFonts w:ascii="Times New Roman" w:hAnsi="Times New Roman" w:cs="Times New Roman"/>
              <w:b/>
            </w:rPr>
            <w:t>I</w:t>
          </w:r>
          <w:r w:rsidRPr="00DD0575">
            <w:rPr>
              <w:rFonts w:ascii="Times New Roman" w:hAnsi="Times New Roman" w:cs="Times New Roman"/>
              <w:b/>
            </w:rPr>
            <w:t xml:space="preserve"> REHBER KİTABI VE TALİMATLARI</w:t>
          </w:r>
        </w:p>
      </w:tc>
      <w:tc>
        <w:tcPr>
          <w:tcW w:w="1607" w:type="dxa"/>
          <w:vMerge/>
          <w:vAlign w:val="center"/>
        </w:tcPr>
        <w:p w:rsidR="00184AAD" w:rsidRPr="00352EB1" w:rsidRDefault="00184AAD" w:rsidP="00DB02A2">
          <w:pPr>
            <w:pStyle w:val="AralkYok"/>
            <w:rPr>
              <w:rFonts w:ascii="Times New Roman" w:hAnsi="Times New Roman" w:cs="Times New Roman"/>
              <w:b/>
              <w:bCs/>
              <w:sz w:val="20"/>
              <w:szCs w:val="20"/>
            </w:rPr>
          </w:pPr>
        </w:p>
      </w:tc>
    </w:tr>
  </w:tbl>
  <w:p w:rsidR="00184AAD" w:rsidRDefault="00184AAD">
    <w:pPr>
      <w:pStyle w:val="stBilgi"/>
    </w:pPr>
  </w:p>
  <w:p w:rsidR="00184AAD" w:rsidRDefault="00184AA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A76E9"/>
    <w:multiLevelType w:val="hybridMultilevel"/>
    <w:tmpl w:val="5322BDC2"/>
    <w:lvl w:ilvl="0" w:tplc="041F0001">
      <w:start w:val="1"/>
      <w:numFmt w:val="bullet"/>
      <w:lvlText w:val=""/>
      <w:lvlJc w:val="left"/>
      <w:pPr>
        <w:ind w:left="1300" w:hanging="360"/>
      </w:pPr>
      <w:rPr>
        <w:rFonts w:ascii="Symbol" w:hAnsi="Symbol" w:hint="default"/>
      </w:rPr>
    </w:lvl>
    <w:lvl w:ilvl="1" w:tplc="041F0003" w:tentative="1">
      <w:start w:val="1"/>
      <w:numFmt w:val="bullet"/>
      <w:lvlText w:val="o"/>
      <w:lvlJc w:val="left"/>
      <w:pPr>
        <w:ind w:left="2020" w:hanging="360"/>
      </w:pPr>
      <w:rPr>
        <w:rFonts w:ascii="Courier New" w:hAnsi="Courier New" w:cs="Courier New" w:hint="default"/>
      </w:rPr>
    </w:lvl>
    <w:lvl w:ilvl="2" w:tplc="041F0005" w:tentative="1">
      <w:start w:val="1"/>
      <w:numFmt w:val="bullet"/>
      <w:lvlText w:val=""/>
      <w:lvlJc w:val="left"/>
      <w:pPr>
        <w:ind w:left="2740" w:hanging="360"/>
      </w:pPr>
      <w:rPr>
        <w:rFonts w:ascii="Wingdings" w:hAnsi="Wingdings" w:hint="default"/>
      </w:rPr>
    </w:lvl>
    <w:lvl w:ilvl="3" w:tplc="041F0001" w:tentative="1">
      <w:start w:val="1"/>
      <w:numFmt w:val="bullet"/>
      <w:lvlText w:val=""/>
      <w:lvlJc w:val="left"/>
      <w:pPr>
        <w:ind w:left="3460" w:hanging="360"/>
      </w:pPr>
      <w:rPr>
        <w:rFonts w:ascii="Symbol" w:hAnsi="Symbol" w:hint="default"/>
      </w:rPr>
    </w:lvl>
    <w:lvl w:ilvl="4" w:tplc="041F0003" w:tentative="1">
      <w:start w:val="1"/>
      <w:numFmt w:val="bullet"/>
      <w:lvlText w:val="o"/>
      <w:lvlJc w:val="left"/>
      <w:pPr>
        <w:ind w:left="4180" w:hanging="360"/>
      </w:pPr>
      <w:rPr>
        <w:rFonts w:ascii="Courier New" w:hAnsi="Courier New" w:cs="Courier New" w:hint="default"/>
      </w:rPr>
    </w:lvl>
    <w:lvl w:ilvl="5" w:tplc="041F0005" w:tentative="1">
      <w:start w:val="1"/>
      <w:numFmt w:val="bullet"/>
      <w:lvlText w:val=""/>
      <w:lvlJc w:val="left"/>
      <w:pPr>
        <w:ind w:left="4900" w:hanging="360"/>
      </w:pPr>
      <w:rPr>
        <w:rFonts w:ascii="Wingdings" w:hAnsi="Wingdings" w:hint="default"/>
      </w:rPr>
    </w:lvl>
    <w:lvl w:ilvl="6" w:tplc="041F0001" w:tentative="1">
      <w:start w:val="1"/>
      <w:numFmt w:val="bullet"/>
      <w:lvlText w:val=""/>
      <w:lvlJc w:val="left"/>
      <w:pPr>
        <w:ind w:left="5620" w:hanging="360"/>
      </w:pPr>
      <w:rPr>
        <w:rFonts w:ascii="Symbol" w:hAnsi="Symbol" w:hint="default"/>
      </w:rPr>
    </w:lvl>
    <w:lvl w:ilvl="7" w:tplc="041F0003" w:tentative="1">
      <w:start w:val="1"/>
      <w:numFmt w:val="bullet"/>
      <w:lvlText w:val="o"/>
      <w:lvlJc w:val="left"/>
      <w:pPr>
        <w:ind w:left="6340" w:hanging="360"/>
      </w:pPr>
      <w:rPr>
        <w:rFonts w:ascii="Courier New" w:hAnsi="Courier New" w:cs="Courier New" w:hint="default"/>
      </w:rPr>
    </w:lvl>
    <w:lvl w:ilvl="8" w:tplc="041F0005" w:tentative="1">
      <w:start w:val="1"/>
      <w:numFmt w:val="bullet"/>
      <w:lvlText w:val=""/>
      <w:lvlJc w:val="left"/>
      <w:pPr>
        <w:ind w:left="7060" w:hanging="360"/>
      </w:pPr>
      <w:rPr>
        <w:rFonts w:ascii="Wingdings" w:hAnsi="Wingdings" w:hint="default"/>
      </w:rPr>
    </w:lvl>
  </w:abstractNum>
  <w:abstractNum w:abstractNumId="1">
    <w:nsid w:val="0E5049B1"/>
    <w:multiLevelType w:val="hybridMultilevel"/>
    <w:tmpl w:val="9BC427CC"/>
    <w:lvl w:ilvl="0" w:tplc="317E3D6A">
      <w:start w:val="8"/>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922763C"/>
    <w:multiLevelType w:val="hybridMultilevel"/>
    <w:tmpl w:val="45507716"/>
    <w:lvl w:ilvl="0" w:tplc="041F000B">
      <w:start w:val="1"/>
      <w:numFmt w:val="bullet"/>
      <w:lvlText w:val=""/>
      <w:lvlJc w:val="left"/>
      <w:pPr>
        <w:tabs>
          <w:tab w:val="num" w:pos="720"/>
        </w:tabs>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nsid w:val="1EB54968"/>
    <w:multiLevelType w:val="hybridMultilevel"/>
    <w:tmpl w:val="61EAB7F4"/>
    <w:lvl w:ilvl="0" w:tplc="8D86B9B8">
      <w:start w:val="1"/>
      <w:numFmt w:val="bullet"/>
      <w:lvlText w:val=""/>
      <w:lvlJc w:val="left"/>
      <w:pPr>
        <w:tabs>
          <w:tab w:val="num" w:pos="1277"/>
        </w:tabs>
        <w:ind w:left="1277" w:hanging="360"/>
      </w:pPr>
      <w:rPr>
        <w:rFonts w:ascii="Symbol" w:hAnsi="Symbol" w:hint="default"/>
        <w:b/>
        <w:color w:val="FF0000"/>
      </w:rPr>
    </w:lvl>
    <w:lvl w:ilvl="1" w:tplc="041F0003" w:tentative="1">
      <w:start w:val="1"/>
      <w:numFmt w:val="bullet"/>
      <w:lvlText w:val="o"/>
      <w:lvlJc w:val="left"/>
      <w:pPr>
        <w:tabs>
          <w:tab w:val="num" w:pos="1997"/>
        </w:tabs>
        <w:ind w:left="1997" w:hanging="360"/>
      </w:pPr>
      <w:rPr>
        <w:rFonts w:ascii="Courier New" w:hAnsi="Courier New" w:cs="Courier New" w:hint="default"/>
      </w:rPr>
    </w:lvl>
    <w:lvl w:ilvl="2" w:tplc="041F0005" w:tentative="1">
      <w:start w:val="1"/>
      <w:numFmt w:val="bullet"/>
      <w:lvlText w:val=""/>
      <w:lvlJc w:val="left"/>
      <w:pPr>
        <w:tabs>
          <w:tab w:val="num" w:pos="2717"/>
        </w:tabs>
        <w:ind w:left="2717" w:hanging="360"/>
      </w:pPr>
      <w:rPr>
        <w:rFonts w:ascii="Wingdings" w:hAnsi="Wingdings" w:hint="default"/>
      </w:rPr>
    </w:lvl>
    <w:lvl w:ilvl="3" w:tplc="041F0001" w:tentative="1">
      <w:start w:val="1"/>
      <w:numFmt w:val="bullet"/>
      <w:lvlText w:val=""/>
      <w:lvlJc w:val="left"/>
      <w:pPr>
        <w:tabs>
          <w:tab w:val="num" w:pos="3437"/>
        </w:tabs>
        <w:ind w:left="3437" w:hanging="360"/>
      </w:pPr>
      <w:rPr>
        <w:rFonts w:ascii="Symbol" w:hAnsi="Symbol" w:hint="default"/>
      </w:rPr>
    </w:lvl>
    <w:lvl w:ilvl="4" w:tplc="041F0003" w:tentative="1">
      <w:start w:val="1"/>
      <w:numFmt w:val="bullet"/>
      <w:lvlText w:val="o"/>
      <w:lvlJc w:val="left"/>
      <w:pPr>
        <w:tabs>
          <w:tab w:val="num" w:pos="4157"/>
        </w:tabs>
        <w:ind w:left="4157" w:hanging="360"/>
      </w:pPr>
      <w:rPr>
        <w:rFonts w:ascii="Courier New" w:hAnsi="Courier New" w:cs="Courier New" w:hint="default"/>
      </w:rPr>
    </w:lvl>
    <w:lvl w:ilvl="5" w:tplc="041F0005" w:tentative="1">
      <w:start w:val="1"/>
      <w:numFmt w:val="bullet"/>
      <w:lvlText w:val=""/>
      <w:lvlJc w:val="left"/>
      <w:pPr>
        <w:tabs>
          <w:tab w:val="num" w:pos="4877"/>
        </w:tabs>
        <w:ind w:left="4877" w:hanging="360"/>
      </w:pPr>
      <w:rPr>
        <w:rFonts w:ascii="Wingdings" w:hAnsi="Wingdings" w:hint="default"/>
      </w:rPr>
    </w:lvl>
    <w:lvl w:ilvl="6" w:tplc="041F0001" w:tentative="1">
      <w:start w:val="1"/>
      <w:numFmt w:val="bullet"/>
      <w:lvlText w:val=""/>
      <w:lvlJc w:val="left"/>
      <w:pPr>
        <w:tabs>
          <w:tab w:val="num" w:pos="5597"/>
        </w:tabs>
        <w:ind w:left="5597" w:hanging="360"/>
      </w:pPr>
      <w:rPr>
        <w:rFonts w:ascii="Symbol" w:hAnsi="Symbol" w:hint="default"/>
      </w:rPr>
    </w:lvl>
    <w:lvl w:ilvl="7" w:tplc="041F0003" w:tentative="1">
      <w:start w:val="1"/>
      <w:numFmt w:val="bullet"/>
      <w:lvlText w:val="o"/>
      <w:lvlJc w:val="left"/>
      <w:pPr>
        <w:tabs>
          <w:tab w:val="num" w:pos="6317"/>
        </w:tabs>
        <w:ind w:left="6317" w:hanging="360"/>
      </w:pPr>
      <w:rPr>
        <w:rFonts w:ascii="Courier New" w:hAnsi="Courier New" w:cs="Courier New" w:hint="default"/>
      </w:rPr>
    </w:lvl>
    <w:lvl w:ilvl="8" w:tplc="041F0005" w:tentative="1">
      <w:start w:val="1"/>
      <w:numFmt w:val="bullet"/>
      <w:lvlText w:val=""/>
      <w:lvlJc w:val="left"/>
      <w:pPr>
        <w:tabs>
          <w:tab w:val="num" w:pos="7037"/>
        </w:tabs>
        <w:ind w:left="7037" w:hanging="360"/>
      </w:pPr>
      <w:rPr>
        <w:rFonts w:ascii="Wingdings" w:hAnsi="Wingdings" w:hint="default"/>
      </w:rPr>
    </w:lvl>
  </w:abstractNum>
  <w:abstractNum w:abstractNumId="4">
    <w:nsid w:val="1FD44D54"/>
    <w:multiLevelType w:val="hybridMultilevel"/>
    <w:tmpl w:val="9D381C1C"/>
    <w:lvl w:ilvl="0" w:tplc="50C29CC6">
      <w:start w:val="1"/>
      <w:numFmt w:val="decimal"/>
      <w:lvlText w:val="1/%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nsid w:val="20A17C54"/>
    <w:multiLevelType w:val="hybridMultilevel"/>
    <w:tmpl w:val="52AAAF50"/>
    <w:lvl w:ilvl="0" w:tplc="3C2AA36E">
      <w:start w:val="4"/>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6">
    <w:nsid w:val="21EE68F8"/>
    <w:multiLevelType w:val="hybridMultilevel"/>
    <w:tmpl w:val="0C0C6492"/>
    <w:lvl w:ilvl="0" w:tplc="041F000B">
      <w:start w:val="60"/>
      <w:numFmt w:val="bullet"/>
      <w:lvlText w:val=""/>
      <w:lvlJc w:val="left"/>
      <w:pPr>
        <w:ind w:left="720" w:hanging="360"/>
      </w:pPr>
      <w:rPr>
        <w:rFonts w:ascii="Wingdings" w:eastAsia="Times New Roman" w:hAnsi="Wingding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6677008"/>
    <w:multiLevelType w:val="hybridMultilevel"/>
    <w:tmpl w:val="8F00734E"/>
    <w:lvl w:ilvl="0" w:tplc="041F0011">
      <w:start w:val="1"/>
      <w:numFmt w:val="decimal"/>
      <w:lvlText w:val="%1)"/>
      <w:lvlJc w:val="left"/>
      <w:pPr>
        <w:tabs>
          <w:tab w:val="num" w:pos="900"/>
        </w:tabs>
        <w:ind w:left="90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26C75246"/>
    <w:multiLevelType w:val="hybridMultilevel"/>
    <w:tmpl w:val="189EC6E4"/>
    <w:lvl w:ilvl="0" w:tplc="B7664F20">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9">
    <w:nsid w:val="291B3340"/>
    <w:multiLevelType w:val="multilevel"/>
    <w:tmpl w:val="0C240604"/>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nsid w:val="2F0D3166"/>
    <w:multiLevelType w:val="hybridMultilevel"/>
    <w:tmpl w:val="7EEC9DF2"/>
    <w:lvl w:ilvl="0" w:tplc="180845EA">
      <w:start w:val="9"/>
      <w:numFmt w:val="bullet"/>
      <w:lvlText w:val=""/>
      <w:lvlJc w:val="left"/>
      <w:pPr>
        <w:ind w:left="2550" w:hanging="360"/>
      </w:pPr>
      <w:rPr>
        <w:rFonts w:ascii="Wingdings" w:eastAsia="Times New Roman" w:hAnsi="Wingdings" w:cs="Arial" w:hint="default"/>
      </w:rPr>
    </w:lvl>
    <w:lvl w:ilvl="1" w:tplc="041F0003" w:tentative="1">
      <w:start w:val="1"/>
      <w:numFmt w:val="bullet"/>
      <w:lvlText w:val="o"/>
      <w:lvlJc w:val="left"/>
      <w:pPr>
        <w:ind w:left="3270" w:hanging="360"/>
      </w:pPr>
      <w:rPr>
        <w:rFonts w:ascii="Courier New" w:hAnsi="Courier New" w:cs="Courier New" w:hint="default"/>
      </w:rPr>
    </w:lvl>
    <w:lvl w:ilvl="2" w:tplc="041F0005" w:tentative="1">
      <w:start w:val="1"/>
      <w:numFmt w:val="bullet"/>
      <w:lvlText w:val=""/>
      <w:lvlJc w:val="left"/>
      <w:pPr>
        <w:ind w:left="3990" w:hanging="360"/>
      </w:pPr>
      <w:rPr>
        <w:rFonts w:ascii="Wingdings" w:hAnsi="Wingdings" w:hint="default"/>
      </w:rPr>
    </w:lvl>
    <w:lvl w:ilvl="3" w:tplc="041F0001" w:tentative="1">
      <w:start w:val="1"/>
      <w:numFmt w:val="bullet"/>
      <w:lvlText w:val=""/>
      <w:lvlJc w:val="left"/>
      <w:pPr>
        <w:ind w:left="4710" w:hanging="360"/>
      </w:pPr>
      <w:rPr>
        <w:rFonts w:ascii="Symbol" w:hAnsi="Symbol" w:hint="default"/>
      </w:rPr>
    </w:lvl>
    <w:lvl w:ilvl="4" w:tplc="041F0003" w:tentative="1">
      <w:start w:val="1"/>
      <w:numFmt w:val="bullet"/>
      <w:lvlText w:val="o"/>
      <w:lvlJc w:val="left"/>
      <w:pPr>
        <w:ind w:left="5430" w:hanging="360"/>
      </w:pPr>
      <w:rPr>
        <w:rFonts w:ascii="Courier New" w:hAnsi="Courier New" w:cs="Courier New" w:hint="default"/>
      </w:rPr>
    </w:lvl>
    <w:lvl w:ilvl="5" w:tplc="041F0005" w:tentative="1">
      <w:start w:val="1"/>
      <w:numFmt w:val="bullet"/>
      <w:lvlText w:val=""/>
      <w:lvlJc w:val="left"/>
      <w:pPr>
        <w:ind w:left="6150" w:hanging="360"/>
      </w:pPr>
      <w:rPr>
        <w:rFonts w:ascii="Wingdings" w:hAnsi="Wingdings" w:hint="default"/>
      </w:rPr>
    </w:lvl>
    <w:lvl w:ilvl="6" w:tplc="041F0001" w:tentative="1">
      <w:start w:val="1"/>
      <w:numFmt w:val="bullet"/>
      <w:lvlText w:val=""/>
      <w:lvlJc w:val="left"/>
      <w:pPr>
        <w:ind w:left="6870" w:hanging="360"/>
      </w:pPr>
      <w:rPr>
        <w:rFonts w:ascii="Symbol" w:hAnsi="Symbol" w:hint="default"/>
      </w:rPr>
    </w:lvl>
    <w:lvl w:ilvl="7" w:tplc="041F0003" w:tentative="1">
      <w:start w:val="1"/>
      <w:numFmt w:val="bullet"/>
      <w:lvlText w:val="o"/>
      <w:lvlJc w:val="left"/>
      <w:pPr>
        <w:ind w:left="7590" w:hanging="360"/>
      </w:pPr>
      <w:rPr>
        <w:rFonts w:ascii="Courier New" w:hAnsi="Courier New" w:cs="Courier New" w:hint="default"/>
      </w:rPr>
    </w:lvl>
    <w:lvl w:ilvl="8" w:tplc="041F0005" w:tentative="1">
      <w:start w:val="1"/>
      <w:numFmt w:val="bullet"/>
      <w:lvlText w:val=""/>
      <w:lvlJc w:val="left"/>
      <w:pPr>
        <w:ind w:left="8310" w:hanging="360"/>
      </w:pPr>
      <w:rPr>
        <w:rFonts w:ascii="Wingdings" w:hAnsi="Wingdings" w:hint="default"/>
      </w:rPr>
    </w:lvl>
  </w:abstractNum>
  <w:abstractNum w:abstractNumId="11">
    <w:nsid w:val="35693C1A"/>
    <w:multiLevelType w:val="hybridMultilevel"/>
    <w:tmpl w:val="076ABD70"/>
    <w:lvl w:ilvl="0" w:tplc="A47823BA">
      <w:start w:val="8"/>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D423D69"/>
    <w:multiLevelType w:val="hybridMultilevel"/>
    <w:tmpl w:val="3AFC377A"/>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13">
    <w:nsid w:val="3F2062B9"/>
    <w:multiLevelType w:val="hybridMultilevel"/>
    <w:tmpl w:val="47DC31E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4">
    <w:nsid w:val="4929765E"/>
    <w:multiLevelType w:val="hybridMultilevel"/>
    <w:tmpl w:val="97A4D224"/>
    <w:lvl w:ilvl="0" w:tplc="041F000B">
      <w:start w:val="1"/>
      <w:numFmt w:val="bullet"/>
      <w:lvlText w:val=""/>
      <w:lvlJc w:val="left"/>
      <w:pPr>
        <w:tabs>
          <w:tab w:val="num" w:pos="720"/>
        </w:tabs>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5">
    <w:nsid w:val="4B1D6EBC"/>
    <w:multiLevelType w:val="multilevel"/>
    <w:tmpl w:val="00F4D75E"/>
    <w:lvl w:ilvl="0">
      <w:start w:val="16"/>
      <w:numFmt w:val="decimal"/>
      <w:lvlText w:val="%1"/>
      <w:lvlJc w:val="left"/>
      <w:pPr>
        <w:ind w:left="420" w:hanging="420"/>
      </w:pPr>
      <w:rPr>
        <w:rFonts w:hint="default"/>
        <w:b/>
        <w:color w:val="000000"/>
        <w:sz w:val="22"/>
      </w:rPr>
    </w:lvl>
    <w:lvl w:ilvl="1">
      <w:start w:val="1"/>
      <w:numFmt w:val="decimal"/>
      <w:lvlText w:val="%1.%2"/>
      <w:lvlJc w:val="left"/>
      <w:pPr>
        <w:ind w:left="775" w:hanging="420"/>
      </w:pPr>
      <w:rPr>
        <w:rFonts w:hint="default"/>
        <w:b/>
        <w:color w:val="000000"/>
        <w:sz w:val="22"/>
      </w:rPr>
    </w:lvl>
    <w:lvl w:ilvl="2">
      <w:start w:val="1"/>
      <w:numFmt w:val="decimal"/>
      <w:lvlText w:val="%1.%2.%3"/>
      <w:lvlJc w:val="left"/>
      <w:pPr>
        <w:ind w:left="1430" w:hanging="720"/>
      </w:pPr>
      <w:rPr>
        <w:rFonts w:hint="default"/>
        <w:b/>
        <w:color w:val="000000"/>
        <w:sz w:val="22"/>
      </w:rPr>
    </w:lvl>
    <w:lvl w:ilvl="3">
      <w:start w:val="1"/>
      <w:numFmt w:val="decimal"/>
      <w:lvlText w:val="%1.%2.%3.%4"/>
      <w:lvlJc w:val="left"/>
      <w:pPr>
        <w:ind w:left="1785" w:hanging="720"/>
      </w:pPr>
      <w:rPr>
        <w:rFonts w:hint="default"/>
        <w:b/>
        <w:color w:val="000000"/>
        <w:sz w:val="22"/>
      </w:rPr>
    </w:lvl>
    <w:lvl w:ilvl="4">
      <w:start w:val="1"/>
      <w:numFmt w:val="decimal"/>
      <w:lvlText w:val="%1.%2.%3.%4.%5"/>
      <w:lvlJc w:val="left"/>
      <w:pPr>
        <w:ind w:left="2500" w:hanging="1080"/>
      </w:pPr>
      <w:rPr>
        <w:rFonts w:hint="default"/>
        <w:b/>
        <w:color w:val="000000"/>
        <w:sz w:val="22"/>
      </w:rPr>
    </w:lvl>
    <w:lvl w:ilvl="5">
      <w:start w:val="1"/>
      <w:numFmt w:val="decimal"/>
      <w:lvlText w:val="%1.%2.%3.%4.%5.%6"/>
      <w:lvlJc w:val="left"/>
      <w:pPr>
        <w:ind w:left="2855" w:hanging="1080"/>
      </w:pPr>
      <w:rPr>
        <w:rFonts w:hint="default"/>
        <w:b/>
        <w:color w:val="000000"/>
        <w:sz w:val="22"/>
      </w:rPr>
    </w:lvl>
    <w:lvl w:ilvl="6">
      <w:start w:val="1"/>
      <w:numFmt w:val="decimal"/>
      <w:lvlText w:val="%1.%2.%3.%4.%5.%6.%7"/>
      <w:lvlJc w:val="left"/>
      <w:pPr>
        <w:ind w:left="3570" w:hanging="1440"/>
      </w:pPr>
      <w:rPr>
        <w:rFonts w:hint="default"/>
        <w:b/>
        <w:color w:val="000000"/>
        <w:sz w:val="22"/>
      </w:rPr>
    </w:lvl>
    <w:lvl w:ilvl="7">
      <w:start w:val="1"/>
      <w:numFmt w:val="decimal"/>
      <w:lvlText w:val="%1.%2.%3.%4.%5.%6.%7.%8"/>
      <w:lvlJc w:val="left"/>
      <w:pPr>
        <w:ind w:left="3925" w:hanging="1440"/>
      </w:pPr>
      <w:rPr>
        <w:rFonts w:hint="default"/>
        <w:b/>
        <w:color w:val="000000"/>
        <w:sz w:val="22"/>
      </w:rPr>
    </w:lvl>
    <w:lvl w:ilvl="8">
      <w:start w:val="1"/>
      <w:numFmt w:val="decimal"/>
      <w:lvlText w:val="%1.%2.%3.%4.%5.%6.%7.%8.%9"/>
      <w:lvlJc w:val="left"/>
      <w:pPr>
        <w:ind w:left="4640" w:hanging="1800"/>
      </w:pPr>
      <w:rPr>
        <w:rFonts w:hint="default"/>
        <w:b/>
        <w:color w:val="000000"/>
        <w:sz w:val="22"/>
      </w:rPr>
    </w:lvl>
  </w:abstractNum>
  <w:abstractNum w:abstractNumId="16">
    <w:nsid w:val="4DAF09E0"/>
    <w:multiLevelType w:val="hybridMultilevel"/>
    <w:tmpl w:val="8D68726E"/>
    <w:lvl w:ilvl="0" w:tplc="8D86B9B8">
      <w:start w:val="1"/>
      <w:numFmt w:val="bullet"/>
      <w:lvlText w:val=""/>
      <w:lvlJc w:val="left"/>
      <w:pPr>
        <w:tabs>
          <w:tab w:val="num" w:pos="1277"/>
        </w:tabs>
        <w:ind w:left="1277" w:hanging="360"/>
      </w:pPr>
      <w:rPr>
        <w:rFonts w:ascii="Symbol" w:hAnsi="Symbol" w:hint="default"/>
        <w:b/>
        <w:color w:val="FF0000"/>
      </w:rPr>
    </w:lvl>
    <w:lvl w:ilvl="1" w:tplc="041F000F">
      <w:start w:val="1"/>
      <w:numFmt w:val="decimal"/>
      <w:lvlText w:val="%2."/>
      <w:lvlJc w:val="left"/>
      <w:pPr>
        <w:tabs>
          <w:tab w:val="num" w:pos="1440"/>
        </w:tabs>
        <w:ind w:left="1440" w:hanging="360"/>
      </w:pPr>
      <w:rPr>
        <w:rFonts w:hint="default"/>
        <w:b/>
        <w:color w:val="FF0000"/>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528C1C8B"/>
    <w:multiLevelType w:val="hybridMultilevel"/>
    <w:tmpl w:val="1424E6F4"/>
    <w:lvl w:ilvl="0" w:tplc="041F000B">
      <w:start w:val="60"/>
      <w:numFmt w:val="bullet"/>
      <w:lvlText w:val=""/>
      <w:lvlJc w:val="left"/>
      <w:pPr>
        <w:ind w:left="720" w:hanging="360"/>
      </w:pPr>
      <w:rPr>
        <w:rFonts w:ascii="Wingdings" w:eastAsia="Times New Roman" w:hAnsi="Wingding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CC6729C"/>
    <w:multiLevelType w:val="hybridMultilevel"/>
    <w:tmpl w:val="357C3532"/>
    <w:lvl w:ilvl="0" w:tplc="092672CA">
      <w:start w:val="9"/>
      <w:numFmt w:val="bullet"/>
      <w:lvlText w:val=""/>
      <w:lvlJc w:val="left"/>
      <w:pPr>
        <w:ind w:left="2610" w:hanging="360"/>
      </w:pPr>
      <w:rPr>
        <w:rFonts w:ascii="Wingdings" w:eastAsia="Times New Roman" w:hAnsi="Wingdings" w:cs="Arial" w:hint="default"/>
      </w:rPr>
    </w:lvl>
    <w:lvl w:ilvl="1" w:tplc="041F0003" w:tentative="1">
      <w:start w:val="1"/>
      <w:numFmt w:val="bullet"/>
      <w:lvlText w:val="o"/>
      <w:lvlJc w:val="left"/>
      <w:pPr>
        <w:ind w:left="3330" w:hanging="360"/>
      </w:pPr>
      <w:rPr>
        <w:rFonts w:ascii="Courier New" w:hAnsi="Courier New" w:cs="Courier New" w:hint="default"/>
      </w:rPr>
    </w:lvl>
    <w:lvl w:ilvl="2" w:tplc="041F0005" w:tentative="1">
      <w:start w:val="1"/>
      <w:numFmt w:val="bullet"/>
      <w:lvlText w:val=""/>
      <w:lvlJc w:val="left"/>
      <w:pPr>
        <w:ind w:left="4050" w:hanging="360"/>
      </w:pPr>
      <w:rPr>
        <w:rFonts w:ascii="Wingdings" w:hAnsi="Wingdings" w:hint="default"/>
      </w:rPr>
    </w:lvl>
    <w:lvl w:ilvl="3" w:tplc="041F0001" w:tentative="1">
      <w:start w:val="1"/>
      <w:numFmt w:val="bullet"/>
      <w:lvlText w:val=""/>
      <w:lvlJc w:val="left"/>
      <w:pPr>
        <w:ind w:left="4770" w:hanging="360"/>
      </w:pPr>
      <w:rPr>
        <w:rFonts w:ascii="Symbol" w:hAnsi="Symbol" w:hint="default"/>
      </w:rPr>
    </w:lvl>
    <w:lvl w:ilvl="4" w:tplc="041F0003" w:tentative="1">
      <w:start w:val="1"/>
      <w:numFmt w:val="bullet"/>
      <w:lvlText w:val="o"/>
      <w:lvlJc w:val="left"/>
      <w:pPr>
        <w:ind w:left="5490" w:hanging="360"/>
      </w:pPr>
      <w:rPr>
        <w:rFonts w:ascii="Courier New" w:hAnsi="Courier New" w:cs="Courier New" w:hint="default"/>
      </w:rPr>
    </w:lvl>
    <w:lvl w:ilvl="5" w:tplc="041F0005" w:tentative="1">
      <w:start w:val="1"/>
      <w:numFmt w:val="bullet"/>
      <w:lvlText w:val=""/>
      <w:lvlJc w:val="left"/>
      <w:pPr>
        <w:ind w:left="6210" w:hanging="360"/>
      </w:pPr>
      <w:rPr>
        <w:rFonts w:ascii="Wingdings" w:hAnsi="Wingdings" w:hint="default"/>
      </w:rPr>
    </w:lvl>
    <w:lvl w:ilvl="6" w:tplc="041F0001" w:tentative="1">
      <w:start w:val="1"/>
      <w:numFmt w:val="bullet"/>
      <w:lvlText w:val=""/>
      <w:lvlJc w:val="left"/>
      <w:pPr>
        <w:ind w:left="6930" w:hanging="360"/>
      </w:pPr>
      <w:rPr>
        <w:rFonts w:ascii="Symbol" w:hAnsi="Symbol" w:hint="default"/>
      </w:rPr>
    </w:lvl>
    <w:lvl w:ilvl="7" w:tplc="041F0003" w:tentative="1">
      <w:start w:val="1"/>
      <w:numFmt w:val="bullet"/>
      <w:lvlText w:val="o"/>
      <w:lvlJc w:val="left"/>
      <w:pPr>
        <w:ind w:left="7650" w:hanging="360"/>
      </w:pPr>
      <w:rPr>
        <w:rFonts w:ascii="Courier New" w:hAnsi="Courier New" w:cs="Courier New" w:hint="default"/>
      </w:rPr>
    </w:lvl>
    <w:lvl w:ilvl="8" w:tplc="041F0005" w:tentative="1">
      <w:start w:val="1"/>
      <w:numFmt w:val="bullet"/>
      <w:lvlText w:val=""/>
      <w:lvlJc w:val="left"/>
      <w:pPr>
        <w:ind w:left="8370" w:hanging="360"/>
      </w:pPr>
      <w:rPr>
        <w:rFonts w:ascii="Wingdings" w:hAnsi="Wingdings" w:hint="default"/>
      </w:rPr>
    </w:lvl>
  </w:abstractNum>
  <w:abstractNum w:abstractNumId="19">
    <w:nsid w:val="5F2738D3"/>
    <w:multiLevelType w:val="multilevel"/>
    <w:tmpl w:val="4B546CF0"/>
    <w:lvl w:ilvl="0">
      <w:start w:val="16"/>
      <w:numFmt w:val="decimal"/>
      <w:lvlText w:val="%1.0"/>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60EB59FD"/>
    <w:multiLevelType w:val="hybridMultilevel"/>
    <w:tmpl w:val="2B0011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12A42D4"/>
    <w:multiLevelType w:val="hybridMultilevel"/>
    <w:tmpl w:val="08BC72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54A0ED4"/>
    <w:multiLevelType w:val="hybridMultilevel"/>
    <w:tmpl w:val="413AD5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B48002D"/>
    <w:multiLevelType w:val="hybridMultilevel"/>
    <w:tmpl w:val="C11E3690"/>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4">
    <w:nsid w:val="6D1340D5"/>
    <w:multiLevelType w:val="hybridMultilevel"/>
    <w:tmpl w:val="F49CAA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E127D18"/>
    <w:multiLevelType w:val="hybridMultilevel"/>
    <w:tmpl w:val="B2AA9D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EAF0D54"/>
    <w:multiLevelType w:val="hybridMultilevel"/>
    <w:tmpl w:val="06B220F2"/>
    <w:lvl w:ilvl="0" w:tplc="041F000B">
      <w:start w:val="60"/>
      <w:numFmt w:val="bullet"/>
      <w:lvlText w:val=""/>
      <w:lvlJc w:val="left"/>
      <w:pPr>
        <w:ind w:left="720" w:hanging="360"/>
      </w:pPr>
      <w:rPr>
        <w:rFonts w:ascii="Wingdings" w:eastAsia="Times New Roman" w:hAnsi="Wingdings"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0A77952"/>
    <w:multiLevelType w:val="hybridMultilevel"/>
    <w:tmpl w:val="32543156"/>
    <w:lvl w:ilvl="0" w:tplc="81AE841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7330367C"/>
    <w:multiLevelType w:val="hybridMultilevel"/>
    <w:tmpl w:val="CADABFB0"/>
    <w:lvl w:ilvl="0" w:tplc="50C29CC6">
      <w:start w:val="1"/>
      <w:numFmt w:val="decimal"/>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8A22614"/>
    <w:multiLevelType w:val="hybridMultilevel"/>
    <w:tmpl w:val="0E48386A"/>
    <w:lvl w:ilvl="0" w:tplc="041F000B">
      <w:start w:val="1"/>
      <w:numFmt w:val="bullet"/>
      <w:lvlText w:val=""/>
      <w:lvlJc w:val="left"/>
      <w:pPr>
        <w:tabs>
          <w:tab w:val="num" w:pos="720"/>
        </w:tabs>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0">
    <w:nsid w:val="7E653623"/>
    <w:multiLevelType w:val="hybridMultilevel"/>
    <w:tmpl w:val="3C5E30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EC4031F"/>
    <w:multiLevelType w:val="multilevel"/>
    <w:tmpl w:val="D230FC5A"/>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7"/>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7"/>
  </w:num>
  <w:num w:numId="7">
    <w:abstractNumId w:val="10"/>
  </w:num>
  <w:num w:numId="8">
    <w:abstractNumId w:val="18"/>
  </w:num>
  <w:num w:numId="9">
    <w:abstractNumId w:val="11"/>
  </w:num>
  <w:num w:numId="10">
    <w:abstractNumId w:val="1"/>
  </w:num>
  <w:num w:numId="11">
    <w:abstractNumId w:val="2"/>
  </w:num>
  <w:num w:numId="12">
    <w:abstractNumId w:val="28"/>
  </w:num>
  <w:num w:numId="13">
    <w:abstractNumId w:val="4"/>
  </w:num>
  <w:num w:numId="14">
    <w:abstractNumId w:val="12"/>
  </w:num>
  <w:num w:numId="15">
    <w:abstractNumId w:val="21"/>
  </w:num>
  <w:num w:numId="16">
    <w:abstractNumId w:val="25"/>
  </w:num>
  <w:num w:numId="17">
    <w:abstractNumId w:val="30"/>
  </w:num>
  <w:num w:numId="18">
    <w:abstractNumId w:val="22"/>
  </w:num>
  <w:num w:numId="19">
    <w:abstractNumId w:val="13"/>
  </w:num>
  <w:num w:numId="20">
    <w:abstractNumId w:val="24"/>
  </w:num>
  <w:num w:numId="21">
    <w:abstractNumId w:val="16"/>
  </w:num>
  <w:num w:numId="22">
    <w:abstractNumId w:val="15"/>
  </w:num>
  <w:num w:numId="23">
    <w:abstractNumId w:val="19"/>
  </w:num>
  <w:num w:numId="24">
    <w:abstractNumId w:val="3"/>
  </w:num>
  <w:num w:numId="25">
    <w:abstractNumId w:val="5"/>
  </w:num>
  <w:num w:numId="26">
    <w:abstractNumId w:val="9"/>
  </w:num>
  <w:num w:numId="27">
    <w:abstractNumId w:val="6"/>
  </w:num>
  <w:num w:numId="28">
    <w:abstractNumId w:val="17"/>
  </w:num>
  <w:num w:numId="29">
    <w:abstractNumId w:val="26"/>
  </w:num>
  <w:num w:numId="30">
    <w:abstractNumId w:val="31"/>
  </w:num>
  <w:num w:numId="31">
    <w:abstractNumId w:val="0"/>
  </w:num>
  <w:num w:numId="32">
    <w:abstractNumId w:val="23"/>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8"/>
  <w:hyphenationZone w:val="425"/>
  <w:drawingGridHorizontalSpacing w:val="12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7A0784"/>
    <w:rsid w:val="00002F85"/>
    <w:rsid w:val="000040E9"/>
    <w:rsid w:val="00007462"/>
    <w:rsid w:val="00007771"/>
    <w:rsid w:val="000123DD"/>
    <w:rsid w:val="00013D30"/>
    <w:rsid w:val="000145E0"/>
    <w:rsid w:val="00021543"/>
    <w:rsid w:val="0002703B"/>
    <w:rsid w:val="00031E15"/>
    <w:rsid w:val="00032250"/>
    <w:rsid w:val="00032B36"/>
    <w:rsid w:val="00034325"/>
    <w:rsid w:val="00036832"/>
    <w:rsid w:val="00036EA0"/>
    <w:rsid w:val="0003762E"/>
    <w:rsid w:val="000419F5"/>
    <w:rsid w:val="00042BCA"/>
    <w:rsid w:val="000541DC"/>
    <w:rsid w:val="0005593D"/>
    <w:rsid w:val="000577E4"/>
    <w:rsid w:val="00057BA5"/>
    <w:rsid w:val="00060FB6"/>
    <w:rsid w:val="00063604"/>
    <w:rsid w:val="0006375A"/>
    <w:rsid w:val="00063FE2"/>
    <w:rsid w:val="00070BD1"/>
    <w:rsid w:val="00072100"/>
    <w:rsid w:val="00076504"/>
    <w:rsid w:val="000765BB"/>
    <w:rsid w:val="00092CFE"/>
    <w:rsid w:val="000942C9"/>
    <w:rsid w:val="000A21DC"/>
    <w:rsid w:val="000A2A7C"/>
    <w:rsid w:val="000A5F7C"/>
    <w:rsid w:val="000B1C3A"/>
    <w:rsid w:val="000B28FE"/>
    <w:rsid w:val="000B6E33"/>
    <w:rsid w:val="000B7323"/>
    <w:rsid w:val="000C2386"/>
    <w:rsid w:val="000C4EDE"/>
    <w:rsid w:val="000C69EB"/>
    <w:rsid w:val="000C703C"/>
    <w:rsid w:val="000C79DD"/>
    <w:rsid w:val="000D2390"/>
    <w:rsid w:val="000D50FE"/>
    <w:rsid w:val="000D7D1E"/>
    <w:rsid w:val="000D7F91"/>
    <w:rsid w:val="000E02B0"/>
    <w:rsid w:val="000E1557"/>
    <w:rsid w:val="000E352C"/>
    <w:rsid w:val="000E36B7"/>
    <w:rsid w:val="000E43C9"/>
    <w:rsid w:val="000E4FA5"/>
    <w:rsid w:val="000E674F"/>
    <w:rsid w:val="000E6FF3"/>
    <w:rsid w:val="000F06E0"/>
    <w:rsid w:val="000F1444"/>
    <w:rsid w:val="000F147A"/>
    <w:rsid w:val="000F34C7"/>
    <w:rsid w:val="000F56BC"/>
    <w:rsid w:val="000F686E"/>
    <w:rsid w:val="000F7A96"/>
    <w:rsid w:val="00100EF5"/>
    <w:rsid w:val="001030F8"/>
    <w:rsid w:val="00105D48"/>
    <w:rsid w:val="0011262F"/>
    <w:rsid w:val="00112890"/>
    <w:rsid w:val="00114C59"/>
    <w:rsid w:val="00114F1D"/>
    <w:rsid w:val="00120A14"/>
    <w:rsid w:val="001212FA"/>
    <w:rsid w:val="00122C0A"/>
    <w:rsid w:val="001304A7"/>
    <w:rsid w:val="00130B7E"/>
    <w:rsid w:val="00131E9B"/>
    <w:rsid w:val="0013234E"/>
    <w:rsid w:val="00135751"/>
    <w:rsid w:val="00140902"/>
    <w:rsid w:val="001414C8"/>
    <w:rsid w:val="00142A16"/>
    <w:rsid w:val="00143D49"/>
    <w:rsid w:val="00143F96"/>
    <w:rsid w:val="00146CB6"/>
    <w:rsid w:val="00147FE6"/>
    <w:rsid w:val="001503B4"/>
    <w:rsid w:val="001545B2"/>
    <w:rsid w:val="00160511"/>
    <w:rsid w:val="00161231"/>
    <w:rsid w:val="001622E3"/>
    <w:rsid w:val="001629F3"/>
    <w:rsid w:val="001642CB"/>
    <w:rsid w:val="00164465"/>
    <w:rsid w:val="00167C54"/>
    <w:rsid w:val="0017220A"/>
    <w:rsid w:val="0017221A"/>
    <w:rsid w:val="00172F01"/>
    <w:rsid w:val="00173370"/>
    <w:rsid w:val="001765AE"/>
    <w:rsid w:val="00177022"/>
    <w:rsid w:val="00184AAD"/>
    <w:rsid w:val="00184E09"/>
    <w:rsid w:val="00185D6F"/>
    <w:rsid w:val="00187F00"/>
    <w:rsid w:val="00190EDF"/>
    <w:rsid w:val="00192772"/>
    <w:rsid w:val="00193FFA"/>
    <w:rsid w:val="00194FC3"/>
    <w:rsid w:val="0019583B"/>
    <w:rsid w:val="001A00C4"/>
    <w:rsid w:val="001A0893"/>
    <w:rsid w:val="001A15AF"/>
    <w:rsid w:val="001A69A9"/>
    <w:rsid w:val="001C199B"/>
    <w:rsid w:val="001C3186"/>
    <w:rsid w:val="001C4376"/>
    <w:rsid w:val="001C64CE"/>
    <w:rsid w:val="001C734B"/>
    <w:rsid w:val="001C7C4D"/>
    <w:rsid w:val="001D040E"/>
    <w:rsid w:val="001D75F7"/>
    <w:rsid w:val="001D7ABD"/>
    <w:rsid w:val="001E6201"/>
    <w:rsid w:val="001E7B7C"/>
    <w:rsid w:val="001E7BB2"/>
    <w:rsid w:val="001F6863"/>
    <w:rsid w:val="001F79C2"/>
    <w:rsid w:val="00200ACD"/>
    <w:rsid w:val="00202E69"/>
    <w:rsid w:val="00204266"/>
    <w:rsid w:val="002203E3"/>
    <w:rsid w:val="00220E12"/>
    <w:rsid w:val="00222550"/>
    <w:rsid w:val="00224573"/>
    <w:rsid w:val="00225B9A"/>
    <w:rsid w:val="00240906"/>
    <w:rsid w:val="00256DAC"/>
    <w:rsid w:val="00256E20"/>
    <w:rsid w:val="002755E2"/>
    <w:rsid w:val="00277957"/>
    <w:rsid w:val="00281C17"/>
    <w:rsid w:val="0028258A"/>
    <w:rsid w:val="002874D2"/>
    <w:rsid w:val="002878E0"/>
    <w:rsid w:val="00293F3A"/>
    <w:rsid w:val="002A1860"/>
    <w:rsid w:val="002A214D"/>
    <w:rsid w:val="002A41B8"/>
    <w:rsid w:val="002A62C3"/>
    <w:rsid w:val="002A7CE6"/>
    <w:rsid w:val="002B6DB3"/>
    <w:rsid w:val="002C501A"/>
    <w:rsid w:val="002D1C0C"/>
    <w:rsid w:val="002D236F"/>
    <w:rsid w:val="002D4116"/>
    <w:rsid w:val="002D4705"/>
    <w:rsid w:val="002D629E"/>
    <w:rsid w:val="002D6344"/>
    <w:rsid w:val="002E4951"/>
    <w:rsid w:val="002E5EB0"/>
    <w:rsid w:val="002F69E6"/>
    <w:rsid w:val="003019CC"/>
    <w:rsid w:val="00303C0B"/>
    <w:rsid w:val="00306189"/>
    <w:rsid w:val="003065DA"/>
    <w:rsid w:val="00306B2D"/>
    <w:rsid w:val="0030737A"/>
    <w:rsid w:val="00310B41"/>
    <w:rsid w:val="003218BD"/>
    <w:rsid w:val="00324363"/>
    <w:rsid w:val="003320D8"/>
    <w:rsid w:val="00342EDD"/>
    <w:rsid w:val="0034540D"/>
    <w:rsid w:val="003455DF"/>
    <w:rsid w:val="00347747"/>
    <w:rsid w:val="003506AE"/>
    <w:rsid w:val="00351310"/>
    <w:rsid w:val="003522B3"/>
    <w:rsid w:val="00363022"/>
    <w:rsid w:val="00364DE0"/>
    <w:rsid w:val="00365939"/>
    <w:rsid w:val="00366CDA"/>
    <w:rsid w:val="00370209"/>
    <w:rsid w:val="00370BB6"/>
    <w:rsid w:val="00374150"/>
    <w:rsid w:val="00381C68"/>
    <w:rsid w:val="00385D0F"/>
    <w:rsid w:val="00386A3F"/>
    <w:rsid w:val="00390BB8"/>
    <w:rsid w:val="003A3828"/>
    <w:rsid w:val="003A7B8D"/>
    <w:rsid w:val="003B191A"/>
    <w:rsid w:val="003B2BE2"/>
    <w:rsid w:val="003C0247"/>
    <w:rsid w:val="003C0529"/>
    <w:rsid w:val="003C0822"/>
    <w:rsid w:val="003C0EE4"/>
    <w:rsid w:val="003C19B5"/>
    <w:rsid w:val="003C4020"/>
    <w:rsid w:val="003C5E4E"/>
    <w:rsid w:val="003D214E"/>
    <w:rsid w:val="003E1447"/>
    <w:rsid w:val="003E1653"/>
    <w:rsid w:val="003E2725"/>
    <w:rsid w:val="003E49EF"/>
    <w:rsid w:val="003E524D"/>
    <w:rsid w:val="003F09C8"/>
    <w:rsid w:val="004128D8"/>
    <w:rsid w:val="004131B0"/>
    <w:rsid w:val="00413295"/>
    <w:rsid w:val="00417574"/>
    <w:rsid w:val="00421BF4"/>
    <w:rsid w:val="0042348E"/>
    <w:rsid w:val="004239A2"/>
    <w:rsid w:val="00424875"/>
    <w:rsid w:val="00424A56"/>
    <w:rsid w:val="004254C1"/>
    <w:rsid w:val="00426C3B"/>
    <w:rsid w:val="00430C22"/>
    <w:rsid w:val="00443549"/>
    <w:rsid w:val="004451C8"/>
    <w:rsid w:val="00445AD6"/>
    <w:rsid w:val="00446E0F"/>
    <w:rsid w:val="00447A53"/>
    <w:rsid w:val="00451E48"/>
    <w:rsid w:val="00452C91"/>
    <w:rsid w:val="004535A0"/>
    <w:rsid w:val="00453F97"/>
    <w:rsid w:val="0045676B"/>
    <w:rsid w:val="00457B3E"/>
    <w:rsid w:val="00474C7A"/>
    <w:rsid w:val="0047607F"/>
    <w:rsid w:val="00476632"/>
    <w:rsid w:val="004771A1"/>
    <w:rsid w:val="00477DCE"/>
    <w:rsid w:val="00483AF8"/>
    <w:rsid w:val="00490B62"/>
    <w:rsid w:val="00496D2A"/>
    <w:rsid w:val="004A3F5F"/>
    <w:rsid w:val="004B0727"/>
    <w:rsid w:val="004B725C"/>
    <w:rsid w:val="004C0ACA"/>
    <w:rsid w:val="004D18C3"/>
    <w:rsid w:val="004D33D1"/>
    <w:rsid w:val="004D791B"/>
    <w:rsid w:val="004E1F62"/>
    <w:rsid w:val="004E3B93"/>
    <w:rsid w:val="004E52D5"/>
    <w:rsid w:val="004F28F2"/>
    <w:rsid w:val="004F2955"/>
    <w:rsid w:val="004F5B83"/>
    <w:rsid w:val="00501140"/>
    <w:rsid w:val="005025D7"/>
    <w:rsid w:val="0050597D"/>
    <w:rsid w:val="0051459D"/>
    <w:rsid w:val="00515B70"/>
    <w:rsid w:val="0051762A"/>
    <w:rsid w:val="00523C73"/>
    <w:rsid w:val="0052421C"/>
    <w:rsid w:val="00527AC5"/>
    <w:rsid w:val="005306B1"/>
    <w:rsid w:val="00530700"/>
    <w:rsid w:val="0053200F"/>
    <w:rsid w:val="0053492B"/>
    <w:rsid w:val="00534D77"/>
    <w:rsid w:val="00534E3E"/>
    <w:rsid w:val="005358F3"/>
    <w:rsid w:val="00540367"/>
    <w:rsid w:val="00541332"/>
    <w:rsid w:val="00545D6E"/>
    <w:rsid w:val="00546C68"/>
    <w:rsid w:val="00552BFF"/>
    <w:rsid w:val="00552CEE"/>
    <w:rsid w:val="0056056C"/>
    <w:rsid w:val="005640F3"/>
    <w:rsid w:val="005662C6"/>
    <w:rsid w:val="00571F35"/>
    <w:rsid w:val="005721D8"/>
    <w:rsid w:val="005765ED"/>
    <w:rsid w:val="00576F84"/>
    <w:rsid w:val="00581048"/>
    <w:rsid w:val="005931E8"/>
    <w:rsid w:val="00595AF3"/>
    <w:rsid w:val="005A043D"/>
    <w:rsid w:val="005A10AC"/>
    <w:rsid w:val="005A5631"/>
    <w:rsid w:val="005B2579"/>
    <w:rsid w:val="005B260A"/>
    <w:rsid w:val="005B4F44"/>
    <w:rsid w:val="005B5094"/>
    <w:rsid w:val="005B6D27"/>
    <w:rsid w:val="005C26E8"/>
    <w:rsid w:val="005C7DEB"/>
    <w:rsid w:val="005D082B"/>
    <w:rsid w:val="005E072E"/>
    <w:rsid w:val="005F301F"/>
    <w:rsid w:val="005F6C78"/>
    <w:rsid w:val="005F7A5C"/>
    <w:rsid w:val="00601110"/>
    <w:rsid w:val="00603B93"/>
    <w:rsid w:val="0061646A"/>
    <w:rsid w:val="006303A3"/>
    <w:rsid w:val="00634FA9"/>
    <w:rsid w:val="0063517B"/>
    <w:rsid w:val="00635CCA"/>
    <w:rsid w:val="00636A02"/>
    <w:rsid w:val="00641132"/>
    <w:rsid w:val="00642DD2"/>
    <w:rsid w:val="00653C21"/>
    <w:rsid w:val="006553B8"/>
    <w:rsid w:val="006561B7"/>
    <w:rsid w:val="006573C7"/>
    <w:rsid w:val="00662062"/>
    <w:rsid w:val="006640FF"/>
    <w:rsid w:val="00672950"/>
    <w:rsid w:val="00674DDA"/>
    <w:rsid w:val="0068177D"/>
    <w:rsid w:val="00682608"/>
    <w:rsid w:val="00682B2C"/>
    <w:rsid w:val="00683B85"/>
    <w:rsid w:val="0068468F"/>
    <w:rsid w:val="00693478"/>
    <w:rsid w:val="00693DDD"/>
    <w:rsid w:val="006963CB"/>
    <w:rsid w:val="006A02D9"/>
    <w:rsid w:val="006B1A92"/>
    <w:rsid w:val="006B2B3D"/>
    <w:rsid w:val="006B4053"/>
    <w:rsid w:val="006B5B09"/>
    <w:rsid w:val="006C0534"/>
    <w:rsid w:val="006C28E3"/>
    <w:rsid w:val="006C40E7"/>
    <w:rsid w:val="006C59DF"/>
    <w:rsid w:val="006C7D9D"/>
    <w:rsid w:val="006D1630"/>
    <w:rsid w:val="006E457D"/>
    <w:rsid w:val="006E5BD3"/>
    <w:rsid w:val="006E79F8"/>
    <w:rsid w:val="006F2AC3"/>
    <w:rsid w:val="006F5E08"/>
    <w:rsid w:val="006F7A77"/>
    <w:rsid w:val="007048B1"/>
    <w:rsid w:val="0071638F"/>
    <w:rsid w:val="007220BE"/>
    <w:rsid w:val="00722362"/>
    <w:rsid w:val="0072529E"/>
    <w:rsid w:val="00726B50"/>
    <w:rsid w:val="007279F6"/>
    <w:rsid w:val="00732933"/>
    <w:rsid w:val="00741C2E"/>
    <w:rsid w:val="00745FE7"/>
    <w:rsid w:val="00751690"/>
    <w:rsid w:val="007518DF"/>
    <w:rsid w:val="0075356B"/>
    <w:rsid w:val="00754C94"/>
    <w:rsid w:val="00761324"/>
    <w:rsid w:val="0076165A"/>
    <w:rsid w:val="00767C74"/>
    <w:rsid w:val="00770F72"/>
    <w:rsid w:val="007763DE"/>
    <w:rsid w:val="00780AD8"/>
    <w:rsid w:val="00780E19"/>
    <w:rsid w:val="007849EA"/>
    <w:rsid w:val="00786372"/>
    <w:rsid w:val="00786464"/>
    <w:rsid w:val="007A0784"/>
    <w:rsid w:val="007A1E48"/>
    <w:rsid w:val="007A3BC0"/>
    <w:rsid w:val="007A780B"/>
    <w:rsid w:val="007B7368"/>
    <w:rsid w:val="007B7E91"/>
    <w:rsid w:val="007D2D11"/>
    <w:rsid w:val="007D2F9B"/>
    <w:rsid w:val="007D4EB6"/>
    <w:rsid w:val="007D62EE"/>
    <w:rsid w:val="007D640A"/>
    <w:rsid w:val="007D7153"/>
    <w:rsid w:val="007D7BBD"/>
    <w:rsid w:val="007E1AE9"/>
    <w:rsid w:val="007F0C4C"/>
    <w:rsid w:val="007F1F0D"/>
    <w:rsid w:val="007F3DE3"/>
    <w:rsid w:val="007F5B5E"/>
    <w:rsid w:val="007F65F7"/>
    <w:rsid w:val="008009DC"/>
    <w:rsid w:val="00801A55"/>
    <w:rsid w:val="00812984"/>
    <w:rsid w:val="00813B15"/>
    <w:rsid w:val="0081413E"/>
    <w:rsid w:val="008145CA"/>
    <w:rsid w:val="008201DB"/>
    <w:rsid w:val="008307DD"/>
    <w:rsid w:val="00833A25"/>
    <w:rsid w:val="008402D7"/>
    <w:rsid w:val="00853184"/>
    <w:rsid w:val="00855BFF"/>
    <w:rsid w:val="00862DDC"/>
    <w:rsid w:val="00871CCF"/>
    <w:rsid w:val="00877147"/>
    <w:rsid w:val="00877AF7"/>
    <w:rsid w:val="00881EC2"/>
    <w:rsid w:val="00884353"/>
    <w:rsid w:val="00884F88"/>
    <w:rsid w:val="008936EE"/>
    <w:rsid w:val="008943E8"/>
    <w:rsid w:val="008948C9"/>
    <w:rsid w:val="008A2893"/>
    <w:rsid w:val="008A40EE"/>
    <w:rsid w:val="008A5439"/>
    <w:rsid w:val="008A6945"/>
    <w:rsid w:val="008A6ABA"/>
    <w:rsid w:val="008B220E"/>
    <w:rsid w:val="008B38C5"/>
    <w:rsid w:val="008C343E"/>
    <w:rsid w:val="008C3D58"/>
    <w:rsid w:val="008C6DF4"/>
    <w:rsid w:val="008D1871"/>
    <w:rsid w:val="008D36EC"/>
    <w:rsid w:val="008D424A"/>
    <w:rsid w:val="008D6385"/>
    <w:rsid w:val="008E0CAF"/>
    <w:rsid w:val="008E4EF1"/>
    <w:rsid w:val="008E67D6"/>
    <w:rsid w:val="008E7250"/>
    <w:rsid w:val="008F24AE"/>
    <w:rsid w:val="008F26F2"/>
    <w:rsid w:val="008F382C"/>
    <w:rsid w:val="008F521D"/>
    <w:rsid w:val="00902A3A"/>
    <w:rsid w:val="00904A66"/>
    <w:rsid w:val="00907C99"/>
    <w:rsid w:val="00912B85"/>
    <w:rsid w:val="00921975"/>
    <w:rsid w:val="009222AA"/>
    <w:rsid w:val="0092565E"/>
    <w:rsid w:val="009321CF"/>
    <w:rsid w:val="009355A7"/>
    <w:rsid w:val="009359A1"/>
    <w:rsid w:val="009405CA"/>
    <w:rsid w:val="009429FA"/>
    <w:rsid w:val="00942A12"/>
    <w:rsid w:val="00943B71"/>
    <w:rsid w:val="0094458F"/>
    <w:rsid w:val="00956CEE"/>
    <w:rsid w:val="00960FE4"/>
    <w:rsid w:val="00963ECF"/>
    <w:rsid w:val="009658B4"/>
    <w:rsid w:val="00973884"/>
    <w:rsid w:val="00974BF8"/>
    <w:rsid w:val="00975E7C"/>
    <w:rsid w:val="00976690"/>
    <w:rsid w:val="00976C93"/>
    <w:rsid w:val="00984513"/>
    <w:rsid w:val="00990C31"/>
    <w:rsid w:val="00995F4E"/>
    <w:rsid w:val="00996B8B"/>
    <w:rsid w:val="00996E56"/>
    <w:rsid w:val="0099728F"/>
    <w:rsid w:val="009976AA"/>
    <w:rsid w:val="009976BA"/>
    <w:rsid w:val="009A05D7"/>
    <w:rsid w:val="009B1655"/>
    <w:rsid w:val="009B2860"/>
    <w:rsid w:val="009B6E03"/>
    <w:rsid w:val="009C304C"/>
    <w:rsid w:val="009D2ED8"/>
    <w:rsid w:val="009D3D82"/>
    <w:rsid w:val="009D4762"/>
    <w:rsid w:val="009D6F80"/>
    <w:rsid w:val="009E0481"/>
    <w:rsid w:val="009E05B4"/>
    <w:rsid w:val="009E0683"/>
    <w:rsid w:val="009E2C20"/>
    <w:rsid w:val="009E6ABB"/>
    <w:rsid w:val="009E6B78"/>
    <w:rsid w:val="009F18E8"/>
    <w:rsid w:val="009F72B1"/>
    <w:rsid w:val="009F7A70"/>
    <w:rsid w:val="00A04276"/>
    <w:rsid w:val="00A0520F"/>
    <w:rsid w:val="00A10FF4"/>
    <w:rsid w:val="00A117D7"/>
    <w:rsid w:val="00A12D3F"/>
    <w:rsid w:val="00A16FE4"/>
    <w:rsid w:val="00A200EC"/>
    <w:rsid w:val="00A222FA"/>
    <w:rsid w:val="00A235B1"/>
    <w:rsid w:val="00A23913"/>
    <w:rsid w:val="00A263B3"/>
    <w:rsid w:val="00A27A77"/>
    <w:rsid w:val="00A31939"/>
    <w:rsid w:val="00A328B3"/>
    <w:rsid w:val="00A32B92"/>
    <w:rsid w:val="00A37F42"/>
    <w:rsid w:val="00A404C9"/>
    <w:rsid w:val="00A452DA"/>
    <w:rsid w:val="00A45317"/>
    <w:rsid w:val="00A51C3C"/>
    <w:rsid w:val="00A52ECD"/>
    <w:rsid w:val="00A5446A"/>
    <w:rsid w:val="00A56E40"/>
    <w:rsid w:val="00A65859"/>
    <w:rsid w:val="00A6764F"/>
    <w:rsid w:val="00A86614"/>
    <w:rsid w:val="00A86E38"/>
    <w:rsid w:val="00AA07A7"/>
    <w:rsid w:val="00AA4AA1"/>
    <w:rsid w:val="00AA6CF3"/>
    <w:rsid w:val="00AA7DCD"/>
    <w:rsid w:val="00AB3739"/>
    <w:rsid w:val="00AB58F1"/>
    <w:rsid w:val="00AC1324"/>
    <w:rsid w:val="00AC243A"/>
    <w:rsid w:val="00AC72C4"/>
    <w:rsid w:val="00AD075C"/>
    <w:rsid w:val="00AD1262"/>
    <w:rsid w:val="00AD2BD6"/>
    <w:rsid w:val="00AD39FF"/>
    <w:rsid w:val="00AE0AC8"/>
    <w:rsid w:val="00AE29D6"/>
    <w:rsid w:val="00AE79D4"/>
    <w:rsid w:val="00AF58DB"/>
    <w:rsid w:val="00AF61AC"/>
    <w:rsid w:val="00AF7075"/>
    <w:rsid w:val="00B02F9D"/>
    <w:rsid w:val="00B05377"/>
    <w:rsid w:val="00B07BC9"/>
    <w:rsid w:val="00B13299"/>
    <w:rsid w:val="00B141D2"/>
    <w:rsid w:val="00B14C42"/>
    <w:rsid w:val="00B21B41"/>
    <w:rsid w:val="00B23E5F"/>
    <w:rsid w:val="00B255D7"/>
    <w:rsid w:val="00B26D9B"/>
    <w:rsid w:val="00B27555"/>
    <w:rsid w:val="00B318E1"/>
    <w:rsid w:val="00B33C4C"/>
    <w:rsid w:val="00B345FA"/>
    <w:rsid w:val="00B351EC"/>
    <w:rsid w:val="00B36F02"/>
    <w:rsid w:val="00B40568"/>
    <w:rsid w:val="00B40CA1"/>
    <w:rsid w:val="00B449B1"/>
    <w:rsid w:val="00B44F3E"/>
    <w:rsid w:val="00B4570E"/>
    <w:rsid w:val="00B5302F"/>
    <w:rsid w:val="00B56F1D"/>
    <w:rsid w:val="00B60BEB"/>
    <w:rsid w:val="00B619D9"/>
    <w:rsid w:val="00B6639E"/>
    <w:rsid w:val="00B70E63"/>
    <w:rsid w:val="00B73E9E"/>
    <w:rsid w:val="00B7575B"/>
    <w:rsid w:val="00B76BE5"/>
    <w:rsid w:val="00B81892"/>
    <w:rsid w:val="00B84577"/>
    <w:rsid w:val="00B952AF"/>
    <w:rsid w:val="00B97BBB"/>
    <w:rsid w:val="00BA5729"/>
    <w:rsid w:val="00BB17BA"/>
    <w:rsid w:val="00BB1874"/>
    <w:rsid w:val="00BB295A"/>
    <w:rsid w:val="00BB4ADA"/>
    <w:rsid w:val="00BB57DC"/>
    <w:rsid w:val="00BB5DCA"/>
    <w:rsid w:val="00BC275B"/>
    <w:rsid w:val="00BC3DFC"/>
    <w:rsid w:val="00BC54A0"/>
    <w:rsid w:val="00BD46B6"/>
    <w:rsid w:val="00BD6E83"/>
    <w:rsid w:val="00BE1D61"/>
    <w:rsid w:val="00BE4EF0"/>
    <w:rsid w:val="00BE6963"/>
    <w:rsid w:val="00BF0E5D"/>
    <w:rsid w:val="00C0082E"/>
    <w:rsid w:val="00C0282C"/>
    <w:rsid w:val="00C0431F"/>
    <w:rsid w:val="00C0469A"/>
    <w:rsid w:val="00C0694E"/>
    <w:rsid w:val="00C10725"/>
    <w:rsid w:val="00C10FB7"/>
    <w:rsid w:val="00C11E1E"/>
    <w:rsid w:val="00C12D31"/>
    <w:rsid w:val="00C1777F"/>
    <w:rsid w:val="00C230E2"/>
    <w:rsid w:val="00C30C57"/>
    <w:rsid w:val="00C321A6"/>
    <w:rsid w:val="00C376FF"/>
    <w:rsid w:val="00C404B9"/>
    <w:rsid w:val="00C4274F"/>
    <w:rsid w:val="00C46498"/>
    <w:rsid w:val="00C53D24"/>
    <w:rsid w:val="00C5413A"/>
    <w:rsid w:val="00C67191"/>
    <w:rsid w:val="00C74158"/>
    <w:rsid w:val="00C86824"/>
    <w:rsid w:val="00C91020"/>
    <w:rsid w:val="00C9148D"/>
    <w:rsid w:val="00C96094"/>
    <w:rsid w:val="00C9775F"/>
    <w:rsid w:val="00CA0AC7"/>
    <w:rsid w:val="00CA258A"/>
    <w:rsid w:val="00CA3C96"/>
    <w:rsid w:val="00CA50B6"/>
    <w:rsid w:val="00CA7205"/>
    <w:rsid w:val="00CB0868"/>
    <w:rsid w:val="00CB24CE"/>
    <w:rsid w:val="00CB38C0"/>
    <w:rsid w:val="00CB7634"/>
    <w:rsid w:val="00CC3CE0"/>
    <w:rsid w:val="00CC570B"/>
    <w:rsid w:val="00CD0B77"/>
    <w:rsid w:val="00CD36E5"/>
    <w:rsid w:val="00CD48F8"/>
    <w:rsid w:val="00CD5A64"/>
    <w:rsid w:val="00CE0A16"/>
    <w:rsid w:val="00CE1828"/>
    <w:rsid w:val="00CE42C8"/>
    <w:rsid w:val="00CF66D3"/>
    <w:rsid w:val="00D0222A"/>
    <w:rsid w:val="00D03A32"/>
    <w:rsid w:val="00D04741"/>
    <w:rsid w:val="00D127E4"/>
    <w:rsid w:val="00D134D0"/>
    <w:rsid w:val="00D13F92"/>
    <w:rsid w:val="00D1457E"/>
    <w:rsid w:val="00D14AEE"/>
    <w:rsid w:val="00D20398"/>
    <w:rsid w:val="00D24DCB"/>
    <w:rsid w:val="00D37361"/>
    <w:rsid w:val="00D37569"/>
    <w:rsid w:val="00D41F97"/>
    <w:rsid w:val="00D44517"/>
    <w:rsid w:val="00D45787"/>
    <w:rsid w:val="00D45850"/>
    <w:rsid w:val="00D47B67"/>
    <w:rsid w:val="00D52D1A"/>
    <w:rsid w:val="00D538CE"/>
    <w:rsid w:val="00D63733"/>
    <w:rsid w:val="00D6511C"/>
    <w:rsid w:val="00D652C4"/>
    <w:rsid w:val="00D74CD0"/>
    <w:rsid w:val="00D8202F"/>
    <w:rsid w:val="00D86248"/>
    <w:rsid w:val="00D921CD"/>
    <w:rsid w:val="00DA03AA"/>
    <w:rsid w:val="00DA129B"/>
    <w:rsid w:val="00DA47FB"/>
    <w:rsid w:val="00DA5D0F"/>
    <w:rsid w:val="00DB02A2"/>
    <w:rsid w:val="00DB26D7"/>
    <w:rsid w:val="00DB4C3E"/>
    <w:rsid w:val="00DB5294"/>
    <w:rsid w:val="00DB7194"/>
    <w:rsid w:val="00DB72E1"/>
    <w:rsid w:val="00DC0F7A"/>
    <w:rsid w:val="00DC47CA"/>
    <w:rsid w:val="00DC701E"/>
    <w:rsid w:val="00DC7B4C"/>
    <w:rsid w:val="00DD060F"/>
    <w:rsid w:val="00DD3E5D"/>
    <w:rsid w:val="00DD5132"/>
    <w:rsid w:val="00DE1745"/>
    <w:rsid w:val="00DE325D"/>
    <w:rsid w:val="00DE3AF7"/>
    <w:rsid w:val="00DE5D1E"/>
    <w:rsid w:val="00DF42EC"/>
    <w:rsid w:val="00DF55DB"/>
    <w:rsid w:val="00DF6C47"/>
    <w:rsid w:val="00E054BD"/>
    <w:rsid w:val="00E0632C"/>
    <w:rsid w:val="00E10069"/>
    <w:rsid w:val="00E22DED"/>
    <w:rsid w:val="00E24361"/>
    <w:rsid w:val="00E2466E"/>
    <w:rsid w:val="00E30708"/>
    <w:rsid w:val="00E34B59"/>
    <w:rsid w:val="00E5095F"/>
    <w:rsid w:val="00E57E3D"/>
    <w:rsid w:val="00E626E3"/>
    <w:rsid w:val="00E62AF9"/>
    <w:rsid w:val="00E635AA"/>
    <w:rsid w:val="00E715F6"/>
    <w:rsid w:val="00E71F06"/>
    <w:rsid w:val="00E73E5B"/>
    <w:rsid w:val="00E75E71"/>
    <w:rsid w:val="00E802DF"/>
    <w:rsid w:val="00E8084D"/>
    <w:rsid w:val="00E831AE"/>
    <w:rsid w:val="00E84BD6"/>
    <w:rsid w:val="00E86A05"/>
    <w:rsid w:val="00E86C17"/>
    <w:rsid w:val="00E9271E"/>
    <w:rsid w:val="00E931AD"/>
    <w:rsid w:val="00E9457D"/>
    <w:rsid w:val="00E95BAD"/>
    <w:rsid w:val="00EA182A"/>
    <w:rsid w:val="00EA1B6A"/>
    <w:rsid w:val="00EA4956"/>
    <w:rsid w:val="00EA654F"/>
    <w:rsid w:val="00EB0A70"/>
    <w:rsid w:val="00EB696E"/>
    <w:rsid w:val="00EC00CB"/>
    <w:rsid w:val="00EC29B3"/>
    <w:rsid w:val="00EC3EE5"/>
    <w:rsid w:val="00EC4369"/>
    <w:rsid w:val="00EC5AFF"/>
    <w:rsid w:val="00EC7402"/>
    <w:rsid w:val="00ED0C25"/>
    <w:rsid w:val="00ED1274"/>
    <w:rsid w:val="00ED3F0B"/>
    <w:rsid w:val="00ED498F"/>
    <w:rsid w:val="00ED5F95"/>
    <w:rsid w:val="00ED7F45"/>
    <w:rsid w:val="00EE057F"/>
    <w:rsid w:val="00EE335E"/>
    <w:rsid w:val="00EE5733"/>
    <w:rsid w:val="00EF2C14"/>
    <w:rsid w:val="00EF34C7"/>
    <w:rsid w:val="00F055BF"/>
    <w:rsid w:val="00F11241"/>
    <w:rsid w:val="00F12047"/>
    <w:rsid w:val="00F137AA"/>
    <w:rsid w:val="00F13D5E"/>
    <w:rsid w:val="00F17E87"/>
    <w:rsid w:val="00F23C75"/>
    <w:rsid w:val="00F23F9B"/>
    <w:rsid w:val="00F274A4"/>
    <w:rsid w:val="00F31A8D"/>
    <w:rsid w:val="00F33A72"/>
    <w:rsid w:val="00F37AB6"/>
    <w:rsid w:val="00F400F7"/>
    <w:rsid w:val="00F556A2"/>
    <w:rsid w:val="00F678B8"/>
    <w:rsid w:val="00F70330"/>
    <w:rsid w:val="00F71832"/>
    <w:rsid w:val="00F74D2D"/>
    <w:rsid w:val="00F75491"/>
    <w:rsid w:val="00F769A1"/>
    <w:rsid w:val="00F83910"/>
    <w:rsid w:val="00F86572"/>
    <w:rsid w:val="00F9304C"/>
    <w:rsid w:val="00F93D05"/>
    <w:rsid w:val="00F9556C"/>
    <w:rsid w:val="00FA0976"/>
    <w:rsid w:val="00FA2EB8"/>
    <w:rsid w:val="00FA5207"/>
    <w:rsid w:val="00FA6232"/>
    <w:rsid w:val="00FB4A9C"/>
    <w:rsid w:val="00FC3D04"/>
    <w:rsid w:val="00FC4CCD"/>
    <w:rsid w:val="00FE4D57"/>
    <w:rsid w:val="00FE504B"/>
    <w:rsid w:val="00FE5473"/>
    <w:rsid w:val="00FF2BAE"/>
    <w:rsid w:val="00FF40B9"/>
    <w:rsid w:val="00FF64B9"/>
    <w:rsid w:val="00FF755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784"/>
    <w:rPr>
      <w:sz w:val="24"/>
      <w:szCs w:val="24"/>
    </w:rPr>
  </w:style>
  <w:style w:type="paragraph" w:styleId="Balk1">
    <w:name w:val="heading 1"/>
    <w:basedOn w:val="Normal"/>
    <w:next w:val="Normal"/>
    <w:link w:val="Balk1Char"/>
    <w:qFormat/>
    <w:rsid w:val="003C0EE4"/>
    <w:pPr>
      <w:keepNext/>
      <w:spacing w:before="240" w:after="60"/>
      <w:outlineLvl w:val="0"/>
    </w:pPr>
    <w:rPr>
      <w:rFonts w:ascii="Arial" w:hAnsi="Arial"/>
      <w:b/>
      <w:bCs/>
      <w:kern w:val="32"/>
      <w:szCs w:val="32"/>
      <w:lang/>
    </w:rPr>
  </w:style>
  <w:style w:type="paragraph" w:styleId="Balk2">
    <w:name w:val="heading 2"/>
    <w:basedOn w:val="Normal"/>
    <w:next w:val="Normal"/>
    <w:link w:val="Balk2Char"/>
    <w:qFormat/>
    <w:rsid w:val="00EC00CB"/>
    <w:pPr>
      <w:keepNext/>
      <w:spacing w:before="240" w:after="60"/>
      <w:outlineLvl w:val="1"/>
    </w:pPr>
    <w:rPr>
      <w:rFonts w:ascii="Arial" w:hAnsi="Arial"/>
      <w:b/>
      <w:bCs/>
      <w:iCs/>
      <w:sz w:val="22"/>
      <w:szCs w:val="28"/>
      <w:lang/>
    </w:rPr>
  </w:style>
  <w:style w:type="paragraph" w:styleId="Balk3">
    <w:name w:val="heading 3"/>
    <w:basedOn w:val="Normal"/>
    <w:next w:val="Normal"/>
    <w:link w:val="Balk3Char"/>
    <w:qFormat/>
    <w:rsid w:val="001D7ABD"/>
    <w:pPr>
      <w:keepNext/>
      <w:spacing w:before="240" w:after="60"/>
      <w:outlineLvl w:val="2"/>
    </w:pPr>
    <w:rPr>
      <w:rFonts w:ascii="Arial" w:hAnsi="Arial"/>
      <w:b/>
      <w:bCs/>
      <w:sz w:val="26"/>
      <w:szCs w:val="26"/>
      <w:lang/>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uiPriority w:val="99"/>
    <w:semiHidden/>
  </w:style>
  <w:style w:type="table" w:styleId="TabloKlavuzu">
    <w:name w:val="Table Grid"/>
    <w:basedOn w:val="NormalTablo"/>
    <w:uiPriority w:val="39"/>
    <w:rsid w:val="007A07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Üst Bilgi"/>
    <w:aliases w:val="header"/>
    <w:basedOn w:val="Normal"/>
    <w:rsid w:val="00EC3EE5"/>
    <w:pPr>
      <w:tabs>
        <w:tab w:val="center" w:pos="4536"/>
        <w:tab w:val="right" w:pos="9072"/>
      </w:tabs>
    </w:pPr>
  </w:style>
  <w:style w:type="paragraph" w:styleId="AltBilgi">
    <w:name w:val="Alt Bilgi"/>
    <w:aliases w:val="footer"/>
    <w:basedOn w:val="Normal"/>
    <w:link w:val="AltbilgiChar"/>
    <w:uiPriority w:val="99"/>
    <w:rsid w:val="00EC3EE5"/>
    <w:pPr>
      <w:tabs>
        <w:tab w:val="center" w:pos="4536"/>
        <w:tab w:val="right" w:pos="9072"/>
      </w:tabs>
    </w:pPr>
    <w:rPr>
      <w:lang/>
    </w:rPr>
  </w:style>
  <w:style w:type="character" w:styleId="SayfaNumaras">
    <w:name w:val="page number"/>
    <w:basedOn w:val="VarsaylanParagrafYazTipi"/>
    <w:rsid w:val="00EC3EE5"/>
  </w:style>
  <w:style w:type="character" w:customStyle="1" w:styleId="Balk1Char">
    <w:name w:val="Başlık 1 Char"/>
    <w:link w:val="Balk1"/>
    <w:rsid w:val="003C0EE4"/>
    <w:rPr>
      <w:rFonts w:ascii="Arial" w:hAnsi="Arial"/>
      <w:b/>
      <w:bCs/>
      <w:kern w:val="32"/>
      <w:sz w:val="24"/>
      <w:szCs w:val="32"/>
      <w:lang/>
    </w:rPr>
  </w:style>
  <w:style w:type="paragraph" w:styleId="T1">
    <w:name w:val="toc 1"/>
    <w:basedOn w:val="Normal"/>
    <w:next w:val="Normal"/>
    <w:autoRedefine/>
    <w:uiPriority w:val="39"/>
    <w:rsid w:val="003C0529"/>
    <w:pPr>
      <w:tabs>
        <w:tab w:val="right" w:leader="underscore" w:pos="9062"/>
      </w:tabs>
      <w:spacing w:before="120"/>
      <w:ind w:left="180"/>
    </w:pPr>
    <w:rPr>
      <w:b/>
      <w:bCs/>
      <w:i/>
      <w:iCs/>
    </w:rPr>
  </w:style>
  <w:style w:type="paragraph" w:styleId="T2">
    <w:name w:val="toc 2"/>
    <w:basedOn w:val="Normal"/>
    <w:next w:val="Normal"/>
    <w:autoRedefine/>
    <w:uiPriority w:val="39"/>
    <w:rsid w:val="00B5302F"/>
    <w:pPr>
      <w:tabs>
        <w:tab w:val="right" w:leader="underscore" w:pos="9062"/>
      </w:tabs>
      <w:spacing w:before="120"/>
      <w:ind w:left="240"/>
      <w:jc w:val="both"/>
    </w:pPr>
    <w:rPr>
      <w:b/>
      <w:bCs/>
      <w:noProof/>
      <w:sz w:val="22"/>
      <w:szCs w:val="22"/>
    </w:rPr>
  </w:style>
  <w:style w:type="paragraph" w:styleId="T3">
    <w:name w:val="toc 3"/>
    <w:basedOn w:val="Normal"/>
    <w:next w:val="Normal"/>
    <w:autoRedefine/>
    <w:uiPriority w:val="39"/>
    <w:rsid w:val="001212FA"/>
    <w:pPr>
      <w:ind w:left="480"/>
    </w:pPr>
    <w:rPr>
      <w:sz w:val="20"/>
      <w:szCs w:val="20"/>
    </w:rPr>
  </w:style>
  <w:style w:type="character" w:styleId="Kpr">
    <w:name w:val="Hyperlink"/>
    <w:uiPriority w:val="99"/>
    <w:rsid w:val="001212FA"/>
    <w:rPr>
      <w:color w:val="0000FF"/>
      <w:u w:val="single"/>
    </w:rPr>
  </w:style>
  <w:style w:type="character" w:customStyle="1" w:styleId="Balk2Char">
    <w:name w:val="Başlık 2 Char"/>
    <w:link w:val="Balk2"/>
    <w:rsid w:val="00EC00CB"/>
    <w:rPr>
      <w:rFonts w:ascii="Arial" w:hAnsi="Arial"/>
      <w:b/>
      <w:bCs/>
      <w:iCs/>
      <w:sz w:val="22"/>
      <w:szCs w:val="28"/>
      <w:lang/>
    </w:rPr>
  </w:style>
  <w:style w:type="character" w:customStyle="1" w:styleId="Balk3Char">
    <w:name w:val="Başlık 3 Char"/>
    <w:link w:val="Balk3"/>
    <w:rsid w:val="001D7ABD"/>
    <w:rPr>
      <w:rFonts w:ascii="Arial" w:hAnsi="Arial" w:cs="Arial"/>
      <w:b/>
      <w:bCs/>
      <w:sz w:val="26"/>
      <w:szCs w:val="26"/>
    </w:rPr>
  </w:style>
  <w:style w:type="paragraph" w:styleId="BalonMetni">
    <w:name w:val="Balloon Text"/>
    <w:basedOn w:val="Normal"/>
    <w:link w:val="BalonMetniChar"/>
    <w:uiPriority w:val="99"/>
    <w:semiHidden/>
    <w:unhideWhenUsed/>
    <w:rsid w:val="000A5F7C"/>
    <w:rPr>
      <w:rFonts w:ascii="Tahoma" w:hAnsi="Tahoma"/>
      <w:sz w:val="16"/>
      <w:szCs w:val="16"/>
      <w:lang/>
    </w:rPr>
  </w:style>
  <w:style w:type="character" w:customStyle="1" w:styleId="BalonMetniChar">
    <w:name w:val="Balon Metni Char"/>
    <w:link w:val="BalonMetni"/>
    <w:uiPriority w:val="99"/>
    <w:semiHidden/>
    <w:rsid w:val="000A5F7C"/>
    <w:rPr>
      <w:rFonts w:ascii="Tahoma" w:hAnsi="Tahoma" w:cs="Tahoma"/>
      <w:sz w:val="16"/>
      <w:szCs w:val="16"/>
    </w:rPr>
  </w:style>
  <w:style w:type="character" w:customStyle="1" w:styleId="AltbilgiChar">
    <w:name w:val="Altbilgi Char"/>
    <w:link w:val="AltBilgi"/>
    <w:uiPriority w:val="99"/>
    <w:rsid w:val="0094458F"/>
    <w:rPr>
      <w:sz w:val="24"/>
      <w:szCs w:val="24"/>
    </w:rPr>
  </w:style>
  <w:style w:type="character" w:styleId="Vurgu">
    <w:name w:val="Emphasis"/>
    <w:qFormat/>
    <w:rsid w:val="00B27555"/>
    <w:rPr>
      <w:i/>
      <w:iCs/>
    </w:rPr>
  </w:style>
  <w:style w:type="paragraph" w:styleId="GvdeMetni">
    <w:name w:val="Body Text"/>
    <w:basedOn w:val="Normal"/>
    <w:rsid w:val="007A1E48"/>
    <w:pPr>
      <w:overflowPunct w:val="0"/>
      <w:autoSpaceDE w:val="0"/>
      <w:autoSpaceDN w:val="0"/>
      <w:adjustRightInd w:val="0"/>
      <w:jc w:val="both"/>
      <w:textAlignment w:val="baseline"/>
    </w:pPr>
    <w:rPr>
      <w:szCs w:val="20"/>
    </w:rPr>
  </w:style>
  <w:style w:type="paragraph" w:styleId="AralkYok">
    <w:name w:val="No Spacing"/>
    <w:uiPriority w:val="1"/>
    <w:qFormat/>
    <w:rsid w:val="00446E0F"/>
    <w:rPr>
      <w:rFonts w:ascii="Calibri" w:hAnsi="Calibri" w:cs="Calibri"/>
      <w:sz w:val="22"/>
      <w:szCs w:val="22"/>
      <w:lang w:eastAsia="en-US"/>
    </w:rPr>
  </w:style>
  <w:style w:type="paragraph" w:styleId="bekMetni">
    <w:name w:val="Block Text"/>
    <w:basedOn w:val="Normal"/>
    <w:link w:val="bekMetniChar"/>
    <w:rsid w:val="00ED498F"/>
    <w:pPr>
      <w:ind w:left="933" w:right="355"/>
    </w:pPr>
    <w:rPr>
      <w:szCs w:val="20"/>
    </w:rPr>
  </w:style>
  <w:style w:type="character" w:customStyle="1" w:styleId="bekMetniChar">
    <w:name w:val="Öbek Metni Char"/>
    <w:link w:val="bekMetni"/>
    <w:rsid w:val="00ED498F"/>
    <w:rPr>
      <w:sz w:val="24"/>
    </w:rPr>
  </w:style>
  <w:style w:type="paragraph" w:customStyle="1" w:styleId="Default">
    <w:name w:val="Default"/>
    <w:rsid w:val="0045676B"/>
    <w:pPr>
      <w:autoSpaceDE w:val="0"/>
      <w:autoSpaceDN w:val="0"/>
      <w:adjustRightInd w:val="0"/>
    </w:pPr>
    <w:rPr>
      <w:rFonts w:ascii="Arial" w:hAnsi="Arial" w:cs="Arial"/>
      <w:color w:val="000000"/>
      <w:sz w:val="24"/>
      <w:szCs w:val="24"/>
    </w:rPr>
  </w:style>
  <w:style w:type="paragraph" w:styleId="TBal">
    <w:name w:val="TOC Heading"/>
    <w:basedOn w:val="Balk1"/>
    <w:next w:val="Normal"/>
    <w:uiPriority w:val="39"/>
    <w:unhideWhenUsed/>
    <w:qFormat/>
    <w:rsid w:val="000F686E"/>
    <w:pPr>
      <w:keepLines/>
      <w:spacing w:after="0" w:line="259" w:lineRule="auto"/>
      <w:outlineLvl w:val="9"/>
    </w:pPr>
    <w:rPr>
      <w:rFonts w:ascii="Calibri Light" w:hAnsi="Calibri Light"/>
      <w:b w:val="0"/>
      <w:bCs w:val="0"/>
      <w:color w:val="2F5496"/>
      <w:kern w:val="0"/>
      <w:lang w:val="tr-TR" w:eastAsia="tr-TR"/>
    </w:rPr>
  </w:style>
  <w:style w:type="paragraph" w:styleId="T4">
    <w:name w:val="toc 4"/>
    <w:basedOn w:val="Normal"/>
    <w:next w:val="Normal"/>
    <w:autoRedefine/>
    <w:uiPriority w:val="39"/>
    <w:unhideWhenUsed/>
    <w:rsid w:val="00BD6E83"/>
    <w:pPr>
      <w:spacing w:after="100" w:line="259" w:lineRule="auto"/>
      <w:ind w:left="660"/>
    </w:pPr>
    <w:rPr>
      <w:rFonts w:ascii="Calibri" w:hAnsi="Calibri"/>
      <w:sz w:val="22"/>
      <w:szCs w:val="22"/>
    </w:rPr>
  </w:style>
  <w:style w:type="paragraph" w:styleId="T5">
    <w:name w:val="toc 5"/>
    <w:basedOn w:val="Normal"/>
    <w:next w:val="Normal"/>
    <w:autoRedefine/>
    <w:uiPriority w:val="39"/>
    <w:unhideWhenUsed/>
    <w:rsid w:val="00BD6E83"/>
    <w:pPr>
      <w:spacing w:after="100" w:line="259" w:lineRule="auto"/>
      <w:ind w:left="880"/>
    </w:pPr>
    <w:rPr>
      <w:rFonts w:ascii="Calibri" w:hAnsi="Calibri"/>
      <w:sz w:val="22"/>
      <w:szCs w:val="22"/>
    </w:rPr>
  </w:style>
  <w:style w:type="paragraph" w:styleId="T6">
    <w:name w:val="toc 6"/>
    <w:basedOn w:val="Normal"/>
    <w:next w:val="Normal"/>
    <w:autoRedefine/>
    <w:uiPriority w:val="39"/>
    <w:unhideWhenUsed/>
    <w:rsid w:val="00BD6E83"/>
    <w:pPr>
      <w:spacing w:after="100" w:line="259" w:lineRule="auto"/>
      <w:ind w:left="1100"/>
    </w:pPr>
    <w:rPr>
      <w:rFonts w:ascii="Calibri" w:hAnsi="Calibri"/>
      <w:sz w:val="22"/>
      <w:szCs w:val="22"/>
    </w:rPr>
  </w:style>
  <w:style w:type="paragraph" w:styleId="T7">
    <w:name w:val="toc 7"/>
    <w:basedOn w:val="Normal"/>
    <w:next w:val="Normal"/>
    <w:autoRedefine/>
    <w:uiPriority w:val="39"/>
    <w:unhideWhenUsed/>
    <w:rsid w:val="00BD6E83"/>
    <w:pPr>
      <w:spacing w:after="100" w:line="259" w:lineRule="auto"/>
      <w:ind w:left="1320"/>
    </w:pPr>
    <w:rPr>
      <w:rFonts w:ascii="Calibri" w:hAnsi="Calibri"/>
      <w:sz w:val="22"/>
      <w:szCs w:val="22"/>
    </w:rPr>
  </w:style>
  <w:style w:type="paragraph" w:styleId="T8">
    <w:name w:val="toc 8"/>
    <w:basedOn w:val="Normal"/>
    <w:next w:val="Normal"/>
    <w:autoRedefine/>
    <w:uiPriority w:val="39"/>
    <w:unhideWhenUsed/>
    <w:rsid w:val="00BD6E83"/>
    <w:pPr>
      <w:spacing w:after="100" w:line="259" w:lineRule="auto"/>
      <w:ind w:left="1540"/>
    </w:pPr>
    <w:rPr>
      <w:rFonts w:ascii="Calibri" w:hAnsi="Calibri"/>
      <w:sz w:val="22"/>
      <w:szCs w:val="22"/>
    </w:rPr>
  </w:style>
  <w:style w:type="paragraph" w:styleId="T9">
    <w:name w:val="toc 9"/>
    <w:basedOn w:val="Normal"/>
    <w:next w:val="Normal"/>
    <w:autoRedefine/>
    <w:uiPriority w:val="39"/>
    <w:unhideWhenUsed/>
    <w:rsid w:val="00BD6E83"/>
    <w:pPr>
      <w:spacing w:after="100" w:line="259" w:lineRule="auto"/>
      <w:ind w:left="1760"/>
    </w:pPr>
    <w:rPr>
      <w:rFonts w:ascii="Calibri" w:hAnsi="Calibri"/>
      <w:sz w:val="22"/>
      <w:szCs w:val="22"/>
    </w:rPr>
  </w:style>
  <w:style w:type="character" w:customStyle="1" w:styleId="Bahset">
    <w:name w:val="Bahset"/>
    <w:uiPriority w:val="99"/>
    <w:semiHidden/>
    <w:unhideWhenUsed/>
    <w:rsid w:val="00BD6E83"/>
    <w:rPr>
      <w:color w:val="2B579A"/>
      <w:shd w:val="clear" w:color="auto" w:fill="E6E6E6"/>
    </w:rPr>
  </w:style>
</w:styles>
</file>

<file path=word/webSettings.xml><?xml version="1.0" encoding="utf-8"?>
<w:webSettings xmlns:r="http://schemas.openxmlformats.org/officeDocument/2006/relationships" xmlns:w="http://schemas.openxmlformats.org/wordprocessingml/2006/main">
  <w:divs>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17611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3DDBC-3CA9-4231-83EC-6B8EFB601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21479</Words>
  <Characters>122432</Characters>
  <Application>Microsoft Office Word</Application>
  <DocSecurity>0</DocSecurity>
  <Lines>1020</Lines>
  <Paragraphs>287</Paragraphs>
  <ScaleCrop>false</ScaleCrop>
  <HeadingPairs>
    <vt:vector size="2" baseType="variant">
      <vt:variant>
        <vt:lpstr>Konu Başlığı</vt:lpstr>
      </vt:variant>
      <vt:variant>
        <vt:i4>1</vt:i4>
      </vt:variant>
    </vt:vector>
  </HeadingPairs>
  <TitlesOfParts>
    <vt:vector size="1" baseType="lpstr">
      <vt:lpstr> </vt:lpstr>
    </vt:vector>
  </TitlesOfParts>
  <Company>Conax</Company>
  <LinksUpToDate>false</LinksUpToDate>
  <CharactersWithSpaces>143624</CharactersWithSpaces>
  <SharedDoc>false</SharedDoc>
  <HLinks>
    <vt:vector size="732" baseType="variant">
      <vt:variant>
        <vt:i4>1835061</vt:i4>
      </vt:variant>
      <vt:variant>
        <vt:i4>728</vt:i4>
      </vt:variant>
      <vt:variant>
        <vt:i4>0</vt:i4>
      </vt:variant>
      <vt:variant>
        <vt:i4>5</vt:i4>
      </vt:variant>
      <vt:variant>
        <vt:lpwstr/>
      </vt:variant>
      <vt:variant>
        <vt:lpwstr>_Toc482375453</vt:lpwstr>
      </vt:variant>
      <vt:variant>
        <vt:i4>1835061</vt:i4>
      </vt:variant>
      <vt:variant>
        <vt:i4>722</vt:i4>
      </vt:variant>
      <vt:variant>
        <vt:i4>0</vt:i4>
      </vt:variant>
      <vt:variant>
        <vt:i4>5</vt:i4>
      </vt:variant>
      <vt:variant>
        <vt:lpwstr/>
      </vt:variant>
      <vt:variant>
        <vt:lpwstr>_Toc482375452</vt:lpwstr>
      </vt:variant>
      <vt:variant>
        <vt:i4>1835061</vt:i4>
      </vt:variant>
      <vt:variant>
        <vt:i4>716</vt:i4>
      </vt:variant>
      <vt:variant>
        <vt:i4>0</vt:i4>
      </vt:variant>
      <vt:variant>
        <vt:i4>5</vt:i4>
      </vt:variant>
      <vt:variant>
        <vt:lpwstr/>
      </vt:variant>
      <vt:variant>
        <vt:lpwstr>_Toc482375451</vt:lpwstr>
      </vt:variant>
      <vt:variant>
        <vt:i4>1835061</vt:i4>
      </vt:variant>
      <vt:variant>
        <vt:i4>710</vt:i4>
      </vt:variant>
      <vt:variant>
        <vt:i4>0</vt:i4>
      </vt:variant>
      <vt:variant>
        <vt:i4>5</vt:i4>
      </vt:variant>
      <vt:variant>
        <vt:lpwstr/>
      </vt:variant>
      <vt:variant>
        <vt:lpwstr>_Toc482375450</vt:lpwstr>
      </vt:variant>
      <vt:variant>
        <vt:i4>1900597</vt:i4>
      </vt:variant>
      <vt:variant>
        <vt:i4>704</vt:i4>
      </vt:variant>
      <vt:variant>
        <vt:i4>0</vt:i4>
      </vt:variant>
      <vt:variant>
        <vt:i4>5</vt:i4>
      </vt:variant>
      <vt:variant>
        <vt:lpwstr/>
      </vt:variant>
      <vt:variant>
        <vt:lpwstr>_Toc482375449</vt:lpwstr>
      </vt:variant>
      <vt:variant>
        <vt:i4>1900597</vt:i4>
      </vt:variant>
      <vt:variant>
        <vt:i4>698</vt:i4>
      </vt:variant>
      <vt:variant>
        <vt:i4>0</vt:i4>
      </vt:variant>
      <vt:variant>
        <vt:i4>5</vt:i4>
      </vt:variant>
      <vt:variant>
        <vt:lpwstr/>
      </vt:variant>
      <vt:variant>
        <vt:lpwstr>_Toc482375448</vt:lpwstr>
      </vt:variant>
      <vt:variant>
        <vt:i4>1900597</vt:i4>
      </vt:variant>
      <vt:variant>
        <vt:i4>692</vt:i4>
      </vt:variant>
      <vt:variant>
        <vt:i4>0</vt:i4>
      </vt:variant>
      <vt:variant>
        <vt:i4>5</vt:i4>
      </vt:variant>
      <vt:variant>
        <vt:lpwstr/>
      </vt:variant>
      <vt:variant>
        <vt:lpwstr>_Toc482375447</vt:lpwstr>
      </vt:variant>
      <vt:variant>
        <vt:i4>1900597</vt:i4>
      </vt:variant>
      <vt:variant>
        <vt:i4>686</vt:i4>
      </vt:variant>
      <vt:variant>
        <vt:i4>0</vt:i4>
      </vt:variant>
      <vt:variant>
        <vt:i4>5</vt:i4>
      </vt:variant>
      <vt:variant>
        <vt:lpwstr/>
      </vt:variant>
      <vt:variant>
        <vt:lpwstr>_Toc482375446</vt:lpwstr>
      </vt:variant>
      <vt:variant>
        <vt:i4>1900597</vt:i4>
      </vt:variant>
      <vt:variant>
        <vt:i4>680</vt:i4>
      </vt:variant>
      <vt:variant>
        <vt:i4>0</vt:i4>
      </vt:variant>
      <vt:variant>
        <vt:i4>5</vt:i4>
      </vt:variant>
      <vt:variant>
        <vt:lpwstr/>
      </vt:variant>
      <vt:variant>
        <vt:lpwstr>_Toc482375445</vt:lpwstr>
      </vt:variant>
      <vt:variant>
        <vt:i4>1900597</vt:i4>
      </vt:variant>
      <vt:variant>
        <vt:i4>674</vt:i4>
      </vt:variant>
      <vt:variant>
        <vt:i4>0</vt:i4>
      </vt:variant>
      <vt:variant>
        <vt:i4>5</vt:i4>
      </vt:variant>
      <vt:variant>
        <vt:lpwstr/>
      </vt:variant>
      <vt:variant>
        <vt:lpwstr>_Toc482375444</vt:lpwstr>
      </vt:variant>
      <vt:variant>
        <vt:i4>1900597</vt:i4>
      </vt:variant>
      <vt:variant>
        <vt:i4>668</vt:i4>
      </vt:variant>
      <vt:variant>
        <vt:i4>0</vt:i4>
      </vt:variant>
      <vt:variant>
        <vt:i4>5</vt:i4>
      </vt:variant>
      <vt:variant>
        <vt:lpwstr/>
      </vt:variant>
      <vt:variant>
        <vt:lpwstr>_Toc482375443</vt:lpwstr>
      </vt:variant>
      <vt:variant>
        <vt:i4>1900597</vt:i4>
      </vt:variant>
      <vt:variant>
        <vt:i4>662</vt:i4>
      </vt:variant>
      <vt:variant>
        <vt:i4>0</vt:i4>
      </vt:variant>
      <vt:variant>
        <vt:i4>5</vt:i4>
      </vt:variant>
      <vt:variant>
        <vt:lpwstr/>
      </vt:variant>
      <vt:variant>
        <vt:lpwstr>_Toc482375442</vt:lpwstr>
      </vt:variant>
      <vt:variant>
        <vt:i4>1900597</vt:i4>
      </vt:variant>
      <vt:variant>
        <vt:i4>656</vt:i4>
      </vt:variant>
      <vt:variant>
        <vt:i4>0</vt:i4>
      </vt:variant>
      <vt:variant>
        <vt:i4>5</vt:i4>
      </vt:variant>
      <vt:variant>
        <vt:lpwstr/>
      </vt:variant>
      <vt:variant>
        <vt:lpwstr>_Toc482375441</vt:lpwstr>
      </vt:variant>
      <vt:variant>
        <vt:i4>1900597</vt:i4>
      </vt:variant>
      <vt:variant>
        <vt:i4>650</vt:i4>
      </vt:variant>
      <vt:variant>
        <vt:i4>0</vt:i4>
      </vt:variant>
      <vt:variant>
        <vt:i4>5</vt:i4>
      </vt:variant>
      <vt:variant>
        <vt:lpwstr/>
      </vt:variant>
      <vt:variant>
        <vt:lpwstr>_Toc482375440</vt:lpwstr>
      </vt:variant>
      <vt:variant>
        <vt:i4>1703989</vt:i4>
      </vt:variant>
      <vt:variant>
        <vt:i4>644</vt:i4>
      </vt:variant>
      <vt:variant>
        <vt:i4>0</vt:i4>
      </vt:variant>
      <vt:variant>
        <vt:i4>5</vt:i4>
      </vt:variant>
      <vt:variant>
        <vt:lpwstr/>
      </vt:variant>
      <vt:variant>
        <vt:lpwstr>_Toc482375439</vt:lpwstr>
      </vt:variant>
      <vt:variant>
        <vt:i4>1703989</vt:i4>
      </vt:variant>
      <vt:variant>
        <vt:i4>638</vt:i4>
      </vt:variant>
      <vt:variant>
        <vt:i4>0</vt:i4>
      </vt:variant>
      <vt:variant>
        <vt:i4>5</vt:i4>
      </vt:variant>
      <vt:variant>
        <vt:lpwstr/>
      </vt:variant>
      <vt:variant>
        <vt:lpwstr>_Toc482375438</vt:lpwstr>
      </vt:variant>
      <vt:variant>
        <vt:i4>1703989</vt:i4>
      </vt:variant>
      <vt:variant>
        <vt:i4>632</vt:i4>
      </vt:variant>
      <vt:variant>
        <vt:i4>0</vt:i4>
      </vt:variant>
      <vt:variant>
        <vt:i4>5</vt:i4>
      </vt:variant>
      <vt:variant>
        <vt:lpwstr/>
      </vt:variant>
      <vt:variant>
        <vt:lpwstr>_Toc482375437</vt:lpwstr>
      </vt:variant>
      <vt:variant>
        <vt:i4>1703989</vt:i4>
      </vt:variant>
      <vt:variant>
        <vt:i4>626</vt:i4>
      </vt:variant>
      <vt:variant>
        <vt:i4>0</vt:i4>
      </vt:variant>
      <vt:variant>
        <vt:i4>5</vt:i4>
      </vt:variant>
      <vt:variant>
        <vt:lpwstr/>
      </vt:variant>
      <vt:variant>
        <vt:lpwstr>_Toc482375436</vt:lpwstr>
      </vt:variant>
      <vt:variant>
        <vt:i4>1703989</vt:i4>
      </vt:variant>
      <vt:variant>
        <vt:i4>620</vt:i4>
      </vt:variant>
      <vt:variant>
        <vt:i4>0</vt:i4>
      </vt:variant>
      <vt:variant>
        <vt:i4>5</vt:i4>
      </vt:variant>
      <vt:variant>
        <vt:lpwstr/>
      </vt:variant>
      <vt:variant>
        <vt:lpwstr>_Toc482375435</vt:lpwstr>
      </vt:variant>
      <vt:variant>
        <vt:i4>1703989</vt:i4>
      </vt:variant>
      <vt:variant>
        <vt:i4>614</vt:i4>
      </vt:variant>
      <vt:variant>
        <vt:i4>0</vt:i4>
      </vt:variant>
      <vt:variant>
        <vt:i4>5</vt:i4>
      </vt:variant>
      <vt:variant>
        <vt:lpwstr/>
      </vt:variant>
      <vt:variant>
        <vt:lpwstr>_Toc482375434</vt:lpwstr>
      </vt:variant>
      <vt:variant>
        <vt:i4>1703989</vt:i4>
      </vt:variant>
      <vt:variant>
        <vt:i4>608</vt:i4>
      </vt:variant>
      <vt:variant>
        <vt:i4>0</vt:i4>
      </vt:variant>
      <vt:variant>
        <vt:i4>5</vt:i4>
      </vt:variant>
      <vt:variant>
        <vt:lpwstr/>
      </vt:variant>
      <vt:variant>
        <vt:lpwstr>_Toc482375433</vt:lpwstr>
      </vt:variant>
      <vt:variant>
        <vt:i4>1703989</vt:i4>
      </vt:variant>
      <vt:variant>
        <vt:i4>602</vt:i4>
      </vt:variant>
      <vt:variant>
        <vt:i4>0</vt:i4>
      </vt:variant>
      <vt:variant>
        <vt:i4>5</vt:i4>
      </vt:variant>
      <vt:variant>
        <vt:lpwstr/>
      </vt:variant>
      <vt:variant>
        <vt:lpwstr>_Toc482375432</vt:lpwstr>
      </vt:variant>
      <vt:variant>
        <vt:i4>1703989</vt:i4>
      </vt:variant>
      <vt:variant>
        <vt:i4>596</vt:i4>
      </vt:variant>
      <vt:variant>
        <vt:i4>0</vt:i4>
      </vt:variant>
      <vt:variant>
        <vt:i4>5</vt:i4>
      </vt:variant>
      <vt:variant>
        <vt:lpwstr/>
      </vt:variant>
      <vt:variant>
        <vt:lpwstr>_Toc482375431</vt:lpwstr>
      </vt:variant>
      <vt:variant>
        <vt:i4>1703989</vt:i4>
      </vt:variant>
      <vt:variant>
        <vt:i4>590</vt:i4>
      </vt:variant>
      <vt:variant>
        <vt:i4>0</vt:i4>
      </vt:variant>
      <vt:variant>
        <vt:i4>5</vt:i4>
      </vt:variant>
      <vt:variant>
        <vt:lpwstr/>
      </vt:variant>
      <vt:variant>
        <vt:lpwstr>_Toc482375430</vt:lpwstr>
      </vt:variant>
      <vt:variant>
        <vt:i4>1769525</vt:i4>
      </vt:variant>
      <vt:variant>
        <vt:i4>584</vt:i4>
      </vt:variant>
      <vt:variant>
        <vt:i4>0</vt:i4>
      </vt:variant>
      <vt:variant>
        <vt:i4>5</vt:i4>
      </vt:variant>
      <vt:variant>
        <vt:lpwstr/>
      </vt:variant>
      <vt:variant>
        <vt:lpwstr>_Toc482375429</vt:lpwstr>
      </vt:variant>
      <vt:variant>
        <vt:i4>1769525</vt:i4>
      </vt:variant>
      <vt:variant>
        <vt:i4>578</vt:i4>
      </vt:variant>
      <vt:variant>
        <vt:i4>0</vt:i4>
      </vt:variant>
      <vt:variant>
        <vt:i4>5</vt:i4>
      </vt:variant>
      <vt:variant>
        <vt:lpwstr/>
      </vt:variant>
      <vt:variant>
        <vt:lpwstr>_Toc482375428</vt:lpwstr>
      </vt:variant>
      <vt:variant>
        <vt:i4>1769525</vt:i4>
      </vt:variant>
      <vt:variant>
        <vt:i4>572</vt:i4>
      </vt:variant>
      <vt:variant>
        <vt:i4>0</vt:i4>
      </vt:variant>
      <vt:variant>
        <vt:i4>5</vt:i4>
      </vt:variant>
      <vt:variant>
        <vt:lpwstr/>
      </vt:variant>
      <vt:variant>
        <vt:lpwstr>_Toc482375427</vt:lpwstr>
      </vt:variant>
      <vt:variant>
        <vt:i4>1769525</vt:i4>
      </vt:variant>
      <vt:variant>
        <vt:i4>566</vt:i4>
      </vt:variant>
      <vt:variant>
        <vt:i4>0</vt:i4>
      </vt:variant>
      <vt:variant>
        <vt:i4>5</vt:i4>
      </vt:variant>
      <vt:variant>
        <vt:lpwstr/>
      </vt:variant>
      <vt:variant>
        <vt:lpwstr>_Toc482375426</vt:lpwstr>
      </vt:variant>
      <vt:variant>
        <vt:i4>1769525</vt:i4>
      </vt:variant>
      <vt:variant>
        <vt:i4>560</vt:i4>
      </vt:variant>
      <vt:variant>
        <vt:i4>0</vt:i4>
      </vt:variant>
      <vt:variant>
        <vt:i4>5</vt:i4>
      </vt:variant>
      <vt:variant>
        <vt:lpwstr/>
      </vt:variant>
      <vt:variant>
        <vt:lpwstr>_Toc482375425</vt:lpwstr>
      </vt:variant>
      <vt:variant>
        <vt:i4>1769525</vt:i4>
      </vt:variant>
      <vt:variant>
        <vt:i4>554</vt:i4>
      </vt:variant>
      <vt:variant>
        <vt:i4>0</vt:i4>
      </vt:variant>
      <vt:variant>
        <vt:i4>5</vt:i4>
      </vt:variant>
      <vt:variant>
        <vt:lpwstr/>
      </vt:variant>
      <vt:variant>
        <vt:lpwstr>_Toc482375424</vt:lpwstr>
      </vt:variant>
      <vt:variant>
        <vt:i4>1769525</vt:i4>
      </vt:variant>
      <vt:variant>
        <vt:i4>548</vt:i4>
      </vt:variant>
      <vt:variant>
        <vt:i4>0</vt:i4>
      </vt:variant>
      <vt:variant>
        <vt:i4>5</vt:i4>
      </vt:variant>
      <vt:variant>
        <vt:lpwstr/>
      </vt:variant>
      <vt:variant>
        <vt:lpwstr>_Toc482375423</vt:lpwstr>
      </vt:variant>
      <vt:variant>
        <vt:i4>1769525</vt:i4>
      </vt:variant>
      <vt:variant>
        <vt:i4>542</vt:i4>
      </vt:variant>
      <vt:variant>
        <vt:i4>0</vt:i4>
      </vt:variant>
      <vt:variant>
        <vt:i4>5</vt:i4>
      </vt:variant>
      <vt:variant>
        <vt:lpwstr/>
      </vt:variant>
      <vt:variant>
        <vt:lpwstr>_Toc482375422</vt:lpwstr>
      </vt:variant>
      <vt:variant>
        <vt:i4>1769525</vt:i4>
      </vt:variant>
      <vt:variant>
        <vt:i4>536</vt:i4>
      </vt:variant>
      <vt:variant>
        <vt:i4>0</vt:i4>
      </vt:variant>
      <vt:variant>
        <vt:i4>5</vt:i4>
      </vt:variant>
      <vt:variant>
        <vt:lpwstr/>
      </vt:variant>
      <vt:variant>
        <vt:lpwstr>_Toc482375421</vt:lpwstr>
      </vt:variant>
      <vt:variant>
        <vt:i4>1769525</vt:i4>
      </vt:variant>
      <vt:variant>
        <vt:i4>530</vt:i4>
      </vt:variant>
      <vt:variant>
        <vt:i4>0</vt:i4>
      </vt:variant>
      <vt:variant>
        <vt:i4>5</vt:i4>
      </vt:variant>
      <vt:variant>
        <vt:lpwstr/>
      </vt:variant>
      <vt:variant>
        <vt:lpwstr>_Toc482375420</vt:lpwstr>
      </vt:variant>
      <vt:variant>
        <vt:i4>1572917</vt:i4>
      </vt:variant>
      <vt:variant>
        <vt:i4>524</vt:i4>
      </vt:variant>
      <vt:variant>
        <vt:i4>0</vt:i4>
      </vt:variant>
      <vt:variant>
        <vt:i4>5</vt:i4>
      </vt:variant>
      <vt:variant>
        <vt:lpwstr/>
      </vt:variant>
      <vt:variant>
        <vt:lpwstr>_Toc482375419</vt:lpwstr>
      </vt:variant>
      <vt:variant>
        <vt:i4>1572917</vt:i4>
      </vt:variant>
      <vt:variant>
        <vt:i4>518</vt:i4>
      </vt:variant>
      <vt:variant>
        <vt:i4>0</vt:i4>
      </vt:variant>
      <vt:variant>
        <vt:i4>5</vt:i4>
      </vt:variant>
      <vt:variant>
        <vt:lpwstr/>
      </vt:variant>
      <vt:variant>
        <vt:lpwstr>_Toc482375418</vt:lpwstr>
      </vt:variant>
      <vt:variant>
        <vt:i4>1572917</vt:i4>
      </vt:variant>
      <vt:variant>
        <vt:i4>512</vt:i4>
      </vt:variant>
      <vt:variant>
        <vt:i4>0</vt:i4>
      </vt:variant>
      <vt:variant>
        <vt:i4>5</vt:i4>
      </vt:variant>
      <vt:variant>
        <vt:lpwstr/>
      </vt:variant>
      <vt:variant>
        <vt:lpwstr>_Toc482375417</vt:lpwstr>
      </vt:variant>
      <vt:variant>
        <vt:i4>1572917</vt:i4>
      </vt:variant>
      <vt:variant>
        <vt:i4>506</vt:i4>
      </vt:variant>
      <vt:variant>
        <vt:i4>0</vt:i4>
      </vt:variant>
      <vt:variant>
        <vt:i4>5</vt:i4>
      </vt:variant>
      <vt:variant>
        <vt:lpwstr/>
      </vt:variant>
      <vt:variant>
        <vt:lpwstr>_Toc482375416</vt:lpwstr>
      </vt:variant>
      <vt:variant>
        <vt:i4>1572917</vt:i4>
      </vt:variant>
      <vt:variant>
        <vt:i4>500</vt:i4>
      </vt:variant>
      <vt:variant>
        <vt:i4>0</vt:i4>
      </vt:variant>
      <vt:variant>
        <vt:i4>5</vt:i4>
      </vt:variant>
      <vt:variant>
        <vt:lpwstr/>
      </vt:variant>
      <vt:variant>
        <vt:lpwstr>_Toc482375415</vt:lpwstr>
      </vt:variant>
      <vt:variant>
        <vt:i4>1572917</vt:i4>
      </vt:variant>
      <vt:variant>
        <vt:i4>494</vt:i4>
      </vt:variant>
      <vt:variant>
        <vt:i4>0</vt:i4>
      </vt:variant>
      <vt:variant>
        <vt:i4>5</vt:i4>
      </vt:variant>
      <vt:variant>
        <vt:lpwstr/>
      </vt:variant>
      <vt:variant>
        <vt:lpwstr>_Toc482375414</vt:lpwstr>
      </vt:variant>
      <vt:variant>
        <vt:i4>1572917</vt:i4>
      </vt:variant>
      <vt:variant>
        <vt:i4>488</vt:i4>
      </vt:variant>
      <vt:variant>
        <vt:i4>0</vt:i4>
      </vt:variant>
      <vt:variant>
        <vt:i4>5</vt:i4>
      </vt:variant>
      <vt:variant>
        <vt:lpwstr/>
      </vt:variant>
      <vt:variant>
        <vt:lpwstr>_Toc482375413</vt:lpwstr>
      </vt:variant>
      <vt:variant>
        <vt:i4>1572917</vt:i4>
      </vt:variant>
      <vt:variant>
        <vt:i4>482</vt:i4>
      </vt:variant>
      <vt:variant>
        <vt:i4>0</vt:i4>
      </vt:variant>
      <vt:variant>
        <vt:i4>5</vt:i4>
      </vt:variant>
      <vt:variant>
        <vt:lpwstr/>
      </vt:variant>
      <vt:variant>
        <vt:lpwstr>_Toc482375412</vt:lpwstr>
      </vt:variant>
      <vt:variant>
        <vt:i4>1572917</vt:i4>
      </vt:variant>
      <vt:variant>
        <vt:i4>476</vt:i4>
      </vt:variant>
      <vt:variant>
        <vt:i4>0</vt:i4>
      </vt:variant>
      <vt:variant>
        <vt:i4>5</vt:i4>
      </vt:variant>
      <vt:variant>
        <vt:lpwstr/>
      </vt:variant>
      <vt:variant>
        <vt:lpwstr>_Toc482375411</vt:lpwstr>
      </vt:variant>
      <vt:variant>
        <vt:i4>1572917</vt:i4>
      </vt:variant>
      <vt:variant>
        <vt:i4>470</vt:i4>
      </vt:variant>
      <vt:variant>
        <vt:i4>0</vt:i4>
      </vt:variant>
      <vt:variant>
        <vt:i4>5</vt:i4>
      </vt:variant>
      <vt:variant>
        <vt:lpwstr/>
      </vt:variant>
      <vt:variant>
        <vt:lpwstr>_Toc482375410</vt:lpwstr>
      </vt:variant>
      <vt:variant>
        <vt:i4>1638453</vt:i4>
      </vt:variant>
      <vt:variant>
        <vt:i4>464</vt:i4>
      </vt:variant>
      <vt:variant>
        <vt:i4>0</vt:i4>
      </vt:variant>
      <vt:variant>
        <vt:i4>5</vt:i4>
      </vt:variant>
      <vt:variant>
        <vt:lpwstr/>
      </vt:variant>
      <vt:variant>
        <vt:lpwstr>_Toc482375409</vt:lpwstr>
      </vt:variant>
      <vt:variant>
        <vt:i4>1638453</vt:i4>
      </vt:variant>
      <vt:variant>
        <vt:i4>458</vt:i4>
      </vt:variant>
      <vt:variant>
        <vt:i4>0</vt:i4>
      </vt:variant>
      <vt:variant>
        <vt:i4>5</vt:i4>
      </vt:variant>
      <vt:variant>
        <vt:lpwstr/>
      </vt:variant>
      <vt:variant>
        <vt:lpwstr>_Toc482375408</vt:lpwstr>
      </vt:variant>
      <vt:variant>
        <vt:i4>1638453</vt:i4>
      </vt:variant>
      <vt:variant>
        <vt:i4>452</vt:i4>
      </vt:variant>
      <vt:variant>
        <vt:i4>0</vt:i4>
      </vt:variant>
      <vt:variant>
        <vt:i4>5</vt:i4>
      </vt:variant>
      <vt:variant>
        <vt:lpwstr/>
      </vt:variant>
      <vt:variant>
        <vt:lpwstr>_Toc482375407</vt:lpwstr>
      </vt:variant>
      <vt:variant>
        <vt:i4>1638453</vt:i4>
      </vt:variant>
      <vt:variant>
        <vt:i4>446</vt:i4>
      </vt:variant>
      <vt:variant>
        <vt:i4>0</vt:i4>
      </vt:variant>
      <vt:variant>
        <vt:i4>5</vt:i4>
      </vt:variant>
      <vt:variant>
        <vt:lpwstr/>
      </vt:variant>
      <vt:variant>
        <vt:lpwstr>_Toc482375406</vt:lpwstr>
      </vt:variant>
      <vt:variant>
        <vt:i4>1638453</vt:i4>
      </vt:variant>
      <vt:variant>
        <vt:i4>440</vt:i4>
      </vt:variant>
      <vt:variant>
        <vt:i4>0</vt:i4>
      </vt:variant>
      <vt:variant>
        <vt:i4>5</vt:i4>
      </vt:variant>
      <vt:variant>
        <vt:lpwstr/>
      </vt:variant>
      <vt:variant>
        <vt:lpwstr>_Toc482375405</vt:lpwstr>
      </vt:variant>
      <vt:variant>
        <vt:i4>1638453</vt:i4>
      </vt:variant>
      <vt:variant>
        <vt:i4>434</vt:i4>
      </vt:variant>
      <vt:variant>
        <vt:i4>0</vt:i4>
      </vt:variant>
      <vt:variant>
        <vt:i4>5</vt:i4>
      </vt:variant>
      <vt:variant>
        <vt:lpwstr/>
      </vt:variant>
      <vt:variant>
        <vt:lpwstr>_Toc482375404</vt:lpwstr>
      </vt:variant>
      <vt:variant>
        <vt:i4>1638453</vt:i4>
      </vt:variant>
      <vt:variant>
        <vt:i4>428</vt:i4>
      </vt:variant>
      <vt:variant>
        <vt:i4>0</vt:i4>
      </vt:variant>
      <vt:variant>
        <vt:i4>5</vt:i4>
      </vt:variant>
      <vt:variant>
        <vt:lpwstr/>
      </vt:variant>
      <vt:variant>
        <vt:lpwstr>_Toc482375403</vt:lpwstr>
      </vt:variant>
      <vt:variant>
        <vt:i4>1638453</vt:i4>
      </vt:variant>
      <vt:variant>
        <vt:i4>422</vt:i4>
      </vt:variant>
      <vt:variant>
        <vt:i4>0</vt:i4>
      </vt:variant>
      <vt:variant>
        <vt:i4>5</vt:i4>
      </vt:variant>
      <vt:variant>
        <vt:lpwstr/>
      </vt:variant>
      <vt:variant>
        <vt:lpwstr>_Toc482375402</vt:lpwstr>
      </vt:variant>
      <vt:variant>
        <vt:i4>1638453</vt:i4>
      </vt:variant>
      <vt:variant>
        <vt:i4>416</vt:i4>
      </vt:variant>
      <vt:variant>
        <vt:i4>0</vt:i4>
      </vt:variant>
      <vt:variant>
        <vt:i4>5</vt:i4>
      </vt:variant>
      <vt:variant>
        <vt:lpwstr/>
      </vt:variant>
      <vt:variant>
        <vt:lpwstr>_Toc482375401</vt:lpwstr>
      </vt:variant>
      <vt:variant>
        <vt:i4>1638453</vt:i4>
      </vt:variant>
      <vt:variant>
        <vt:i4>410</vt:i4>
      </vt:variant>
      <vt:variant>
        <vt:i4>0</vt:i4>
      </vt:variant>
      <vt:variant>
        <vt:i4>5</vt:i4>
      </vt:variant>
      <vt:variant>
        <vt:lpwstr/>
      </vt:variant>
      <vt:variant>
        <vt:lpwstr>_Toc482375400</vt:lpwstr>
      </vt:variant>
      <vt:variant>
        <vt:i4>1048626</vt:i4>
      </vt:variant>
      <vt:variant>
        <vt:i4>404</vt:i4>
      </vt:variant>
      <vt:variant>
        <vt:i4>0</vt:i4>
      </vt:variant>
      <vt:variant>
        <vt:i4>5</vt:i4>
      </vt:variant>
      <vt:variant>
        <vt:lpwstr/>
      </vt:variant>
      <vt:variant>
        <vt:lpwstr>_Toc482375399</vt:lpwstr>
      </vt:variant>
      <vt:variant>
        <vt:i4>1048626</vt:i4>
      </vt:variant>
      <vt:variant>
        <vt:i4>398</vt:i4>
      </vt:variant>
      <vt:variant>
        <vt:i4>0</vt:i4>
      </vt:variant>
      <vt:variant>
        <vt:i4>5</vt:i4>
      </vt:variant>
      <vt:variant>
        <vt:lpwstr/>
      </vt:variant>
      <vt:variant>
        <vt:lpwstr>_Toc482375398</vt:lpwstr>
      </vt:variant>
      <vt:variant>
        <vt:i4>1048626</vt:i4>
      </vt:variant>
      <vt:variant>
        <vt:i4>392</vt:i4>
      </vt:variant>
      <vt:variant>
        <vt:i4>0</vt:i4>
      </vt:variant>
      <vt:variant>
        <vt:i4>5</vt:i4>
      </vt:variant>
      <vt:variant>
        <vt:lpwstr/>
      </vt:variant>
      <vt:variant>
        <vt:lpwstr>_Toc482375397</vt:lpwstr>
      </vt:variant>
      <vt:variant>
        <vt:i4>1048626</vt:i4>
      </vt:variant>
      <vt:variant>
        <vt:i4>386</vt:i4>
      </vt:variant>
      <vt:variant>
        <vt:i4>0</vt:i4>
      </vt:variant>
      <vt:variant>
        <vt:i4>5</vt:i4>
      </vt:variant>
      <vt:variant>
        <vt:lpwstr/>
      </vt:variant>
      <vt:variant>
        <vt:lpwstr>_Toc482375396</vt:lpwstr>
      </vt:variant>
      <vt:variant>
        <vt:i4>1048626</vt:i4>
      </vt:variant>
      <vt:variant>
        <vt:i4>380</vt:i4>
      </vt:variant>
      <vt:variant>
        <vt:i4>0</vt:i4>
      </vt:variant>
      <vt:variant>
        <vt:i4>5</vt:i4>
      </vt:variant>
      <vt:variant>
        <vt:lpwstr/>
      </vt:variant>
      <vt:variant>
        <vt:lpwstr>_Toc482375395</vt:lpwstr>
      </vt:variant>
      <vt:variant>
        <vt:i4>1048626</vt:i4>
      </vt:variant>
      <vt:variant>
        <vt:i4>374</vt:i4>
      </vt:variant>
      <vt:variant>
        <vt:i4>0</vt:i4>
      </vt:variant>
      <vt:variant>
        <vt:i4>5</vt:i4>
      </vt:variant>
      <vt:variant>
        <vt:lpwstr/>
      </vt:variant>
      <vt:variant>
        <vt:lpwstr>_Toc482375394</vt:lpwstr>
      </vt:variant>
      <vt:variant>
        <vt:i4>1048626</vt:i4>
      </vt:variant>
      <vt:variant>
        <vt:i4>368</vt:i4>
      </vt:variant>
      <vt:variant>
        <vt:i4>0</vt:i4>
      </vt:variant>
      <vt:variant>
        <vt:i4>5</vt:i4>
      </vt:variant>
      <vt:variant>
        <vt:lpwstr/>
      </vt:variant>
      <vt:variant>
        <vt:lpwstr>_Toc482375393</vt:lpwstr>
      </vt:variant>
      <vt:variant>
        <vt:i4>1048626</vt:i4>
      </vt:variant>
      <vt:variant>
        <vt:i4>362</vt:i4>
      </vt:variant>
      <vt:variant>
        <vt:i4>0</vt:i4>
      </vt:variant>
      <vt:variant>
        <vt:i4>5</vt:i4>
      </vt:variant>
      <vt:variant>
        <vt:lpwstr/>
      </vt:variant>
      <vt:variant>
        <vt:lpwstr>_Toc482375392</vt:lpwstr>
      </vt:variant>
      <vt:variant>
        <vt:i4>1048626</vt:i4>
      </vt:variant>
      <vt:variant>
        <vt:i4>356</vt:i4>
      </vt:variant>
      <vt:variant>
        <vt:i4>0</vt:i4>
      </vt:variant>
      <vt:variant>
        <vt:i4>5</vt:i4>
      </vt:variant>
      <vt:variant>
        <vt:lpwstr/>
      </vt:variant>
      <vt:variant>
        <vt:lpwstr>_Toc482375391</vt:lpwstr>
      </vt:variant>
      <vt:variant>
        <vt:i4>1048626</vt:i4>
      </vt:variant>
      <vt:variant>
        <vt:i4>350</vt:i4>
      </vt:variant>
      <vt:variant>
        <vt:i4>0</vt:i4>
      </vt:variant>
      <vt:variant>
        <vt:i4>5</vt:i4>
      </vt:variant>
      <vt:variant>
        <vt:lpwstr/>
      </vt:variant>
      <vt:variant>
        <vt:lpwstr>_Toc482375390</vt:lpwstr>
      </vt:variant>
      <vt:variant>
        <vt:i4>1114162</vt:i4>
      </vt:variant>
      <vt:variant>
        <vt:i4>344</vt:i4>
      </vt:variant>
      <vt:variant>
        <vt:i4>0</vt:i4>
      </vt:variant>
      <vt:variant>
        <vt:i4>5</vt:i4>
      </vt:variant>
      <vt:variant>
        <vt:lpwstr/>
      </vt:variant>
      <vt:variant>
        <vt:lpwstr>_Toc482375389</vt:lpwstr>
      </vt:variant>
      <vt:variant>
        <vt:i4>1114162</vt:i4>
      </vt:variant>
      <vt:variant>
        <vt:i4>338</vt:i4>
      </vt:variant>
      <vt:variant>
        <vt:i4>0</vt:i4>
      </vt:variant>
      <vt:variant>
        <vt:i4>5</vt:i4>
      </vt:variant>
      <vt:variant>
        <vt:lpwstr/>
      </vt:variant>
      <vt:variant>
        <vt:lpwstr>_Toc482375388</vt:lpwstr>
      </vt:variant>
      <vt:variant>
        <vt:i4>1114162</vt:i4>
      </vt:variant>
      <vt:variant>
        <vt:i4>332</vt:i4>
      </vt:variant>
      <vt:variant>
        <vt:i4>0</vt:i4>
      </vt:variant>
      <vt:variant>
        <vt:i4>5</vt:i4>
      </vt:variant>
      <vt:variant>
        <vt:lpwstr/>
      </vt:variant>
      <vt:variant>
        <vt:lpwstr>_Toc482375387</vt:lpwstr>
      </vt:variant>
      <vt:variant>
        <vt:i4>1114162</vt:i4>
      </vt:variant>
      <vt:variant>
        <vt:i4>326</vt:i4>
      </vt:variant>
      <vt:variant>
        <vt:i4>0</vt:i4>
      </vt:variant>
      <vt:variant>
        <vt:i4>5</vt:i4>
      </vt:variant>
      <vt:variant>
        <vt:lpwstr/>
      </vt:variant>
      <vt:variant>
        <vt:lpwstr>_Toc482375386</vt:lpwstr>
      </vt:variant>
      <vt:variant>
        <vt:i4>1114162</vt:i4>
      </vt:variant>
      <vt:variant>
        <vt:i4>320</vt:i4>
      </vt:variant>
      <vt:variant>
        <vt:i4>0</vt:i4>
      </vt:variant>
      <vt:variant>
        <vt:i4>5</vt:i4>
      </vt:variant>
      <vt:variant>
        <vt:lpwstr/>
      </vt:variant>
      <vt:variant>
        <vt:lpwstr>_Toc482375385</vt:lpwstr>
      </vt:variant>
      <vt:variant>
        <vt:i4>1114162</vt:i4>
      </vt:variant>
      <vt:variant>
        <vt:i4>314</vt:i4>
      </vt:variant>
      <vt:variant>
        <vt:i4>0</vt:i4>
      </vt:variant>
      <vt:variant>
        <vt:i4>5</vt:i4>
      </vt:variant>
      <vt:variant>
        <vt:lpwstr/>
      </vt:variant>
      <vt:variant>
        <vt:lpwstr>_Toc482375384</vt:lpwstr>
      </vt:variant>
      <vt:variant>
        <vt:i4>1114162</vt:i4>
      </vt:variant>
      <vt:variant>
        <vt:i4>308</vt:i4>
      </vt:variant>
      <vt:variant>
        <vt:i4>0</vt:i4>
      </vt:variant>
      <vt:variant>
        <vt:i4>5</vt:i4>
      </vt:variant>
      <vt:variant>
        <vt:lpwstr/>
      </vt:variant>
      <vt:variant>
        <vt:lpwstr>_Toc482375383</vt:lpwstr>
      </vt:variant>
      <vt:variant>
        <vt:i4>1114162</vt:i4>
      </vt:variant>
      <vt:variant>
        <vt:i4>302</vt:i4>
      </vt:variant>
      <vt:variant>
        <vt:i4>0</vt:i4>
      </vt:variant>
      <vt:variant>
        <vt:i4>5</vt:i4>
      </vt:variant>
      <vt:variant>
        <vt:lpwstr/>
      </vt:variant>
      <vt:variant>
        <vt:lpwstr>_Toc482375382</vt:lpwstr>
      </vt:variant>
      <vt:variant>
        <vt:i4>1114162</vt:i4>
      </vt:variant>
      <vt:variant>
        <vt:i4>296</vt:i4>
      </vt:variant>
      <vt:variant>
        <vt:i4>0</vt:i4>
      </vt:variant>
      <vt:variant>
        <vt:i4>5</vt:i4>
      </vt:variant>
      <vt:variant>
        <vt:lpwstr/>
      </vt:variant>
      <vt:variant>
        <vt:lpwstr>_Toc482375381</vt:lpwstr>
      </vt:variant>
      <vt:variant>
        <vt:i4>1114162</vt:i4>
      </vt:variant>
      <vt:variant>
        <vt:i4>290</vt:i4>
      </vt:variant>
      <vt:variant>
        <vt:i4>0</vt:i4>
      </vt:variant>
      <vt:variant>
        <vt:i4>5</vt:i4>
      </vt:variant>
      <vt:variant>
        <vt:lpwstr/>
      </vt:variant>
      <vt:variant>
        <vt:lpwstr>_Toc482375380</vt:lpwstr>
      </vt:variant>
      <vt:variant>
        <vt:i4>1966130</vt:i4>
      </vt:variant>
      <vt:variant>
        <vt:i4>284</vt:i4>
      </vt:variant>
      <vt:variant>
        <vt:i4>0</vt:i4>
      </vt:variant>
      <vt:variant>
        <vt:i4>5</vt:i4>
      </vt:variant>
      <vt:variant>
        <vt:lpwstr/>
      </vt:variant>
      <vt:variant>
        <vt:lpwstr>_Toc482375379</vt:lpwstr>
      </vt:variant>
      <vt:variant>
        <vt:i4>1966130</vt:i4>
      </vt:variant>
      <vt:variant>
        <vt:i4>278</vt:i4>
      </vt:variant>
      <vt:variant>
        <vt:i4>0</vt:i4>
      </vt:variant>
      <vt:variant>
        <vt:i4>5</vt:i4>
      </vt:variant>
      <vt:variant>
        <vt:lpwstr/>
      </vt:variant>
      <vt:variant>
        <vt:lpwstr>_Toc482375378</vt:lpwstr>
      </vt:variant>
      <vt:variant>
        <vt:i4>1966130</vt:i4>
      </vt:variant>
      <vt:variant>
        <vt:i4>272</vt:i4>
      </vt:variant>
      <vt:variant>
        <vt:i4>0</vt:i4>
      </vt:variant>
      <vt:variant>
        <vt:i4>5</vt:i4>
      </vt:variant>
      <vt:variant>
        <vt:lpwstr/>
      </vt:variant>
      <vt:variant>
        <vt:lpwstr>_Toc482375377</vt:lpwstr>
      </vt:variant>
      <vt:variant>
        <vt:i4>1966130</vt:i4>
      </vt:variant>
      <vt:variant>
        <vt:i4>266</vt:i4>
      </vt:variant>
      <vt:variant>
        <vt:i4>0</vt:i4>
      </vt:variant>
      <vt:variant>
        <vt:i4>5</vt:i4>
      </vt:variant>
      <vt:variant>
        <vt:lpwstr/>
      </vt:variant>
      <vt:variant>
        <vt:lpwstr>_Toc482375376</vt:lpwstr>
      </vt:variant>
      <vt:variant>
        <vt:i4>1966130</vt:i4>
      </vt:variant>
      <vt:variant>
        <vt:i4>260</vt:i4>
      </vt:variant>
      <vt:variant>
        <vt:i4>0</vt:i4>
      </vt:variant>
      <vt:variant>
        <vt:i4>5</vt:i4>
      </vt:variant>
      <vt:variant>
        <vt:lpwstr/>
      </vt:variant>
      <vt:variant>
        <vt:lpwstr>_Toc482375375</vt:lpwstr>
      </vt:variant>
      <vt:variant>
        <vt:i4>1966130</vt:i4>
      </vt:variant>
      <vt:variant>
        <vt:i4>254</vt:i4>
      </vt:variant>
      <vt:variant>
        <vt:i4>0</vt:i4>
      </vt:variant>
      <vt:variant>
        <vt:i4>5</vt:i4>
      </vt:variant>
      <vt:variant>
        <vt:lpwstr/>
      </vt:variant>
      <vt:variant>
        <vt:lpwstr>_Toc482375374</vt:lpwstr>
      </vt:variant>
      <vt:variant>
        <vt:i4>1966130</vt:i4>
      </vt:variant>
      <vt:variant>
        <vt:i4>248</vt:i4>
      </vt:variant>
      <vt:variant>
        <vt:i4>0</vt:i4>
      </vt:variant>
      <vt:variant>
        <vt:i4>5</vt:i4>
      </vt:variant>
      <vt:variant>
        <vt:lpwstr/>
      </vt:variant>
      <vt:variant>
        <vt:lpwstr>_Toc482375373</vt:lpwstr>
      </vt:variant>
      <vt:variant>
        <vt:i4>1966130</vt:i4>
      </vt:variant>
      <vt:variant>
        <vt:i4>242</vt:i4>
      </vt:variant>
      <vt:variant>
        <vt:i4>0</vt:i4>
      </vt:variant>
      <vt:variant>
        <vt:i4>5</vt:i4>
      </vt:variant>
      <vt:variant>
        <vt:lpwstr/>
      </vt:variant>
      <vt:variant>
        <vt:lpwstr>_Toc482375372</vt:lpwstr>
      </vt:variant>
      <vt:variant>
        <vt:i4>1966130</vt:i4>
      </vt:variant>
      <vt:variant>
        <vt:i4>236</vt:i4>
      </vt:variant>
      <vt:variant>
        <vt:i4>0</vt:i4>
      </vt:variant>
      <vt:variant>
        <vt:i4>5</vt:i4>
      </vt:variant>
      <vt:variant>
        <vt:lpwstr/>
      </vt:variant>
      <vt:variant>
        <vt:lpwstr>_Toc482375371</vt:lpwstr>
      </vt:variant>
      <vt:variant>
        <vt:i4>1966130</vt:i4>
      </vt:variant>
      <vt:variant>
        <vt:i4>230</vt:i4>
      </vt:variant>
      <vt:variant>
        <vt:i4>0</vt:i4>
      </vt:variant>
      <vt:variant>
        <vt:i4>5</vt:i4>
      </vt:variant>
      <vt:variant>
        <vt:lpwstr/>
      </vt:variant>
      <vt:variant>
        <vt:lpwstr>_Toc482375370</vt:lpwstr>
      </vt:variant>
      <vt:variant>
        <vt:i4>2031666</vt:i4>
      </vt:variant>
      <vt:variant>
        <vt:i4>224</vt:i4>
      </vt:variant>
      <vt:variant>
        <vt:i4>0</vt:i4>
      </vt:variant>
      <vt:variant>
        <vt:i4>5</vt:i4>
      </vt:variant>
      <vt:variant>
        <vt:lpwstr/>
      </vt:variant>
      <vt:variant>
        <vt:lpwstr>_Toc482375369</vt:lpwstr>
      </vt:variant>
      <vt:variant>
        <vt:i4>2031666</vt:i4>
      </vt:variant>
      <vt:variant>
        <vt:i4>218</vt:i4>
      </vt:variant>
      <vt:variant>
        <vt:i4>0</vt:i4>
      </vt:variant>
      <vt:variant>
        <vt:i4>5</vt:i4>
      </vt:variant>
      <vt:variant>
        <vt:lpwstr/>
      </vt:variant>
      <vt:variant>
        <vt:lpwstr>_Toc482375368</vt:lpwstr>
      </vt:variant>
      <vt:variant>
        <vt:i4>2031666</vt:i4>
      </vt:variant>
      <vt:variant>
        <vt:i4>212</vt:i4>
      </vt:variant>
      <vt:variant>
        <vt:i4>0</vt:i4>
      </vt:variant>
      <vt:variant>
        <vt:i4>5</vt:i4>
      </vt:variant>
      <vt:variant>
        <vt:lpwstr/>
      </vt:variant>
      <vt:variant>
        <vt:lpwstr>_Toc482375367</vt:lpwstr>
      </vt:variant>
      <vt:variant>
        <vt:i4>2031666</vt:i4>
      </vt:variant>
      <vt:variant>
        <vt:i4>206</vt:i4>
      </vt:variant>
      <vt:variant>
        <vt:i4>0</vt:i4>
      </vt:variant>
      <vt:variant>
        <vt:i4>5</vt:i4>
      </vt:variant>
      <vt:variant>
        <vt:lpwstr/>
      </vt:variant>
      <vt:variant>
        <vt:lpwstr>_Toc482375366</vt:lpwstr>
      </vt:variant>
      <vt:variant>
        <vt:i4>2031666</vt:i4>
      </vt:variant>
      <vt:variant>
        <vt:i4>200</vt:i4>
      </vt:variant>
      <vt:variant>
        <vt:i4>0</vt:i4>
      </vt:variant>
      <vt:variant>
        <vt:i4>5</vt:i4>
      </vt:variant>
      <vt:variant>
        <vt:lpwstr/>
      </vt:variant>
      <vt:variant>
        <vt:lpwstr>_Toc482375365</vt:lpwstr>
      </vt:variant>
      <vt:variant>
        <vt:i4>2031666</vt:i4>
      </vt:variant>
      <vt:variant>
        <vt:i4>194</vt:i4>
      </vt:variant>
      <vt:variant>
        <vt:i4>0</vt:i4>
      </vt:variant>
      <vt:variant>
        <vt:i4>5</vt:i4>
      </vt:variant>
      <vt:variant>
        <vt:lpwstr/>
      </vt:variant>
      <vt:variant>
        <vt:lpwstr>_Toc482375364</vt:lpwstr>
      </vt:variant>
      <vt:variant>
        <vt:i4>2031666</vt:i4>
      </vt:variant>
      <vt:variant>
        <vt:i4>188</vt:i4>
      </vt:variant>
      <vt:variant>
        <vt:i4>0</vt:i4>
      </vt:variant>
      <vt:variant>
        <vt:i4>5</vt:i4>
      </vt:variant>
      <vt:variant>
        <vt:lpwstr/>
      </vt:variant>
      <vt:variant>
        <vt:lpwstr>_Toc482375363</vt:lpwstr>
      </vt:variant>
      <vt:variant>
        <vt:i4>2031666</vt:i4>
      </vt:variant>
      <vt:variant>
        <vt:i4>182</vt:i4>
      </vt:variant>
      <vt:variant>
        <vt:i4>0</vt:i4>
      </vt:variant>
      <vt:variant>
        <vt:i4>5</vt:i4>
      </vt:variant>
      <vt:variant>
        <vt:lpwstr/>
      </vt:variant>
      <vt:variant>
        <vt:lpwstr>_Toc482375362</vt:lpwstr>
      </vt:variant>
      <vt:variant>
        <vt:i4>2031666</vt:i4>
      </vt:variant>
      <vt:variant>
        <vt:i4>176</vt:i4>
      </vt:variant>
      <vt:variant>
        <vt:i4>0</vt:i4>
      </vt:variant>
      <vt:variant>
        <vt:i4>5</vt:i4>
      </vt:variant>
      <vt:variant>
        <vt:lpwstr/>
      </vt:variant>
      <vt:variant>
        <vt:lpwstr>_Toc482375361</vt:lpwstr>
      </vt:variant>
      <vt:variant>
        <vt:i4>2031666</vt:i4>
      </vt:variant>
      <vt:variant>
        <vt:i4>170</vt:i4>
      </vt:variant>
      <vt:variant>
        <vt:i4>0</vt:i4>
      </vt:variant>
      <vt:variant>
        <vt:i4>5</vt:i4>
      </vt:variant>
      <vt:variant>
        <vt:lpwstr/>
      </vt:variant>
      <vt:variant>
        <vt:lpwstr>_Toc482375360</vt:lpwstr>
      </vt:variant>
      <vt:variant>
        <vt:i4>1835058</vt:i4>
      </vt:variant>
      <vt:variant>
        <vt:i4>164</vt:i4>
      </vt:variant>
      <vt:variant>
        <vt:i4>0</vt:i4>
      </vt:variant>
      <vt:variant>
        <vt:i4>5</vt:i4>
      </vt:variant>
      <vt:variant>
        <vt:lpwstr/>
      </vt:variant>
      <vt:variant>
        <vt:lpwstr>_Toc482375359</vt:lpwstr>
      </vt:variant>
      <vt:variant>
        <vt:i4>1835058</vt:i4>
      </vt:variant>
      <vt:variant>
        <vt:i4>158</vt:i4>
      </vt:variant>
      <vt:variant>
        <vt:i4>0</vt:i4>
      </vt:variant>
      <vt:variant>
        <vt:i4>5</vt:i4>
      </vt:variant>
      <vt:variant>
        <vt:lpwstr/>
      </vt:variant>
      <vt:variant>
        <vt:lpwstr>_Toc482375358</vt:lpwstr>
      </vt:variant>
      <vt:variant>
        <vt:i4>1835058</vt:i4>
      </vt:variant>
      <vt:variant>
        <vt:i4>152</vt:i4>
      </vt:variant>
      <vt:variant>
        <vt:i4>0</vt:i4>
      </vt:variant>
      <vt:variant>
        <vt:i4>5</vt:i4>
      </vt:variant>
      <vt:variant>
        <vt:lpwstr/>
      </vt:variant>
      <vt:variant>
        <vt:lpwstr>_Toc482375357</vt:lpwstr>
      </vt:variant>
      <vt:variant>
        <vt:i4>1835058</vt:i4>
      </vt:variant>
      <vt:variant>
        <vt:i4>146</vt:i4>
      </vt:variant>
      <vt:variant>
        <vt:i4>0</vt:i4>
      </vt:variant>
      <vt:variant>
        <vt:i4>5</vt:i4>
      </vt:variant>
      <vt:variant>
        <vt:lpwstr/>
      </vt:variant>
      <vt:variant>
        <vt:lpwstr>_Toc482375356</vt:lpwstr>
      </vt:variant>
      <vt:variant>
        <vt:i4>1835058</vt:i4>
      </vt:variant>
      <vt:variant>
        <vt:i4>140</vt:i4>
      </vt:variant>
      <vt:variant>
        <vt:i4>0</vt:i4>
      </vt:variant>
      <vt:variant>
        <vt:i4>5</vt:i4>
      </vt:variant>
      <vt:variant>
        <vt:lpwstr/>
      </vt:variant>
      <vt:variant>
        <vt:lpwstr>_Toc482375355</vt:lpwstr>
      </vt:variant>
      <vt:variant>
        <vt:i4>1835058</vt:i4>
      </vt:variant>
      <vt:variant>
        <vt:i4>134</vt:i4>
      </vt:variant>
      <vt:variant>
        <vt:i4>0</vt:i4>
      </vt:variant>
      <vt:variant>
        <vt:i4>5</vt:i4>
      </vt:variant>
      <vt:variant>
        <vt:lpwstr/>
      </vt:variant>
      <vt:variant>
        <vt:lpwstr>_Toc482375354</vt:lpwstr>
      </vt:variant>
      <vt:variant>
        <vt:i4>1835058</vt:i4>
      </vt:variant>
      <vt:variant>
        <vt:i4>128</vt:i4>
      </vt:variant>
      <vt:variant>
        <vt:i4>0</vt:i4>
      </vt:variant>
      <vt:variant>
        <vt:i4>5</vt:i4>
      </vt:variant>
      <vt:variant>
        <vt:lpwstr/>
      </vt:variant>
      <vt:variant>
        <vt:lpwstr>_Toc482375353</vt:lpwstr>
      </vt:variant>
      <vt:variant>
        <vt:i4>1835058</vt:i4>
      </vt:variant>
      <vt:variant>
        <vt:i4>122</vt:i4>
      </vt:variant>
      <vt:variant>
        <vt:i4>0</vt:i4>
      </vt:variant>
      <vt:variant>
        <vt:i4>5</vt:i4>
      </vt:variant>
      <vt:variant>
        <vt:lpwstr/>
      </vt:variant>
      <vt:variant>
        <vt:lpwstr>_Toc482375352</vt:lpwstr>
      </vt:variant>
      <vt:variant>
        <vt:i4>1835058</vt:i4>
      </vt:variant>
      <vt:variant>
        <vt:i4>116</vt:i4>
      </vt:variant>
      <vt:variant>
        <vt:i4>0</vt:i4>
      </vt:variant>
      <vt:variant>
        <vt:i4>5</vt:i4>
      </vt:variant>
      <vt:variant>
        <vt:lpwstr/>
      </vt:variant>
      <vt:variant>
        <vt:lpwstr>_Toc482375351</vt:lpwstr>
      </vt:variant>
      <vt:variant>
        <vt:i4>1835058</vt:i4>
      </vt:variant>
      <vt:variant>
        <vt:i4>110</vt:i4>
      </vt:variant>
      <vt:variant>
        <vt:i4>0</vt:i4>
      </vt:variant>
      <vt:variant>
        <vt:i4>5</vt:i4>
      </vt:variant>
      <vt:variant>
        <vt:lpwstr/>
      </vt:variant>
      <vt:variant>
        <vt:lpwstr>_Toc482375350</vt:lpwstr>
      </vt:variant>
      <vt:variant>
        <vt:i4>1900594</vt:i4>
      </vt:variant>
      <vt:variant>
        <vt:i4>104</vt:i4>
      </vt:variant>
      <vt:variant>
        <vt:i4>0</vt:i4>
      </vt:variant>
      <vt:variant>
        <vt:i4>5</vt:i4>
      </vt:variant>
      <vt:variant>
        <vt:lpwstr/>
      </vt:variant>
      <vt:variant>
        <vt:lpwstr>_Toc482375349</vt:lpwstr>
      </vt:variant>
      <vt:variant>
        <vt:i4>1900594</vt:i4>
      </vt:variant>
      <vt:variant>
        <vt:i4>98</vt:i4>
      </vt:variant>
      <vt:variant>
        <vt:i4>0</vt:i4>
      </vt:variant>
      <vt:variant>
        <vt:i4>5</vt:i4>
      </vt:variant>
      <vt:variant>
        <vt:lpwstr/>
      </vt:variant>
      <vt:variant>
        <vt:lpwstr>_Toc482375348</vt:lpwstr>
      </vt:variant>
      <vt:variant>
        <vt:i4>1900594</vt:i4>
      </vt:variant>
      <vt:variant>
        <vt:i4>92</vt:i4>
      </vt:variant>
      <vt:variant>
        <vt:i4>0</vt:i4>
      </vt:variant>
      <vt:variant>
        <vt:i4>5</vt:i4>
      </vt:variant>
      <vt:variant>
        <vt:lpwstr/>
      </vt:variant>
      <vt:variant>
        <vt:lpwstr>_Toc482375347</vt:lpwstr>
      </vt:variant>
      <vt:variant>
        <vt:i4>1900594</vt:i4>
      </vt:variant>
      <vt:variant>
        <vt:i4>86</vt:i4>
      </vt:variant>
      <vt:variant>
        <vt:i4>0</vt:i4>
      </vt:variant>
      <vt:variant>
        <vt:i4>5</vt:i4>
      </vt:variant>
      <vt:variant>
        <vt:lpwstr/>
      </vt:variant>
      <vt:variant>
        <vt:lpwstr>_Toc482375346</vt:lpwstr>
      </vt:variant>
      <vt:variant>
        <vt:i4>1900594</vt:i4>
      </vt:variant>
      <vt:variant>
        <vt:i4>80</vt:i4>
      </vt:variant>
      <vt:variant>
        <vt:i4>0</vt:i4>
      </vt:variant>
      <vt:variant>
        <vt:i4>5</vt:i4>
      </vt:variant>
      <vt:variant>
        <vt:lpwstr/>
      </vt:variant>
      <vt:variant>
        <vt:lpwstr>_Toc482375345</vt:lpwstr>
      </vt:variant>
      <vt:variant>
        <vt:i4>1900594</vt:i4>
      </vt:variant>
      <vt:variant>
        <vt:i4>74</vt:i4>
      </vt:variant>
      <vt:variant>
        <vt:i4>0</vt:i4>
      </vt:variant>
      <vt:variant>
        <vt:i4>5</vt:i4>
      </vt:variant>
      <vt:variant>
        <vt:lpwstr/>
      </vt:variant>
      <vt:variant>
        <vt:lpwstr>_Toc482375344</vt:lpwstr>
      </vt:variant>
      <vt:variant>
        <vt:i4>1900594</vt:i4>
      </vt:variant>
      <vt:variant>
        <vt:i4>68</vt:i4>
      </vt:variant>
      <vt:variant>
        <vt:i4>0</vt:i4>
      </vt:variant>
      <vt:variant>
        <vt:i4>5</vt:i4>
      </vt:variant>
      <vt:variant>
        <vt:lpwstr/>
      </vt:variant>
      <vt:variant>
        <vt:lpwstr>_Toc482375343</vt:lpwstr>
      </vt:variant>
      <vt:variant>
        <vt:i4>1900594</vt:i4>
      </vt:variant>
      <vt:variant>
        <vt:i4>62</vt:i4>
      </vt:variant>
      <vt:variant>
        <vt:i4>0</vt:i4>
      </vt:variant>
      <vt:variant>
        <vt:i4>5</vt:i4>
      </vt:variant>
      <vt:variant>
        <vt:lpwstr/>
      </vt:variant>
      <vt:variant>
        <vt:lpwstr>_Toc482375342</vt:lpwstr>
      </vt:variant>
      <vt:variant>
        <vt:i4>1900594</vt:i4>
      </vt:variant>
      <vt:variant>
        <vt:i4>56</vt:i4>
      </vt:variant>
      <vt:variant>
        <vt:i4>0</vt:i4>
      </vt:variant>
      <vt:variant>
        <vt:i4>5</vt:i4>
      </vt:variant>
      <vt:variant>
        <vt:lpwstr/>
      </vt:variant>
      <vt:variant>
        <vt:lpwstr>_Toc482375341</vt:lpwstr>
      </vt:variant>
      <vt:variant>
        <vt:i4>1900594</vt:i4>
      </vt:variant>
      <vt:variant>
        <vt:i4>50</vt:i4>
      </vt:variant>
      <vt:variant>
        <vt:i4>0</vt:i4>
      </vt:variant>
      <vt:variant>
        <vt:i4>5</vt:i4>
      </vt:variant>
      <vt:variant>
        <vt:lpwstr/>
      </vt:variant>
      <vt:variant>
        <vt:lpwstr>_Toc482375340</vt:lpwstr>
      </vt:variant>
      <vt:variant>
        <vt:i4>1703986</vt:i4>
      </vt:variant>
      <vt:variant>
        <vt:i4>44</vt:i4>
      </vt:variant>
      <vt:variant>
        <vt:i4>0</vt:i4>
      </vt:variant>
      <vt:variant>
        <vt:i4>5</vt:i4>
      </vt:variant>
      <vt:variant>
        <vt:lpwstr/>
      </vt:variant>
      <vt:variant>
        <vt:lpwstr>_Toc482375339</vt:lpwstr>
      </vt:variant>
      <vt:variant>
        <vt:i4>1703986</vt:i4>
      </vt:variant>
      <vt:variant>
        <vt:i4>38</vt:i4>
      </vt:variant>
      <vt:variant>
        <vt:i4>0</vt:i4>
      </vt:variant>
      <vt:variant>
        <vt:i4>5</vt:i4>
      </vt:variant>
      <vt:variant>
        <vt:lpwstr/>
      </vt:variant>
      <vt:variant>
        <vt:lpwstr>_Toc482375338</vt:lpwstr>
      </vt:variant>
      <vt:variant>
        <vt:i4>1703986</vt:i4>
      </vt:variant>
      <vt:variant>
        <vt:i4>32</vt:i4>
      </vt:variant>
      <vt:variant>
        <vt:i4>0</vt:i4>
      </vt:variant>
      <vt:variant>
        <vt:i4>5</vt:i4>
      </vt:variant>
      <vt:variant>
        <vt:lpwstr/>
      </vt:variant>
      <vt:variant>
        <vt:lpwstr>_Toc482375337</vt:lpwstr>
      </vt:variant>
      <vt:variant>
        <vt:i4>1703986</vt:i4>
      </vt:variant>
      <vt:variant>
        <vt:i4>26</vt:i4>
      </vt:variant>
      <vt:variant>
        <vt:i4>0</vt:i4>
      </vt:variant>
      <vt:variant>
        <vt:i4>5</vt:i4>
      </vt:variant>
      <vt:variant>
        <vt:lpwstr/>
      </vt:variant>
      <vt:variant>
        <vt:lpwstr>_Toc482375336</vt:lpwstr>
      </vt:variant>
      <vt:variant>
        <vt:i4>1703986</vt:i4>
      </vt:variant>
      <vt:variant>
        <vt:i4>20</vt:i4>
      </vt:variant>
      <vt:variant>
        <vt:i4>0</vt:i4>
      </vt:variant>
      <vt:variant>
        <vt:i4>5</vt:i4>
      </vt:variant>
      <vt:variant>
        <vt:lpwstr/>
      </vt:variant>
      <vt:variant>
        <vt:lpwstr>_Toc482375335</vt:lpwstr>
      </vt:variant>
      <vt:variant>
        <vt:i4>1703986</vt:i4>
      </vt:variant>
      <vt:variant>
        <vt:i4>14</vt:i4>
      </vt:variant>
      <vt:variant>
        <vt:i4>0</vt:i4>
      </vt:variant>
      <vt:variant>
        <vt:i4>5</vt:i4>
      </vt:variant>
      <vt:variant>
        <vt:lpwstr/>
      </vt:variant>
      <vt:variant>
        <vt:lpwstr>_Toc482375334</vt:lpwstr>
      </vt:variant>
      <vt:variant>
        <vt:i4>1703986</vt:i4>
      </vt:variant>
      <vt:variant>
        <vt:i4>8</vt:i4>
      </vt:variant>
      <vt:variant>
        <vt:i4>0</vt:i4>
      </vt:variant>
      <vt:variant>
        <vt:i4>5</vt:i4>
      </vt:variant>
      <vt:variant>
        <vt:lpwstr/>
      </vt:variant>
      <vt:variant>
        <vt:lpwstr>_Toc482375333</vt:lpwstr>
      </vt:variant>
      <vt:variant>
        <vt:i4>1703986</vt:i4>
      </vt:variant>
      <vt:variant>
        <vt:i4>2</vt:i4>
      </vt:variant>
      <vt:variant>
        <vt:i4>0</vt:i4>
      </vt:variant>
      <vt:variant>
        <vt:i4>5</vt:i4>
      </vt:variant>
      <vt:variant>
        <vt:lpwstr/>
      </vt:variant>
      <vt:variant>
        <vt:lpwstr>_Toc482375332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Faruk Kemal SEVİLMİŞ</dc:creator>
  <cp:lastModifiedBy>win8</cp:lastModifiedBy>
  <cp:revision>2</cp:revision>
  <cp:lastPrinted>2016-12-09T07:30:00Z</cp:lastPrinted>
  <dcterms:created xsi:type="dcterms:W3CDTF">2017-05-20T20:41:00Z</dcterms:created>
  <dcterms:modified xsi:type="dcterms:W3CDTF">2017-05-20T20:41:00Z</dcterms:modified>
</cp:coreProperties>
</file>