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BF" w:rsidRDefault="00E35A98" w:rsidP="006310BF">
      <w:pPr>
        <w:ind w:left="708" w:firstLine="708"/>
        <w:jc w:val="both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>SOSYAL GÜVENLİK KURUMU BAŞKANLIĞI</w:t>
      </w:r>
    </w:p>
    <w:p w:rsidR="00E35A98" w:rsidRDefault="00AE1A73" w:rsidP="006310BF">
      <w:pPr>
        <w:ind w:left="708" w:firstLine="708"/>
        <w:jc w:val="both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 xml:space="preserve">                              </w:t>
      </w:r>
      <w:r w:rsidR="00E35A98">
        <w:rPr>
          <w:rFonts w:eastAsia="Arial Unicode MS"/>
          <w:b/>
          <w:color w:val="000000"/>
          <w:sz w:val="26"/>
          <w:szCs w:val="26"/>
        </w:rPr>
        <w:t>Müfettişliği</w:t>
      </w:r>
    </w:p>
    <w:p w:rsidR="006310BF" w:rsidRDefault="006310BF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6310BF" w:rsidRDefault="006310BF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E35A98" w:rsidRDefault="00E35A98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E35A98">
        <w:rPr>
          <w:rFonts w:eastAsia="Arial Unicode MS"/>
          <w:color w:val="000000"/>
          <w:sz w:val="26"/>
          <w:szCs w:val="26"/>
        </w:rPr>
        <w:t xml:space="preserve">Müfettişliğinizce yapılan incelemeler ve ifadeler neticesinde </w:t>
      </w:r>
      <w:proofErr w:type="gramStart"/>
      <w:r w:rsidRPr="00E35A98">
        <w:rPr>
          <w:rFonts w:eastAsia="Arial Unicode MS"/>
          <w:color w:val="000000"/>
          <w:sz w:val="26"/>
          <w:szCs w:val="26"/>
        </w:rPr>
        <w:t>………………….</w:t>
      </w:r>
      <w:proofErr w:type="gramEnd"/>
      <w:r w:rsidRPr="00E35A98">
        <w:rPr>
          <w:rFonts w:eastAsia="Arial Unicode MS"/>
          <w:color w:val="000000"/>
          <w:sz w:val="26"/>
          <w:szCs w:val="26"/>
        </w:rPr>
        <w:t xml:space="preserve"> Sayılı savunma talep yazınızda her ne kadar hak sahiplerine ait isim </w:t>
      </w:r>
      <w:proofErr w:type="spellStart"/>
      <w:r w:rsidRPr="00E35A98">
        <w:rPr>
          <w:rFonts w:eastAsia="Arial Unicode MS"/>
          <w:color w:val="000000"/>
          <w:sz w:val="26"/>
          <w:szCs w:val="26"/>
        </w:rPr>
        <w:t>soyisim</w:t>
      </w:r>
      <w:proofErr w:type="spellEnd"/>
      <w:r w:rsidRPr="00E35A98">
        <w:rPr>
          <w:rFonts w:eastAsia="Arial Unicode MS"/>
          <w:color w:val="000000"/>
          <w:sz w:val="26"/>
          <w:szCs w:val="26"/>
        </w:rPr>
        <w:t xml:space="preserve">, T.C kimlik numarası ve reçete numarası yer alıyor olsa dahi sağlıklı bir </w:t>
      </w:r>
      <w:r w:rsidR="006310BF">
        <w:rPr>
          <w:rFonts w:eastAsia="Arial Unicode MS"/>
          <w:color w:val="000000"/>
          <w:sz w:val="26"/>
          <w:szCs w:val="26"/>
        </w:rPr>
        <w:t>savunma yapabilmek adına reçete ve varsa reçete eki belgelere ihtiyaç duymaktayız.</w:t>
      </w:r>
    </w:p>
    <w:p w:rsidR="006310BF" w:rsidRDefault="006310BF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Eczane </w:t>
      </w:r>
      <w:proofErr w:type="spellStart"/>
      <w:r>
        <w:rPr>
          <w:rFonts w:eastAsia="Arial Unicode MS"/>
          <w:color w:val="000000"/>
          <w:sz w:val="26"/>
          <w:szCs w:val="26"/>
        </w:rPr>
        <w:t>medula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 sisteminde geriye dönük reçete içeriğine ulaşmak mümkün değildir. Kaldı ki çok uzun süre önce </w:t>
      </w:r>
      <w:r w:rsidR="00AE1A73">
        <w:rPr>
          <w:rFonts w:eastAsia="Arial Unicode MS"/>
          <w:color w:val="000000"/>
          <w:sz w:val="26"/>
          <w:szCs w:val="26"/>
        </w:rPr>
        <w:t xml:space="preserve">karşılanan reçetelerle ilgili hastayı hatırlamak da mümkün olmamaktadır. </w:t>
      </w: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Ayrıca Sosyal Güvenlik Kurumu kapsamındaki kişilerin Türk eczacıları Birliği üyesi eczanelerden ilaç alım protokolünün </w:t>
      </w:r>
      <w:r w:rsidRPr="00AE1A73">
        <w:rPr>
          <w:rFonts w:eastAsia="Arial Unicode MS"/>
          <w:b/>
          <w:i/>
          <w:color w:val="000000"/>
          <w:sz w:val="26"/>
          <w:szCs w:val="26"/>
        </w:rPr>
        <w:t>3.2.15.2 maddesi</w:t>
      </w:r>
      <w:r>
        <w:rPr>
          <w:rFonts w:eastAsia="Arial Unicode MS"/>
          <w:color w:val="000000"/>
          <w:sz w:val="26"/>
          <w:szCs w:val="26"/>
        </w:rPr>
        <w:t xml:space="preserve"> gereği elektronik ortamda düzenlenmiş hastalarla ilgili sorumluluğumuz bulunmamakta ve </w:t>
      </w:r>
      <w:proofErr w:type="gramStart"/>
      <w:r>
        <w:rPr>
          <w:rFonts w:eastAsia="Arial Unicode MS"/>
          <w:color w:val="000000"/>
          <w:sz w:val="26"/>
          <w:szCs w:val="26"/>
        </w:rPr>
        <w:t>kağıt</w:t>
      </w:r>
      <w:proofErr w:type="gramEnd"/>
      <w:r>
        <w:rPr>
          <w:rFonts w:eastAsia="Arial Unicode MS"/>
          <w:color w:val="000000"/>
          <w:sz w:val="26"/>
          <w:szCs w:val="26"/>
        </w:rPr>
        <w:t xml:space="preserve"> (</w:t>
      </w:r>
      <w:proofErr w:type="spellStart"/>
      <w:r>
        <w:rPr>
          <w:rFonts w:eastAsia="Arial Unicode MS"/>
          <w:color w:val="000000"/>
          <w:sz w:val="26"/>
          <w:szCs w:val="26"/>
        </w:rPr>
        <w:t>manuel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) reçetelerde ise arkası bilgi ve imzaların ilgili kurumlarca incelenmesi gerekir. Zira eczanemizce ilaç tesliminde kimlik tespiti yapılmaktadır. Ve hasta/hasta yakınlarına ilaçlar teslim edilmektedir. </w:t>
      </w: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Sonuç olarak bilgim dışında tanzim edilmiş reçetelerin müstahaklığı bir eczacı olarak şahsımın sorumluluğunda değildir ve karşılamış olduğum reçetelere ait ilaçlar mutlaka ilgili kişilere teslim edilmiştir. </w:t>
      </w: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Gereğini arz ederim</w:t>
      </w:r>
      <w:proofErr w:type="gramStart"/>
      <w:r>
        <w:rPr>
          <w:rFonts w:eastAsia="Arial Unicode MS"/>
          <w:color w:val="000000"/>
          <w:sz w:val="26"/>
          <w:szCs w:val="26"/>
        </w:rPr>
        <w:t>…..</w:t>
      </w:r>
      <w:proofErr w:type="gramEnd"/>
      <w:r>
        <w:rPr>
          <w:rFonts w:eastAsia="Arial Unicode MS"/>
          <w:color w:val="000000"/>
          <w:sz w:val="26"/>
          <w:szCs w:val="26"/>
        </w:rPr>
        <w:t>/……/……</w:t>
      </w: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İletişim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  <w:t>Ecz.</w:t>
      </w:r>
    </w:p>
    <w:p w:rsid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  <w:t>Kaşe imza</w:t>
      </w:r>
    </w:p>
    <w:p w:rsidR="00AE1A73" w:rsidRPr="00AE1A73" w:rsidRDefault="00AE1A73" w:rsidP="00E35A9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</w:p>
    <w:sectPr w:rsidR="00AE1A73" w:rsidRPr="00AE1A73" w:rsidSect="0094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42CC5"/>
    <w:rsid w:val="00003CE8"/>
    <w:rsid w:val="00005BD8"/>
    <w:rsid w:val="00013DFA"/>
    <w:rsid w:val="00050665"/>
    <w:rsid w:val="00067E95"/>
    <w:rsid w:val="0007290A"/>
    <w:rsid w:val="000A5568"/>
    <w:rsid w:val="000C4144"/>
    <w:rsid w:val="000D464B"/>
    <w:rsid w:val="001131D1"/>
    <w:rsid w:val="00127F6C"/>
    <w:rsid w:val="00156C30"/>
    <w:rsid w:val="00174E2F"/>
    <w:rsid w:val="00180044"/>
    <w:rsid w:val="00193482"/>
    <w:rsid w:val="001A4183"/>
    <w:rsid w:val="001E4C45"/>
    <w:rsid w:val="001E58BD"/>
    <w:rsid w:val="001F254B"/>
    <w:rsid w:val="001F7A4A"/>
    <w:rsid w:val="00201AC4"/>
    <w:rsid w:val="00207A64"/>
    <w:rsid w:val="00277DC0"/>
    <w:rsid w:val="0029102E"/>
    <w:rsid w:val="002927AA"/>
    <w:rsid w:val="002A6819"/>
    <w:rsid w:val="002A6B16"/>
    <w:rsid w:val="002B3ECF"/>
    <w:rsid w:val="002C15FC"/>
    <w:rsid w:val="002C48CA"/>
    <w:rsid w:val="003019B9"/>
    <w:rsid w:val="00387B24"/>
    <w:rsid w:val="003E3B2B"/>
    <w:rsid w:val="00495E57"/>
    <w:rsid w:val="004B3451"/>
    <w:rsid w:val="00502F41"/>
    <w:rsid w:val="00520D0F"/>
    <w:rsid w:val="005971D9"/>
    <w:rsid w:val="005A1FC9"/>
    <w:rsid w:val="005C5474"/>
    <w:rsid w:val="00600CFE"/>
    <w:rsid w:val="006310BF"/>
    <w:rsid w:val="00641C57"/>
    <w:rsid w:val="006539CD"/>
    <w:rsid w:val="0066673D"/>
    <w:rsid w:val="006C14F1"/>
    <w:rsid w:val="007136D4"/>
    <w:rsid w:val="0073240D"/>
    <w:rsid w:val="00766EA2"/>
    <w:rsid w:val="00793B67"/>
    <w:rsid w:val="007A551D"/>
    <w:rsid w:val="007A564B"/>
    <w:rsid w:val="007E2783"/>
    <w:rsid w:val="00825F79"/>
    <w:rsid w:val="00847CE7"/>
    <w:rsid w:val="00875891"/>
    <w:rsid w:val="00882131"/>
    <w:rsid w:val="0089629F"/>
    <w:rsid w:val="008E4086"/>
    <w:rsid w:val="008F458A"/>
    <w:rsid w:val="00946D5E"/>
    <w:rsid w:val="009951F7"/>
    <w:rsid w:val="009F56F4"/>
    <w:rsid w:val="00A4009F"/>
    <w:rsid w:val="00A52947"/>
    <w:rsid w:val="00A86E2D"/>
    <w:rsid w:val="00AA2CDB"/>
    <w:rsid w:val="00AB5F69"/>
    <w:rsid w:val="00AD5578"/>
    <w:rsid w:val="00AE1A73"/>
    <w:rsid w:val="00B652F3"/>
    <w:rsid w:val="00B97260"/>
    <w:rsid w:val="00BA1648"/>
    <w:rsid w:val="00BA7834"/>
    <w:rsid w:val="00C8172A"/>
    <w:rsid w:val="00C81EDD"/>
    <w:rsid w:val="00C866A1"/>
    <w:rsid w:val="00C93F07"/>
    <w:rsid w:val="00D0430E"/>
    <w:rsid w:val="00D14F6A"/>
    <w:rsid w:val="00D70116"/>
    <w:rsid w:val="00D777BA"/>
    <w:rsid w:val="00D80DEC"/>
    <w:rsid w:val="00D93B44"/>
    <w:rsid w:val="00DA68C5"/>
    <w:rsid w:val="00DC0FF5"/>
    <w:rsid w:val="00DF04F2"/>
    <w:rsid w:val="00DF14ED"/>
    <w:rsid w:val="00E35A98"/>
    <w:rsid w:val="00E42CC5"/>
    <w:rsid w:val="00E75D9E"/>
    <w:rsid w:val="00E76B06"/>
    <w:rsid w:val="00EB61EC"/>
    <w:rsid w:val="00EB6E95"/>
    <w:rsid w:val="00EE1615"/>
    <w:rsid w:val="00EE4F10"/>
    <w:rsid w:val="00F12C97"/>
    <w:rsid w:val="00F67A18"/>
    <w:rsid w:val="00F91245"/>
    <w:rsid w:val="00FC0014"/>
    <w:rsid w:val="00FE0213"/>
    <w:rsid w:val="00FE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   ; 03/06/2014</vt:lpstr>
    </vt:vector>
  </TitlesOfParts>
  <Company>C-Ronaldo - www.shanex.com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  ; 03/06/2014</dc:title>
  <dc:creator>as</dc:creator>
  <cp:lastModifiedBy>win7</cp:lastModifiedBy>
  <cp:revision>3</cp:revision>
  <cp:lastPrinted>2020-12-31T10:47:00Z</cp:lastPrinted>
  <dcterms:created xsi:type="dcterms:W3CDTF">2020-12-31T11:01:00Z</dcterms:created>
  <dcterms:modified xsi:type="dcterms:W3CDTF">2020-12-31T11:20:00Z</dcterms:modified>
</cp:coreProperties>
</file>